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F9BE8" w14:textId="77777777" w:rsidR="0058154B" w:rsidRPr="00654820" w:rsidRDefault="00616005">
      <w:pPr>
        <w:spacing w:after="120"/>
        <w:jc w:val="center"/>
        <w:rPr>
          <w:rFonts w:ascii="Calibri" w:eastAsia="Calibri" w:hAnsi="Calibri" w:cs="Calibri"/>
          <w:b/>
          <w:bCs/>
          <w:sz w:val="28"/>
          <w:szCs w:val="28"/>
          <w:lang w:val="en-US"/>
        </w:rPr>
      </w:pPr>
      <w:r w:rsidRPr="00654820">
        <w:rPr>
          <w:rFonts w:ascii="Calibri" w:eastAsia="Calibri" w:hAnsi="Calibri" w:cs="Calibri"/>
          <w:b/>
          <w:bCs/>
          <w:sz w:val="28"/>
          <w:szCs w:val="28"/>
          <w:lang w:val="en-US"/>
        </w:rPr>
        <w:t>29 MAY | 27 SEPTEMBER 2026</w:t>
      </w:r>
    </w:p>
    <w:p w14:paraId="581CCCE6" w14:textId="77777777" w:rsidR="0058154B" w:rsidRPr="00654820" w:rsidRDefault="00616005">
      <w:pPr>
        <w:jc w:val="center"/>
        <w:rPr>
          <w:rFonts w:ascii="Calibri" w:eastAsia="Calibri" w:hAnsi="Calibri" w:cs="Calibri"/>
          <w:b/>
          <w:bCs/>
          <w:sz w:val="32"/>
          <w:szCs w:val="32"/>
          <w:lang w:val="en-US"/>
        </w:rPr>
      </w:pPr>
      <w:r w:rsidRPr="00654820">
        <w:rPr>
          <w:rFonts w:ascii="Calibri" w:eastAsia="Calibri" w:hAnsi="Calibri" w:cs="Calibri"/>
          <w:b/>
          <w:bCs/>
          <w:sz w:val="32"/>
          <w:szCs w:val="32"/>
          <w:lang w:val="en-US"/>
        </w:rPr>
        <w:t>WILLIAM TURNER IN COMO</w:t>
      </w:r>
    </w:p>
    <w:p w14:paraId="63ED878B" w14:textId="77777777" w:rsidR="0058154B" w:rsidRPr="00654820" w:rsidRDefault="0058154B">
      <w:pPr>
        <w:jc w:val="center"/>
        <w:rPr>
          <w:rFonts w:ascii="Calibri" w:eastAsia="Calibri" w:hAnsi="Calibri" w:cs="Calibri"/>
          <w:b/>
          <w:bCs/>
          <w:sz w:val="32"/>
          <w:szCs w:val="32"/>
          <w:lang w:val="en-US"/>
        </w:rPr>
      </w:pPr>
    </w:p>
    <w:p w14:paraId="4EF8455E" w14:textId="77777777" w:rsidR="00963626" w:rsidRDefault="00616005">
      <w:pPr>
        <w:jc w:val="center"/>
        <w:rPr>
          <w:rFonts w:ascii="Calibri" w:eastAsia="Calibri" w:hAnsi="Calibri" w:cs="Calibri"/>
          <w:b/>
          <w:bCs/>
          <w:sz w:val="28"/>
          <w:szCs w:val="28"/>
          <w:lang w:val="en-US"/>
        </w:rPr>
      </w:pPr>
      <w:r w:rsidRPr="00654820">
        <w:rPr>
          <w:rFonts w:ascii="Calibri" w:eastAsia="Calibri" w:hAnsi="Calibri" w:cs="Calibri"/>
          <w:b/>
          <w:bCs/>
          <w:sz w:val="28"/>
          <w:szCs w:val="28"/>
          <w:lang w:val="en-US"/>
        </w:rPr>
        <w:t xml:space="preserve">AN EXHIBITION PROJECT CONCEIVED AND ORGANIZED BY </w:t>
      </w:r>
    </w:p>
    <w:p w14:paraId="2A75C03B" w14:textId="6DE6EBFD" w:rsidR="0058154B" w:rsidRPr="00654820" w:rsidRDefault="00616005">
      <w:pPr>
        <w:jc w:val="center"/>
        <w:rPr>
          <w:rFonts w:ascii="Calibri" w:eastAsia="Calibri" w:hAnsi="Calibri" w:cs="Calibri"/>
          <w:b/>
          <w:bCs/>
          <w:sz w:val="28"/>
          <w:szCs w:val="28"/>
          <w:lang w:val="en-US"/>
        </w:rPr>
      </w:pPr>
      <w:r w:rsidRPr="00654820">
        <w:rPr>
          <w:rFonts w:ascii="Calibri" w:eastAsia="Calibri" w:hAnsi="Calibri" w:cs="Calibri"/>
          <w:b/>
          <w:bCs/>
          <w:sz w:val="28"/>
          <w:szCs w:val="28"/>
          <w:lang w:val="en-US"/>
        </w:rPr>
        <w:t xml:space="preserve">THE CITY OF COMO AND TATE </w:t>
      </w:r>
    </w:p>
    <w:p w14:paraId="025C5E05" w14:textId="77777777" w:rsidR="0058154B" w:rsidRPr="00654820" w:rsidRDefault="0058154B">
      <w:pPr>
        <w:jc w:val="center"/>
        <w:rPr>
          <w:rFonts w:ascii="Calibri" w:eastAsia="Calibri" w:hAnsi="Calibri" w:cs="Calibri"/>
          <w:b/>
          <w:bCs/>
          <w:sz w:val="28"/>
          <w:szCs w:val="28"/>
          <w:lang w:val="en-US"/>
        </w:rPr>
      </w:pPr>
    </w:p>
    <w:p w14:paraId="2C8F9D57" w14:textId="77777777" w:rsidR="0058154B" w:rsidRPr="00654820" w:rsidRDefault="00616005">
      <w:pPr>
        <w:jc w:val="center"/>
        <w:rPr>
          <w:rFonts w:ascii="Calibri" w:eastAsia="Calibri" w:hAnsi="Calibri" w:cs="Calibri"/>
          <w:b/>
          <w:bCs/>
          <w:sz w:val="28"/>
          <w:szCs w:val="28"/>
          <w:lang w:val="en-US"/>
        </w:rPr>
      </w:pPr>
      <w:r w:rsidRPr="00654820">
        <w:rPr>
          <w:rFonts w:ascii="Calibri" w:eastAsia="Calibri" w:hAnsi="Calibri" w:cs="Calibri"/>
          <w:b/>
          <w:bCs/>
          <w:sz w:val="28"/>
          <w:szCs w:val="28"/>
          <w:lang w:val="en-US"/>
        </w:rPr>
        <w:t>The exhibition, held at Palazzo del Broletto and at the Pinacoteca civica, presents watercolours and paintings by England’s foremost Romantic painter documenting the importance of travel in his artistic practice and focusing on Italian landscape, and on Como and its surrounding countryside in particular.</w:t>
      </w:r>
    </w:p>
    <w:p w14:paraId="1C93DCF0" w14:textId="77777777" w:rsidR="0058154B" w:rsidRPr="00654820" w:rsidRDefault="0058154B">
      <w:pPr>
        <w:jc w:val="center"/>
        <w:rPr>
          <w:rFonts w:ascii="Calibri" w:eastAsia="Calibri" w:hAnsi="Calibri" w:cs="Calibri"/>
          <w:b/>
          <w:bCs/>
          <w:sz w:val="28"/>
          <w:szCs w:val="28"/>
          <w:lang w:val="en-US"/>
        </w:rPr>
      </w:pPr>
    </w:p>
    <w:p w14:paraId="6F8FB4DB" w14:textId="77777777" w:rsidR="0058154B" w:rsidRPr="00654820" w:rsidRDefault="00616005">
      <w:pPr>
        <w:jc w:val="center"/>
        <w:rPr>
          <w:rFonts w:ascii="Calibri" w:eastAsia="Calibri" w:hAnsi="Calibri" w:cs="Calibri"/>
          <w:sz w:val="28"/>
          <w:szCs w:val="28"/>
          <w:lang w:val="en-US"/>
        </w:rPr>
      </w:pPr>
      <w:r w:rsidRPr="00654820">
        <w:rPr>
          <w:rFonts w:ascii="Calibri" w:eastAsia="Calibri" w:hAnsi="Calibri" w:cs="Calibri"/>
          <w:b/>
          <w:bCs/>
          <w:sz w:val="28"/>
          <w:szCs w:val="28"/>
          <w:lang w:val="en-US"/>
        </w:rPr>
        <w:t>All of the works on display come from the collections of Tate, one of Britain’s leading art institutions.</w:t>
      </w:r>
    </w:p>
    <w:p w14:paraId="771A354F" w14:textId="77777777" w:rsidR="0058154B" w:rsidRPr="00654820" w:rsidRDefault="0058154B">
      <w:pPr>
        <w:jc w:val="both"/>
        <w:rPr>
          <w:rFonts w:ascii="Calibri" w:eastAsia="Calibri" w:hAnsi="Calibri" w:cs="Calibri"/>
          <w:sz w:val="28"/>
          <w:szCs w:val="28"/>
          <w:lang w:val="en-US"/>
        </w:rPr>
      </w:pPr>
    </w:p>
    <w:p w14:paraId="437C0C5D" w14:textId="77777777" w:rsidR="0058154B" w:rsidRPr="00654820" w:rsidRDefault="0058154B">
      <w:pPr>
        <w:jc w:val="both"/>
        <w:rPr>
          <w:rFonts w:ascii="Calibri" w:eastAsia="Calibri" w:hAnsi="Calibri" w:cs="Calibri"/>
          <w:sz w:val="28"/>
          <w:szCs w:val="28"/>
          <w:lang w:val="en-US"/>
        </w:rPr>
      </w:pPr>
    </w:p>
    <w:p w14:paraId="08F31E96" w14:textId="77777777" w:rsidR="0058154B" w:rsidRPr="00654820" w:rsidRDefault="0058154B">
      <w:pPr>
        <w:jc w:val="both"/>
        <w:rPr>
          <w:rFonts w:ascii="Calibri" w:eastAsia="Calibri" w:hAnsi="Calibri" w:cs="Calibri"/>
          <w:sz w:val="28"/>
          <w:szCs w:val="28"/>
          <w:lang w:val="en-US"/>
        </w:rPr>
      </w:pPr>
    </w:p>
    <w:p w14:paraId="71E908F3"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lang w:val="en-US"/>
        </w:rPr>
        <w:t>From 29 May to 27 September 2026, Como will host an art event with a huge cultural impact revolving around the figure of William Turner</w:t>
      </w:r>
      <w:r w:rsidRPr="00654820">
        <w:rPr>
          <w:rFonts w:ascii="Calibri" w:eastAsia="Calibri" w:hAnsi="Calibri" w:cs="Calibri"/>
          <w:lang w:val="en-US"/>
        </w:rPr>
        <w:t xml:space="preserve"> (1775-1851), the leading exponent of English Romanticism. </w:t>
      </w:r>
    </w:p>
    <w:p w14:paraId="140955C8" w14:textId="77777777" w:rsidR="0058154B" w:rsidRPr="00654820" w:rsidRDefault="0058154B">
      <w:pPr>
        <w:jc w:val="both"/>
        <w:rPr>
          <w:rFonts w:ascii="Calibri" w:eastAsia="Calibri" w:hAnsi="Calibri" w:cs="Calibri"/>
          <w:lang w:val="en-US"/>
        </w:rPr>
      </w:pPr>
    </w:p>
    <w:p w14:paraId="452C84BD" w14:textId="2074EA21" w:rsidR="0058154B" w:rsidRPr="00AC5AE0" w:rsidRDefault="00616005">
      <w:pPr>
        <w:spacing w:after="120"/>
        <w:jc w:val="both"/>
        <w:rPr>
          <w:rFonts w:ascii="Calibri" w:eastAsia="Calibri" w:hAnsi="Calibri" w:cs="Calibri"/>
          <w:lang w:val="en-US"/>
        </w:rPr>
      </w:pPr>
      <w:r w:rsidRPr="00654820">
        <w:rPr>
          <w:rFonts w:ascii="Calibri" w:eastAsia="Calibri" w:hAnsi="Calibri" w:cs="Calibri"/>
          <w:lang w:val="en-US"/>
        </w:rPr>
        <w:t xml:space="preserve">The exhibition, curated by Elizabeth Brooke, conceived and organized by the </w:t>
      </w:r>
      <w:r w:rsidRPr="00654820">
        <w:rPr>
          <w:rFonts w:ascii="Calibri" w:eastAsia="Calibri" w:hAnsi="Calibri" w:cs="Calibri"/>
          <w:b/>
          <w:bCs/>
          <w:lang w:val="en-US"/>
        </w:rPr>
        <w:t>City of Como</w:t>
      </w:r>
      <w:r w:rsidRPr="00654820">
        <w:rPr>
          <w:rFonts w:ascii="Calibri" w:eastAsia="Calibri" w:hAnsi="Calibri" w:cs="Calibri"/>
          <w:lang w:val="en-US"/>
        </w:rPr>
        <w:t xml:space="preserve"> and by </w:t>
      </w:r>
      <w:r w:rsidRPr="00654820">
        <w:rPr>
          <w:rFonts w:ascii="Calibri" w:eastAsia="Calibri" w:hAnsi="Calibri" w:cs="Calibri"/>
          <w:b/>
          <w:bCs/>
          <w:lang w:val="en-US"/>
        </w:rPr>
        <w:t>Tate</w:t>
      </w:r>
      <w:r w:rsidR="00963626">
        <w:rPr>
          <w:rFonts w:ascii="Calibri" w:eastAsia="Calibri" w:hAnsi="Calibri" w:cs="Calibri"/>
          <w:b/>
          <w:bCs/>
          <w:lang w:val="en-US"/>
        </w:rPr>
        <w:t xml:space="preserve">, </w:t>
      </w:r>
      <w:r w:rsidRPr="00654820">
        <w:rPr>
          <w:rFonts w:ascii="Calibri" w:eastAsia="Calibri" w:hAnsi="Calibri" w:cs="Calibri"/>
          <w:lang w:val="en-US"/>
        </w:rPr>
        <w:t xml:space="preserve">one of Britain’s leading art institutions, and lender of all the works on display, </w:t>
      </w:r>
      <w:r w:rsidRPr="00654820">
        <w:rPr>
          <w:rFonts w:ascii="Calibri" w:eastAsia="Calibri" w:hAnsi="Calibri" w:cs="Calibri"/>
          <w:b/>
          <w:bCs/>
          <w:lang w:val="en-US"/>
        </w:rPr>
        <w:t>will be held in the Palazzo del Broletto and Pinacoteca civica under the title ‘</w:t>
      </w:r>
      <w:r w:rsidRPr="00AC5AE0">
        <w:rPr>
          <w:rFonts w:ascii="Calibri" w:eastAsia="Calibri" w:hAnsi="Calibri" w:cs="Calibri"/>
          <w:b/>
          <w:bCs/>
          <w:lang w:val="en-US"/>
        </w:rPr>
        <w:t xml:space="preserve">Turner: the allure of Lake Como and the Italian </w:t>
      </w:r>
      <w:sdt>
        <w:sdtPr>
          <w:tag w:val="goog_rdk_0"/>
          <w:id w:val="247223299"/>
        </w:sdtPr>
        <w:sdtEndPr/>
        <w:sdtContent/>
      </w:sdt>
      <w:r w:rsidRPr="00AC5AE0">
        <w:rPr>
          <w:rFonts w:ascii="Calibri" w:eastAsia="Calibri" w:hAnsi="Calibri" w:cs="Calibri"/>
          <w:b/>
          <w:bCs/>
          <w:lang w:val="en-US"/>
        </w:rPr>
        <w:t>countryside.’</w:t>
      </w:r>
    </w:p>
    <w:p w14:paraId="57ED3182"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lang w:val="en-US"/>
        </w:rPr>
        <w:t>The show</w:t>
      </w:r>
      <w:r w:rsidRPr="00654820">
        <w:rPr>
          <w:rFonts w:ascii="Calibri" w:eastAsia="Calibri" w:hAnsi="Calibri" w:cs="Calibri"/>
          <w:lang w:val="en-US"/>
        </w:rPr>
        <w:t>, organized with the partnership of the Como-Lecco Chamber of Commerce and collaboration of sponsor Villa Erba and technical sponsor ASF,</w:t>
      </w:r>
      <w:r w:rsidRPr="00654820">
        <w:rPr>
          <w:rFonts w:ascii="Calibri" w:eastAsia="Calibri" w:hAnsi="Calibri" w:cs="Calibri"/>
          <w:b/>
          <w:bCs/>
          <w:lang w:val="en-US"/>
        </w:rPr>
        <w:t xml:space="preserve">  emphasizes the vital role of the journey in shaping William Turner’s expressive style</w:t>
      </w:r>
      <w:r w:rsidRPr="00654820">
        <w:rPr>
          <w:rFonts w:ascii="Calibri" w:eastAsia="Calibri" w:hAnsi="Calibri" w:cs="Calibri"/>
          <w:lang w:val="en-US"/>
        </w:rPr>
        <w:t>, and focuses on the role played by the Italian landscape — that of Como and its surroundings in particular – in developing his talent.</w:t>
      </w:r>
    </w:p>
    <w:p w14:paraId="419122D1" w14:textId="77777777" w:rsidR="0058154B" w:rsidRPr="00654820" w:rsidRDefault="0058154B">
      <w:pPr>
        <w:jc w:val="both"/>
        <w:rPr>
          <w:rFonts w:ascii="Calibri" w:eastAsia="Calibri" w:hAnsi="Calibri" w:cs="Calibri"/>
          <w:lang w:val="en-US"/>
        </w:rPr>
      </w:pPr>
    </w:p>
    <w:p w14:paraId="77F1768D" w14:textId="77777777" w:rsidR="0058154B" w:rsidRPr="00654820" w:rsidRDefault="00616005">
      <w:pPr>
        <w:jc w:val="both"/>
        <w:rPr>
          <w:rFonts w:ascii="Calibri" w:eastAsia="Calibri" w:hAnsi="Calibri" w:cs="Calibri"/>
          <w:i/>
          <w:iCs/>
          <w:lang w:val="en-US"/>
        </w:rPr>
      </w:pPr>
      <w:r w:rsidRPr="00654820">
        <w:rPr>
          <w:rFonts w:ascii="Calibri" w:eastAsia="Calibri" w:hAnsi="Calibri" w:cs="Calibri"/>
          <w:i/>
          <w:iCs/>
          <w:lang w:val="en-US"/>
        </w:rPr>
        <w:t>“This programme</w:t>
      </w:r>
      <w:r w:rsidRPr="00654820">
        <w:rPr>
          <w:rFonts w:ascii="Calibri" w:eastAsia="Calibri" w:hAnsi="Calibri" w:cs="Calibri"/>
          <w:lang w:val="en-US"/>
        </w:rPr>
        <w:t xml:space="preserve"> </w:t>
      </w:r>
      <w:r w:rsidRPr="00654820">
        <w:rPr>
          <w:rFonts w:ascii="Calibri" w:eastAsia="Calibri" w:hAnsi="Calibri" w:cs="Calibri"/>
          <w:i/>
          <w:iCs/>
          <w:lang w:val="en-US"/>
        </w:rPr>
        <w:t xml:space="preserve">underscores a continuous artistic fascination with light, colour, and the experience of place,” </w:t>
      </w:r>
      <w:r w:rsidRPr="00654820">
        <w:rPr>
          <w:rFonts w:ascii="Calibri" w:eastAsia="Calibri" w:hAnsi="Calibri" w:cs="Calibri"/>
          <w:b/>
          <w:bCs/>
          <w:lang w:val="en-US"/>
        </w:rPr>
        <w:t>explains curator Elizabeth Brooke.</w:t>
      </w:r>
      <w:r w:rsidRPr="00654820">
        <w:rPr>
          <w:rFonts w:ascii="Calibri" w:eastAsia="Calibri" w:hAnsi="Calibri" w:cs="Calibri"/>
          <w:lang w:val="en-US"/>
        </w:rPr>
        <w:t xml:space="preserve"> “</w:t>
      </w:r>
      <w:r w:rsidRPr="00654820">
        <w:rPr>
          <w:rFonts w:ascii="Calibri" w:eastAsia="Calibri" w:hAnsi="Calibri" w:cs="Calibri"/>
          <w:i/>
          <w:iCs/>
          <w:lang w:val="en-US"/>
        </w:rPr>
        <w:t>By bringing together historical and contemporary perspectives, the exhibitions reveal how these enduring concerns are reinterpreted across time, resonating anew within Como’s uniquely luminous landscape.”</w:t>
      </w:r>
    </w:p>
    <w:p w14:paraId="055DFC22" w14:textId="77777777" w:rsidR="0058154B" w:rsidRPr="00654820" w:rsidRDefault="0058154B">
      <w:pPr>
        <w:jc w:val="both"/>
        <w:rPr>
          <w:rFonts w:ascii="Calibri" w:eastAsia="Calibri" w:hAnsi="Calibri" w:cs="Calibri"/>
          <w:i/>
          <w:iCs/>
          <w:lang w:val="en-US"/>
        </w:rPr>
      </w:pPr>
    </w:p>
    <w:p w14:paraId="019E500A"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lastRenderedPageBreak/>
        <w:t xml:space="preserve">The pathway of ‘Turner: the allure of Lake Como and the Italian landscape’ begins in the Broletto, the medieval seat of the civic government of Como, with a series of </w:t>
      </w:r>
      <w:r w:rsidRPr="00654820">
        <w:rPr>
          <w:rFonts w:ascii="Calibri" w:eastAsia="Calibri" w:hAnsi="Calibri" w:cs="Calibri"/>
          <w:b/>
          <w:bCs/>
          <w:lang w:val="en-US"/>
        </w:rPr>
        <w:t>seven stunning watercolours depicting Como and its lake</w:t>
      </w:r>
      <w:r w:rsidRPr="00654820">
        <w:rPr>
          <w:rFonts w:ascii="Calibri" w:eastAsia="Calibri" w:hAnsi="Calibri" w:cs="Calibri"/>
          <w:lang w:val="en-US"/>
        </w:rPr>
        <w:t xml:space="preserve">. </w:t>
      </w:r>
    </w:p>
    <w:p w14:paraId="31713F23" w14:textId="77777777" w:rsidR="0058154B" w:rsidRPr="00654820" w:rsidRDefault="00616005">
      <w:pPr>
        <w:pBdr>
          <w:top w:val="nil"/>
          <w:left w:val="nil"/>
          <w:bottom w:val="nil"/>
          <w:right w:val="nil"/>
          <w:between w:val="nil"/>
        </w:pBdr>
        <w:jc w:val="both"/>
        <w:rPr>
          <w:rFonts w:ascii="Calibri" w:eastAsia="Calibri" w:hAnsi="Calibri" w:cs="Calibri"/>
          <w:lang w:val="en-US"/>
        </w:rPr>
      </w:pPr>
      <w:r w:rsidRPr="00654820">
        <w:rPr>
          <w:rFonts w:ascii="Calibri" w:eastAsia="Calibri" w:hAnsi="Calibri" w:cs="Calibri"/>
          <w:lang w:val="en-US"/>
        </w:rPr>
        <w:t>Turner was fascinated by the Como landscape, so rich in strong contrasts, with its steep mountain slopes, expansive surfaces of water, and sudden atmospheric variations that provided him with the occasion to explore its morphology, climate, reflections, and light as pictorial subjects in their own right.</w:t>
      </w:r>
    </w:p>
    <w:p w14:paraId="609001B3" w14:textId="77777777" w:rsidR="0058154B" w:rsidRPr="00654820" w:rsidRDefault="0058154B">
      <w:pPr>
        <w:jc w:val="both"/>
        <w:rPr>
          <w:rFonts w:ascii="Calibri" w:eastAsia="Calibri" w:hAnsi="Calibri" w:cs="Calibri"/>
          <w:lang w:val="en-US"/>
        </w:rPr>
      </w:pPr>
    </w:p>
    <w:p w14:paraId="0F9E0928" w14:textId="77777777" w:rsidR="0058154B" w:rsidRPr="00654820" w:rsidRDefault="00616005">
      <w:pPr>
        <w:jc w:val="both"/>
        <w:rPr>
          <w:rFonts w:ascii="Calibri" w:eastAsia="Calibri" w:hAnsi="Calibri" w:cs="Calibri"/>
          <w:lang w:val="en-US"/>
        </w:rPr>
      </w:pPr>
      <w:bookmarkStart w:id="0" w:name="_heading=h.3gylu8z1t635" w:colFirst="0" w:colLast="0"/>
      <w:bookmarkEnd w:id="0"/>
      <w:r w:rsidRPr="00654820">
        <w:rPr>
          <w:rFonts w:ascii="Calibri" w:eastAsia="Calibri" w:hAnsi="Calibri" w:cs="Calibri"/>
          <w:lang w:val="en-US"/>
        </w:rPr>
        <w:t xml:space="preserve">These works offer a chronological and stylistic overview of Turner’s artistic journey: from the sketches made in the Como area during his first Italian trip in 1819 – focusing on the </w:t>
      </w:r>
      <w:sdt>
        <w:sdtPr>
          <w:tag w:val="goog_rdk_1"/>
          <w:id w:val="958203065"/>
        </w:sdtPr>
        <w:sdtEndPr/>
        <w:sdtContent/>
      </w:sdt>
      <w:r w:rsidRPr="00654820">
        <w:rPr>
          <w:rFonts w:ascii="Calibri" w:eastAsia="Calibri" w:hAnsi="Calibri" w:cs="Calibri"/>
          <w:lang w:val="en-US"/>
        </w:rPr>
        <w:t xml:space="preserve">shoreline and topographic structure while also revealing the first hints of a desire to interpret atmosphere rather than merely describe place – to the vignettes composed for the illustrated edition of Samuel Rogers’ poem </w:t>
      </w:r>
      <w:r w:rsidRPr="00654820">
        <w:rPr>
          <w:rFonts w:ascii="Calibri" w:eastAsia="Calibri" w:hAnsi="Calibri" w:cs="Calibri"/>
          <w:i/>
          <w:iCs/>
          <w:lang w:val="en-US"/>
        </w:rPr>
        <w:t xml:space="preserve">Italy </w:t>
      </w:r>
      <w:r w:rsidRPr="00654820">
        <w:rPr>
          <w:rFonts w:ascii="Calibri" w:eastAsia="Calibri" w:hAnsi="Calibri" w:cs="Calibri"/>
          <w:lang w:val="en-US"/>
        </w:rPr>
        <w:t>(1838). They also include the chromatic studies of Como made during his 1842 and 1843 stays, which foreground light, colour, and the interpretation of natural elements, showing us how Turner increasingly conceived landscape not as a fixed geography but as a changeable terrain where architecture and nature tend to dissolve into their environment.</w:t>
      </w:r>
    </w:p>
    <w:p w14:paraId="3CD20C83" w14:textId="77777777" w:rsidR="0058154B" w:rsidRPr="00654820" w:rsidRDefault="0058154B">
      <w:pPr>
        <w:jc w:val="both"/>
        <w:rPr>
          <w:rFonts w:ascii="Calibri" w:eastAsia="Calibri" w:hAnsi="Calibri" w:cs="Calibri"/>
          <w:lang w:val="en-US"/>
        </w:rPr>
      </w:pPr>
    </w:p>
    <w:p w14:paraId="6136D448" w14:textId="5A541E77" w:rsidR="0058154B" w:rsidRPr="00654820" w:rsidRDefault="00616005">
      <w:pPr>
        <w:jc w:val="both"/>
        <w:rPr>
          <w:rFonts w:ascii="Calibri" w:eastAsia="Calibri" w:hAnsi="Calibri" w:cs="Calibri"/>
          <w:i/>
          <w:iCs/>
          <w:lang w:val="en-US"/>
        </w:rPr>
      </w:pPr>
      <w:r w:rsidRPr="00654820">
        <w:rPr>
          <w:rFonts w:ascii="Calibri" w:eastAsia="Calibri" w:hAnsi="Calibri" w:cs="Calibri"/>
          <w:i/>
          <w:iCs/>
          <w:lang w:val="en-US"/>
        </w:rPr>
        <w:t xml:space="preserve">“In 2022, as we embarked upon our administrative journey,” says </w:t>
      </w:r>
      <w:r w:rsidRPr="00654820">
        <w:rPr>
          <w:rFonts w:ascii="Calibri" w:eastAsia="Calibri" w:hAnsi="Calibri" w:cs="Calibri"/>
          <w:b/>
          <w:bCs/>
          <w:lang w:val="en-US"/>
        </w:rPr>
        <w:t>Alessandro Rapinese, Mayor of Como</w:t>
      </w:r>
      <w:r w:rsidRPr="00654820">
        <w:rPr>
          <w:rFonts w:ascii="Calibri" w:eastAsia="Calibri" w:hAnsi="Calibri" w:cs="Calibri"/>
          <w:lang w:val="en-US"/>
        </w:rPr>
        <w:t>, “</w:t>
      </w:r>
      <w:r w:rsidRPr="00654820">
        <w:rPr>
          <w:rFonts w:ascii="Calibri" w:eastAsia="Calibri" w:hAnsi="Calibri" w:cs="Calibri"/>
          <w:i/>
          <w:iCs/>
          <w:lang w:val="en-US"/>
        </w:rPr>
        <w:t xml:space="preserve">we realized that we had inherited a fragmented museum system in need of a unitary vision and a structural relaunch: the Tempio Voltiano had reduced opening </w:t>
      </w:r>
      <w:sdt>
        <w:sdtPr>
          <w:tag w:val="goog_rdk_2"/>
          <w:id w:val="1561360620"/>
        </w:sdtPr>
        <w:sdtEndPr/>
        <w:sdtContent/>
      </w:sdt>
      <w:r w:rsidRPr="00654820">
        <w:rPr>
          <w:rFonts w:ascii="Calibri" w:eastAsia="Calibri" w:hAnsi="Calibri" w:cs="Calibri"/>
          <w:i/>
          <w:iCs/>
          <w:lang w:val="en-US"/>
        </w:rPr>
        <w:t>hours while the Pinacoteca Civica was struggling to find its place in the city’s social fabric, not to mention the critical issues affecting the Piazza Medaglie d’Oro complex and other sites emblematic of our identity. Our commitment not only translated into the structural recovery of these spaces, but above all into the activation of a network of outstanding international relations. Thanks to synergies with prestigious institutions such as Gallerie degli Uffizi, Accademia di Brera, Museo della Scienza e della Tecnologia in Milan, the National Gallery of Canada and Art Institute of Chicago, Como became a protagonist in a cultural context. Our prestigious collaboration with Tate continues in this direction with a project projecting our city and the surrounding area into a prominent position on the world stage.”</w:t>
      </w:r>
    </w:p>
    <w:p w14:paraId="0F7AAE11" w14:textId="77777777" w:rsidR="0058154B" w:rsidRPr="00654820" w:rsidRDefault="0058154B">
      <w:pPr>
        <w:jc w:val="both"/>
        <w:rPr>
          <w:rFonts w:ascii="Calibri" w:eastAsia="Calibri" w:hAnsi="Calibri" w:cs="Calibri"/>
          <w:lang w:val="en-US"/>
        </w:rPr>
      </w:pPr>
    </w:p>
    <w:p w14:paraId="707488D5"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lang w:val="en-US"/>
        </w:rPr>
        <w:t xml:space="preserve">The exhibition will be enriched with the screening of </w:t>
      </w:r>
      <w:r w:rsidRPr="00654820">
        <w:rPr>
          <w:rFonts w:ascii="Calibri" w:eastAsia="Calibri" w:hAnsi="Calibri" w:cs="Calibri"/>
          <w:b/>
          <w:bCs/>
          <w:i/>
          <w:iCs/>
          <w:lang w:val="en-US"/>
        </w:rPr>
        <w:t>JMW Turner On the Wing</w:t>
      </w:r>
      <w:r w:rsidRPr="00654820">
        <w:rPr>
          <w:rFonts w:ascii="Calibri" w:eastAsia="Calibri" w:hAnsi="Calibri" w:cs="Calibri"/>
          <w:b/>
          <w:bCs/>
          <w:lang w:val="en-US"/>
        </w:rPr>
        <w:t>,</w:t>
      </w:r>
      <w:r w:rsidRPr="00654820">
        <w:rPr>
          <w:rFonts w:ascii="Calibri" w:eastAsia="Calibri" w:hAnsi="Calibri" w:cs="Calibri"/>
          <w:lang w:val="en-US"/>
        </w:rPr>
        <w:t xml:space="preserve"> an immersive film produced by Tate Digital with the support of Tate International Partnership that explores Turner’s life and career through the lens of his passion for travel. With the help of interviews with curators, conservators, writers, and historians, the film analyzes some of Turner’s key works, taking viewers to the locations that inspired them, from the Welsh mountains to the Swiss Alps, from the hazy Italian countryside to the English seaside at Margate. </w:t>
      </w:r>
      <w:r w:rsidRPr="00654820">
        <w:rPr>
          <w:rFonts w:ascii="Calibri" w:eastAsia="Calibri" w:hAnsi="Calibri" w:cs="Calibri"/>
          <w:i/>
          <w:iCs/>
          <w:lang w:val="en-US"/>
        </w:rPr>
        <w:t>On the Wing</w:t>
      </w:r>
      <w:r w:rsidRPr="00654820">
        <w:rPr>
          <w:rFonts w:ascii="Calibri" w:eastAsia="Calibri" w:hAnsi="Calibri" w:cs="Calibri"/>
          <w:lang w:val="en-US"/>
        </w:rPr>
        <w:t xml:space="preserve"> recreates the sights and sounds that characterized Turner’s experience of place, and which influenced his deeply innovative and experimental approach to painting.</w:t>
      </w:r>
      <w:r w:rsidRPr="00654820">
        <w:rPr>
          <w:rFonts w:ascii="Calibri" w:eastAsia="Calibri" w:hAnsi="Calibri" w:cs="Calibri"/>
          <w:highlight w:val="cyan"/>
          <w:lang w:val="en-US"/>
        </w:rPr>
        <w:t xml:space="preserve"> </w:t>
      </w:r>
    </w:p>
    <w:p w14:paraId="41B2383C" w14:textId="77777777" w:rsidR="0058154B" w:rsidRPr="00654820" w:rsidRDefault="0058154B">
      <w:pPr>
        <w:jc w:val="both"/>
        <w:rPr>
          <w:rFonts w:ascii="Calibri" w:eastAsia="Calibri" w:hAnsi="Calibri" w:cs="Calibri"/>
          <w:lang w:val="en-US"/>
        </w:rPr>
      </w:pPr>
    </w:p>
    <w:p w14:paraId="6D241C27"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lastRenderedPageBreak/>
        <w:t xml:space="preserve">The </w:t>
      </w:r>
      <w:r w:rsidRPr="00654820">
        <w:rPr>
          <w:rFonts w:ascii="Calibri" w:eastAsia="Calibri" w:hAnsi="Calibri" w:cs="Calibri"/>
          <w:b/>
          <w:bCs/>
          <w:lang w:val="en-US"/>
        </w:rPr>
        <w:t>Pinacoteca civica</w:t>
      </w:r>
      <w:r w:rsidRPr="00654820">
        <w:rPr>
          <w:rFonts w:ascii="Calibri" w:eastAsia="Calibri" w:hAnsi="Calibri" w:cs="Calibri"/>
          <w:lang w:val="en-US"/>
        </w:rPr>
        <w:t xml:space="preserve">, the other exhibition venue, </w:t>
      </w:r>
      <w:r w:rsidRPr="00654820">
        <w:rPr>
          <w:rFonts w:ascii="Calibri" w:eastAsia="Calibri" w:hAnsi="Calibri" w:cs="Calibri"/>
          <w:b/>
          <w:bCs/>
          <w:lang w:val="en-US"/>
        </w:rPr>
        <w:t>hosts a carefully curated selection of four oil paintings exemplifying Turner’s dialogue with Italian themes and his gradual transformation of landscape into a poetic, symbolic vision</w:t>
      </w:r>
      <w:r w:rsidRPr="00654820">
        <w:rPr>
          <w:rFonts w:ascii="Calibri" w:eastAsia="Calibri" w:hAnsi="Calibri" w:cs="Calibri"/>
          <w:lang w:val="en-US"/>
        </w:rPr>
        <w:t>. The works are included in a thematic pathway foregrounding his use of classical and literary references, his investigation of light as an element that is both structural and metaphysical, and the gradual tendency, in his mature works, towards abstraction and the dissolution of form in the atmosphere.</w:t>
      </w:r>
    </w:p>
    <w:p w14:paraId="1D58F384" w14:textId="77777777" w:rsidR="0058154B" w:rsidRPr="00654820" w:rsidRDefault="0058154B">
      <w:pPr>
        <w:jc w:val="both"/>
        <w:rPr>
          <w:rFonts w:ascii="Calibri" w:eastAsia="Calibri" w:hAnsi="Calibri" w:cs="Calibri"/>
          <w:lang w:val="en-US"/>
        </w:rPr>
      </w:pPr>
    </w:p>
    <w:p w14:paraId="7882BF6E"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 xml:space="preserve">Also in the </w:t>
      </w:r>
      <w:r w:rsidRPr="00654820">
        <w:rPr>
          <w:rFonts w:ascii="Calibri" w:eastAsia="Calibri" w:hAnsi="Calibri" w:cs="Calibri"/>
          <w:b/>
          <w:bCs/>
          <w:lang w:val="en-US"/>
        </w:rPr>
        <w:t>Pinacoteca,</w:t>
      </w:r>
      <w:r w:rsidRPr="00654820">
        <w:rPr>
          <w:rFonts w:ascii="Calibri" w:eastAsia="Calibri" w:hAnsi="Calibri" w:cs="Calibri"/>
          <w:lang w:val="en-US"/>
        </w:rPr>
        <w:t xml:space="preserve"> in the </w:t>
      </w:r>
      <w:r w:rsidRPr="00654820">
        <w:rPr>
          <w:rFonts w:ascii="Calibri" w:eastAsia="Calibri" w:hAnsi="Calibri" w:cs="Calibri"/>
          <w:b/>
          <w:bCs/>
          <w:lang w:val="en-US"/>
        </w:rPr>
        <w:t>Campo quadro</w:t>
      </w:r>
      <w:r w:rsidRPr="00654820">
        <w:rPr>
          <w:rFonts w:ascii="Calibri" w:eastAsia="Calibri" w:hAnsi="Calibri" w:cs="Calibri"/>
          <w:lang w:val="en-US"/>
        </w:rPr>
        <w:t xml:space="preserve"> space, is a selection of 19th-century paintings, prints and maps from the collection of Como’s civic museums that will give visitors the opportunity to immerse themselves in the Como visited by Turner. For example, the list of hotels in the 1871</w:t>
      </w:r>
      <w:r w:rsidRPr="00654820">
        <w:rPr>
          <w:rFonts w:ascii="Calibri" w:eastAsia="Calibri" w:hAnsi="Calibri" w:cs="Calibri"/>
          <w:i/>
          <w:iCs/>
          <w:lang w:val="en-US"/>
        </w:rPr>
        <w:t xml:space="preserve"> Pianta guida della Città e Borghi</w:t>
      </w:r>
      <w:r w:rsidRPr="00654820">
        <w:rPr>
          <w:rFonts w:ascii="Calibri" w:eastAsia="Calibri" w:hAnsi="Calibri" w:cs="Calibri"/>
          <w:lang w:val="en-US"/>
        </w:rPr>
        <w:t xml:space="preserve"> mentions the “Volta (già Dell’Angelo)” (Volta hotel, formerly Dell’Angelo), where Turner stayed and where he painted a view of the old harbour (now Piazza Cavour) as seen from its windows. </w:t>
      </w:r>
    </w:p>
    <w:p w14:paraId="4AF6CCCE" w14:textId="77777777" w:rsidR="0058154B" w:rsidRPr="00654820" w:rsidRDefault="0058154B">
      <w:pPr>
        <w:jc w:val="both"/>
        <w:rPr>
          <w:rFonts w:ascii="Calibri" w:eastAsia="Calibri" w:hAnsi="Calibri" w:cs="Calibri"/>
          <w:lang w:val="en-US"/>
        </w:rPr>
      </w:pPr>
    </w:p>
    <w:p w14:paraId="791BDFC3" w14:textId="14CEBDCD" w:rsidR="0058154B" w:rsidRPr="00654820" w:rsidRDefault="00616005">
      <w:pPr>
        <w:jc w:val="both"/>
        <w:rPr>
          <w:rFonts w:ascii="Calibri" w:eastAsia="Calibri" w:hAnsi="Calibri" w:cs="Calibri"/>
          <w:i/>
          <w:iCs/>
          <w:lang w:val="en-US"/>
        </w:rPr>
      </w:pPr>
      <w:bookmarkStart w:id="1" w:name="_heading=h.mzissxaz58uc" w:colFirst="0" w:colLast="0"/>
      <w:bookmarkEnd w:id="1"/>
      <w:r w:rsidRPr="00654820">
        <w:rPr>
          <w:rFonts w:ascii="Calibri" w:eastAsia="Calibri" w:hAnsi="Calibri" w:cs="Calibri"/>
          <w:lang w:val="en-US"/>
        </w:rPr>
        <w:t>“</w:t>
      </w:r>
      <w:r w:rsidRPr="00654820">
        <w:rPr>
          <w:rFonts w:ascii="Calibri" w:eastAsia="Calibri" w:hAnsi="Calibri" w:cs="Calibri"/>
          <w:i/>
          <w:iCs/>
          <w:lang w:val="en-US"/>
        </w:rPr>
        <w:t xml:space="preserve">Museums are often perceived as static places, exclusively devoted to the conservation of identity-related heritage, neglecting their natural vocation towards its promotion. This tendency has been reversed by means of the </w:t>
      </w:r>
      <w:r w:rsidRPr="00AC5AE0">
        <w:rPr>
          <w:rFonts w:ascii="Calibri" w:eastAsia="Calibri" w:hAnsi="Calibri" w:cs="Calibri"/>
          <w:i/>
          <w:iCs/>
          <w:lang w:val="en-US"/>
        </w:rPr>
        <w:t>exhibition ‘Turner: the allure of Lake Como and the Italian landscape’:</w:t>
      </w:r>
      <w:r w:rsidRPr="00654820">
        <w:rPr>
          <w:rFonts w:ascii="Calibri" w:eastAsia="Calibri" w:hAnsi="Calibri" w:cs="Calibri"/>
          <w:i/>
          <w:iCs/>
          <w:lang w:val="en-US"/>
        </w:rPr>
        <w:t xml:space="preserve"> the synergy between the Musei Civici di Como and Tate has given rise to an international project capable of transforming our heritage into a dynamic narrative that is deeply rooted in our local area,”  </w:t>
      </w:r>
      <w:r w:rsidRPr="00654820">
        <w:rPr>
          <w:rFonts w:ascii="Calibri" w:eastAsia="Calibri" w:hAnsi="Calibri" w:cs="Calibri"/>
          <w:b/>
          <w:bCs/>
          <w:lang w:val="en-US"/>
        </w:rPr>
        <w:t xml:space="preserve">says Enrico Colombo, Cultural Councillor of the City of Como. </w:t>
      </w:r>
      <w:r w:rsidRPr="00654820">
        <w:rPr>
          <w:rFonts w:ascii="Calibri" w:eastAsia="Calibri" w:hAnsi="Calibri" w:cs="Calibri"/>
          <w:i/>
          <w:iCs/>
          <w:lang w:val="en-US"/>
        </w:rPr>
        <w:t>This synergy, which is open to collaborations with local realities, is a driver for the development of Como and its surrounding area, consolidating them as a cultural destination as well as a tourist destination. This is a project creating the ideal synthesis between the city’s art, architecture, and international vocation”.</w:t>
      </w:r>
    </w:p>
    <w:p w14:paraId="3D642F61" w14:textId="77777777" w:rsidR="0058154B" w:rsidRPr="00654820" w:rsidRDefault="0058154B">
      <w:pPr>
        <w:jc w:val="both"/>
        <w:rPr>
          <w:rFonts w:ascii="Calibri" w:eastAsia="Calibri" w:hAnsi="Calibri" w:cs="Calibri"/>
          <w:lang w:val="en-US"/>
        </w:rPr>
      </w:pPr>
    </w:p>
    <w:p w14:paraId="477A79AC"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 xml:space="preserve">The exhibition is accompanied by a </w:t>
      </w:r>
      <w:r w:rsidRPr="00654820">
        <w:rPr>
          <w:rFonts w:ascii="Calibri" w:eastAsia="Calibri" w:hAnsi="Calibri" w:cs="Calibri"/>
          <w:b/>
          <w:bCs/>
          <w:lang w:val="en-US"/>
        </w:rPr>
        <w:t>bilingual catalogue, in Italian and English</w:t>
      </w:r>
      <w:r w:rsidRPr="00654820">
        <w:rPr>
          <w:rFonts w:ascii="Calibri" w:eastAsia="Calibri" w:hAnsi="Calibri" w:cs="Calibri"/>
          <w:lang w:val="en-US"/>
        </w:rPr>
        <w:t xml:space="preserve">, published by </w:t>
      </w:r>
      <w:r w:rsidRPr="00654820">
        <w:rPr>
          <w:rFonts w:ascii="Calibri" w:eastAsia="Calibri" w:hAnsi="Calibri" w:cs="Calibri"/>
          <w:b/>
          <w:bCs/>
          <w:lang w:val="en-US"/>
        </w:rPr>
        <w:t>Moebius</w:t>
      </w:r>
      <w:r w:rsidRPr="00654820">
        <w:rPr>
          <w:rFonts w:ascii="Calibri" w:eastAsia="Calibri" w:hAnsi="Calibri" w:cs="Calibri"/>
          <w:lang w:val="en-US"/>
        </w:rPr>
        <w:t xml:space="preserve">, with essays by </w:t>
      </w:r>
      <w:r w:rsidRPr="00654820">
        <w:rPr>
          <w:rFonts w:ascii="Calibri" w:eastAsia="Calibri" w:hAnsi="Calibri" w:cs="Calibri"/>
          <w:b/>
          <w:bCs/>
          <w:lang w:val="en-US"/>
        </w:rPr>
        <w:t>Pietro Berra, Federico Crimi, Elizabeth Brooke, and Andrew Loukes</w:t>
      </w:r>
      <w:r w:rsidRPr="00654820">
        <w:rPr>
          <w:rFonts w:ascii="Calibri" w:eastAsia="Calibri" w:hAnsi="Calibri" w:cs="Calibri"/>
          <w:lang w:val="en-US"/>
        </w:rPr>
        <w:t>.</w:t>
      </w:r>
    </w:p>
    <w:p w14:paraId="409AA8BB" w14:textId="77777777" w:rsidR="0058154B" w:rsidRPr="00654820" w:rsidRDefault="0058154B">
      <w:pPr>
        <w:jc w:val="both"/>
        <w:rPr>
          <w:rFonts w:ascii="Calibri" w:eastAsia="Calibri" w:hAnsi="Calibri" w:cs="Calibri"/>
          <w:b/>
          <w:bCs/>
          <w:lang w:val="en-US"/>
        </w:rPr>
      </w:pPr>
    </w:p>
    <w:p w14:paraId="0847E155" w14:textId="1AAA330A" w:rsidR="0058154B" w:rsidRPr="00654820" w:rsidRDefault="00616005">
      <w:pPr>
        <w:jc w:val="both"/>
        <w:rPr>
          <w:rFonts w:ascii="Calibri" w:eastAsia="Calibri" w:hAnsi="Calibri" w:cs="Calibri"/>
          <w:b/>
          <w:bCs/>
          <w:lang w:val="en-US"/>
        </w:rPr>
      </w:pPr>
      <w:r w:rsidRPr="00654820">
        <w:rPr>
          <w:rFonts w:ascii="Calibri" w:eastAsia="Calibri" w:hAnsi="Calibri" w:cs="Calibri"/>
          <w:b/>
          <w:bCs/>
          <w:lang w:val="en-US"/>
        </w:rPr>
        <w:t>The collaboration between the City di Como and Tate is further enriched by an additional exhibition, held at San Pietro in Atrio, from 29 May to 27 September 2026</w:t>
      </w:r>
      <w:r w:rsidRPr="00654820">
        <w:rPr>
          <w:rFonts w:ascii="Calibri" w:eastAsia="Calibri" w:hAnsi="Calibri" w:cs="Calibri"/>
          <w:lang w:val="en-US"/>
        </w:rPr>
        <w:t xml:space="preserve">, dedicated to two leading figures of the contemporary British art scene: </w:t>
      </w:r>
      <w:r w:rsidRPr="00654820">
        <w:rPr>
          <w:rFonts w:ascii="Calibri" w:eastAsia="Calibri" w:hAnsi="Calibri" w:cs="Calibri"/>
          <w:b/>
          <w:bCs/>
          <w:lang w:val="en-US"/>
        </w:rPr>
        <w:t>Jim Lambie and David Batchelor.</w:t>
      </w:r>
    </w:p>
    <w:p w14:paraId="489C33B9"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lang w:val="en-US"/>
        </w:rPr>
        <w:t xml:space="preserve">The exhibition, titled ‘Jim Lambie and David Batchelor. Feeling Colour. Contemporary works from the Tate’s collection,’ </w:t>
      </w:r>
      <w:r w:rsidRPr="00654820">
        <w:rPr>
          <w:rFonts w:ascii="Calibri" w:eastAsia="Calibri" w:hAnsi="Calibri" w:cs="Calibri"/>
          <w:lang w:val="en-US"/>
        </w:rPr>
        <w:t>curated by Elizabeth Brooke, explores the spatial, perceptual, and cultural dimensions of colour in contemporary art, through a major site-specific installation by Jim Lambie and a sculptural composition by David Batchelor.</w:t>
      </w:r>
    </w:p>
    <w:p w14:paraId="2B7922BD" w14:textId="77777777" w:rsidR="0058154B" w:rsidRPr="00654820" w:rsidRDefault="0058154B">
      <w:pPr>
        <w:jc w:val="both"/>
        <w:rPr>
          <w:rFonts w:ascii="Calibri" w:eastAsia="Calibri" w:hAnsi="Calibri" w:cs="Calibri"/>
          <w:lang w:val="en-US"/>
        </w:rPr>
      </w:pPr>
    </w:p>
    <w:p w14:paraId="61368107"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lang w:val="en-US"/>
        </w:rPr>
        <w:t>Jim Lambie</w:t>
      </w:r>
      <w:r w:rsidRPr="00654820">
        <w:rPr>
          <w:rFonts w:ascii="Calibri" w:eastAsia="Calibri" w:hAnsi="Calibri" w:cs="Calibri"/>
          <w:lang w:val="en-US"/>
        </w:rPr>
        <w:t xml:space="preserve"> (Glasgow, 1964), one of the most established figures in British installation and sculpture since the 1990s, has developed a distinctive approach that combines abstraction, popular culture, and architectural intervention. For Como, Lambie presents </w:t>
      </w:r>
      <w:r w:rsidRPr="00654820">
        <w:rPr>
          <w:rFonts w:ascii="Calibri" w:eastAsia="Calibri" w:hAnsi="Calibri" w:cs="Calibri"/>
          <w:b/>
          <w:bCs/>
          <w:i/>
          <w:iCs/>
          <w:lang w:val="en-US"/>
        </w:rPr>
        <w:t>Zobop</w:t>
      </w:r>
      <w:r w:rsidRPr="00654820">
        <w:rPr>
          <w:rFonts w:ascii="Calibri" w:eastAsia="Calibri" w:hAnsi="Calibri" w:cs="Calibri"/>
          <w:lang w:val="en-US"/>
        </w:rPr>
        <w:t>, an ongoing project since 1999.</w:t>
      </w:r>
    </w:p>
    <w:p w14:paraId="0300D79E"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lastRenderedPageBreak/>
        <w:t>This site-specific</w:t>
      </w:r>
      <w:r w:rsidRPr="00654820">
        <w:rPr>
          <w:rFonts w:ascii="Calibri" w:eastAsia="Calibri" w:hAnsi="Calibri" w:cs="Calibri"/>
          <w:i/>
          <w:iCs/>
          <w:lang w:val="en-US"/>
        </w:rPr>
        <w:t xml:space="preserve"> </w:t>
      </w:r>
      <w:r w:rsidRPr="00654820">
        <w:rPr>
          <w:rFonts w:ascii="Calibri" w:eastAsia="Calibri" w:hAnsi="Calibri" w:cs="Calibri"/>
          <w:lang w:val="en-US"/>
        </w:rPr>
        <w:t>work is constructed through the manual application of coloured vinyl tape, beginning at the perimeter of a space and progressing inward with overlapping bands, an attempt, in Lambie’s own words, “to fill a room with rhythm while leaving it physically unobstructed.”</w:t>
      </w:r>
    </w:p>
    <w:p w14:paraId="525C755B"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 xml:space="preserve">Although governed by a coherent set of formal rules – fixed widths, precise overlaps, and perimeter-based progression – the chromatic sequence is determined by an element of chance. This balance between structure and fluidity places </w:t>
      </w:r>
      <w:r w:rsidRPr="00654820">
        <w:rPr>
          <w:rFonts w:ascii="Calibri" w:eastAsia="Calibri" w:hAnsi="Calibri" w:cs="Calibri"/>
          <w:i/>
          <w:iCs/>
          <w:lang w:val="en-US"/>
        </w:rPr>
        <w:t>Zobop</w:t>
      </w:r>
      <w:r w:rsidRPr="00654820">
        <w:rPr>
          <w:rFonts w:ascii="Calibri" w:eastAsia="Calibri" w:hAnsi="Calibri" w:cs="Calibri"/>
          <w:lang w:val="en-US"/>
        </w:rPr>
        <w:t xml:space="preserve"> firmly within the tradition of process art and post-minimalist practice.</w:t>
      </w:r>
    </w:p>
    <w:p w14:paraId="400EFD4D" w14:textId="77777777" w:rsidR="0058154B" w:rsidRPr="00654820" w:rsidRDefault="0058154B">
      <w:pPr>
        <w:jc w:val="both"/>
        <w:rPr>
          <w:rFonts w:ascii="Calibri" w:eastAsia="Calibri" w:hAnsi="Calibri" w:cs="Calibri"/>
          <w:lang w:val="en-US"/>
        </w:rPr>
      </w:pPr>
    </w:p>
    <w:p w14:paraId="1A184A44"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 xml:space="preserve">Artist and colour theorist </w:t>
      </w:r>
      <w:r w:rsidRPr="00654820">
        <w:rPr>
          <w:rFonts w:ascii="Calibri" w:eastAsia="Calibri" w:hAnsi="Calibri" w:cs="Calibri"/>
          <w:b/>
          <w:bCs/>
          <w:lang w:val="en-US"/>
        </w:rPr>
        <w:t>David Batchelor</w:t>
      </w:r>
      <w:r w:rsidRPr="00654820">
        <w:rPr>
          <w:rFonts w:ascii="Calibri" w:eastAsia="Calibri" w:hAnsi="Calibri" w:cs="Calibri"/>
          <w:lang w:val="en-US"/>
        </w:rPr>
        <w:t xml:space="preserve"> (Dundee, 1955) has turned increasingly to sculpture since the 1990s, often using discarded and reclaimed materials. His work draws directly from the visual language of the city, recontextualizing objects such as shop signs, neon ads, road signs, and architectural lighting, by transposing them into a museum environment.</w:t>
      </w:r>
    </w:p>
    <w:p w14:paraId="30E5DDA2" w14:textId="77777777" w:rsidR="0058154B" w:rsidRPr="00654820" w:rsidRDefault="0058154B">
      <w:pPr>
        <w:jc w:val="both"/>
        <w:rPr>
          <w:rFonts w:ascii="Calibri" w:eastAsia="Calibri" w:hAnsi="Calibri" w:cs="Calibri"/>
          <w:lang w:val="en-US"/>
        </w:rPr>
      </w:pPr>
    </w:p>
    <w:p w14:paraId="7D745BE6" w14:textId="77777777" w:rsidR="0058154B" w:rsidRPr="00654820" w:rsidRDefault="00616005" w:rsidP="00654820">
      <w:pPr>
        <w:jc w:val="both"/>
        <w:rPr>
          <w:rFonts w:ascii="Calibri" w:eastAsia="Calibri" w:hAnsi="Calibri" w:cs="Calibri"/>
          <w:lang w:val="en-US"/>
        </w:rPr>
      </w:pPr>
      <w:r w:rsidRPr="00654820">
        <w:rPr>
          <w:rFonts w:ascii="Calibri" w:eastAsia="Calibri" w:hAnsi="Calibri" w:cs="Calibri"/>
          <w:lang w:val="en-US"/>
        </w:rPr>
        <w:t xml:space="preserve">In the space of the former church of San Pietro in Atrio, Batchelor’s work - </w:t>
      </w:r>
      <w:r w:rsidRPr="00654820">
        <w:rPr>
          <w:rFonts w:ascii="Calibri" w:eastAsia="Calibri" w:hAnsi="Calibri" w:cs="Calibri"/>
          <w:b/>
          <w:bCs/>
          <w:i/>
          <w:iCs/>
          <w:lang w:val="en-US"/>
        </w:rPr>
        <w:t xml:space="preserve">I Love King’s Cross and King’s Cross Loves Me, 8 </w:t>
      </w:r>
      <w:r w:rsidRPr="00654820">
        <w:rPr>
          <w:rFonts w:ascii="Calibri" w:eastAsia="Calibri" w:hAnsi="Calibri" w:cs="Calibri"/>
          <w:lang w:val="en-US"/>
        </w:rPr>
        <w:t xml:space="preserve">- is part of his </w:t>
      </w:r>
      <w:r w:rsidRPr="00654820">
        <w:rPr>
          <w:rFonts w:ascii="Calibri" w:eastAsia="Calibri" w:hAnsi="Calibri" w:cs="Calibri"/>
          <w:i/>
          <w:iCs/>
          <w:lang w:val="en-US"/>
        </w:rPr>
        <w:t xml:space="preserve">Monochromobiles </w:t>
      </w:r>
      <w:r w:rsidRPr="00654820">
        <w:rPr>
          <w:rFonts w:ascii="Calibri" w:eastAsia="Calibri" w:hAnsi="Calibri" w:cs="Calibri"/>
          <w:lang w:val="en-US"/>
        </w:rPr>
        <w:t xml:space="preserve">series, in which everyday urban materials are transformed into vibrant sculptural compositions. Reclaimed industrial objects, such as dollies and metal frames, are combined with coloured acrylic panels and painted surfaces, elevating utilitarian structures into bold arrangements of colour and form. </w:t>
      </w:r>
    </w:p>
    <w:p w14:paraId="73F694C4" w14:textId="77777777" w:rsidR="0058154B" w:rsidRPr="00654820" w:rsidRDefault="00616005">
      <w:pPr>
        <w:pBdr>
          <w:top w:val="nil"/>
          <w:left w:val="nil"/>
          <w:bottom w:val="nil"/>
          <w:right w:val="nil"/>
          <w:between w:val="nil"/>
        </w:pBdr>
        <w:jc w:val="both"/>
        <w:rPr>
          <w:rFonts w:ascii="Calibri" w:eastAsia="Calibri" w:hAnsi="Calibri" w:cs="Calibri"/>
          <w:lang w:val="en-US"/>
        </w:rPr>
      </w:pPr>
      <w:r w:rsidRPr="00654820">
        <w:rPr>
          <w:rFonts w:ascii="Calibri" w:eastAsia="Calibri" w:hAnsi="Calibri" w:cs="Calibri"/>
          <w:lang w:val="en-US"/>
        </w:rPr>
        <w:t>The title refers to King’s Cross, the historic railway station and surrounding district in central London, and suggests a relationship between individual and place, reflecting how the station and its surrounding streets are embedded in the daily rhythms of the city.</w:t>
      </w:r>
    </w:p>
    <w:p w14:paraId="55B61A1D" w14:textId="77777777" w:rsidR="0058154B" w:rsidRPr="00654820" w:rsidRDefault="0058154B">
      <w:pPr>
        <w:jc w:val="both"/>
        <w:rPr>
          <w:rFonts w:ascii="Calibri" w:eastAsia="Calibri" w:hAnsi="Calibri" w:cs="Calibri"/>
          <w:lang w:val="en-US"/>
        </w:rPr>
      </w:pPr>
    </w:p>
    <w:p w14:paraId="4614AE90"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 xml:space="preserve">With this project, Como reaffirms its role as an </w:t>
      </w:r>
      <w:r w:rsidRPr="00654820">
        <w:rPr>
          <w:rFonts w:ascii="Calibri" w:eastAsia="Calibri" w:hAnsi="Calibri" w:cs="Calibri"/>
          <w:b/>
          <w:bCs/>
          <w:lang w:val="en-US"/>
        </w:rPr>
        <w:t>international crossroads of artistic and cultural research</w:t>
      </w:r>
      <w:r w:rsidRPr="00654820">
        <w:rPr>
          <w:rFonts w:ascii="Calibri" w:eastAsia="Calibri" w:hAnsi="Calibri" w:cs="Calibri"/>
          <w:lang w:val="en-US"/>
        </w:rPr>
        <w:t>, bringing together historic heritage, major museums, and contemporary visions, and offering the public an experience that combines knowledge and emotions with the discovery of the local area.</w:t>
      </w:r>
    </w:p>
    <w:p w14:paraId="2279B6F6" w14:textId="77777777" w:rsidR="0058154B" w:rsidRPr="00654820" w:rsidRDefault="0058154B">
      <w:pPr>
        <w:jc w:val="both"/>
        <w:rPr>
          <w:rFonts w:ascii="Calibri" w:eastAsia="Calibri" w:hAnsi="Calibri" w:cs="Calibri"/>
          <w:lang w:val="en-US"/>
        </w:rPr>
      </w:pPr>
    </w:p>
    <w:p w14:paraId="326CBD61"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Como, April 2026</w:t>
      </w:r>
    </w:p>
    <w:p w14:paraId="10AA0D0E" w14:textId="77777777" w:rsidR="0058154B" w:rsidRPr="00654820" w:rsidRDefault="0058154B">
      <w:pPr>
        <w:jc w:val="both"/>
        <w:rPr>
          <w:rFonts w:ascii="Calibri" w:eastAsia="Calibri" w:hAnsi="Calibri" w:cs="Calibri"/>
          <w:lang w:val="en-US"/>
        </w:rPr>
      </w:pPr>
    </w:p>
    <w:p w14:paraId="66C38B41" w14:textId="77777777" w:rsidR="0058154B" w:rsidRPr="00654820" w:rsidRDefault="0058154B">
      <w:pPr>
        <w:jc w:val="both"/>
        <w:rPr>
          <w:rFonts w:ascii="Calibri" w:eastAsia="Calibri" w:hAnsi="Calibri" w:cs="Calibri"/>
          <w:lang w:val="en-US"/>
        </w:rPr>
      </w:pPr>
    </w:p>
    <w:p w14:paraId="76C22D27" w14:textId="77777777" w:rsidR="0058154B" w:rsidRPr="00654820" w:rsidRDefault="00616005">
      <w:pPr>
        <w:rPr>
          <w:rFonts w:ascii="Calibri" w:eastAsia="Calibri" w:hAnsi="Calibri" w:cs="Calibri"/>
          <w:lang w:val="en-US"/>
        </w:rPr>
      </w:pPr>
      <w:r w:rsidRPr="00654820">
        <w:rPr>
          <w:lang w:val="en-US"/>
        </w:rPr>
        <w:br w:type="page"/>
      </w:r>
    </w:p>
    <w:p w14:paraId="124B2AA1" w14:textId="77777777" w:rsidR="0058154B" w:rsidRPr="00654820" w:rsidRDefault="0058154B">
      <w:pPr>
        <w:jc w:val="both"/>
        <w:rPr>
          <w:rFonts w:ascii="Calibri" w:eastAsia="Calibri" w:hAnsi="Calibri" w:cs="Calibri"/>
          <w:lang w:val="en-US"/>
        </w:rPr>
      </w:pPr>
    </w:p>
    <w:p w14:paraId="68AF26E5" w14:textId="77777777" w:rsidR="0058154B" w:rsidRPr="00654820" w:rsidRDefault="0058154B">
      <w:pPr>
        <w:jc w:val="both"/>
        <w:rPr>
          <w:rFonts w:ascii="Calibri" w:eastAsia="Calibri" w:hAnsi="Calibri" w:cs="Calibri"/>
          <w:lang w:val="en-US"/>
        </w:rPr>
      </w:pPr>
    </w:p>
    <w:p w14:paraId="2274192D" w14:textId="77777777" w:rsidR="0058154B" w:rsidRPr="00963626" w:rsidRDefault="00616005">
      <w:pPr>
        <w:jc w:val="both"/>
        <w:rPr>
          <w:rFonts w:ascii="Calibri" w:eastAsia="Calibri" w:hAnsi="Calibri" w:cs="Calibri"/>
          <w:lang w:val="en-US"/>
        </w:rPr>
      </w:pPr>
      <w:r w:rsidRPr="00963626">
        <w:rPr>
          <w:rFonts w:ascii="Calibri" w:eastAsia="Calibri" w:hAnsi="Calibri" w:cs="Calibri"/>
          <w:b/>
          <w:bCs/>
          <w:lang w:val="en-US"/>
        </w:rPr>
        <w:t>TURNER. ‘Turner: the allure of Lake Como and the Italian landscape’</w:t>
      </w:r>
    </w:p>
    <w:p w14:paraId="5AF6A219" w14:textId="77777777" w:rsidR="0058154B" w:rsidRDefault="00616005">
      <w:pPr>
        <w:jc w:val="both"/>
        <w:rPr>
          <w:rFonts w:ascii="Calibri" w:eastAsia="Calibri" w:hAnsi="Calibri" w:cs="Calibri"/>
        </w:rPr>
      </w:pPr>
      <w:r>
        <w:rPr>
          <w:rFonts w:ascii="Calibri" w:eastAsia="Calibri" w:hAnsi="Calibri" w:cs="Calibri"/>
        </w:rPr>
        <w:t>Como, Palazzo del Broletto (Piazza Duomo; entrance via the infopoint) and Pinacoteca Civica di Como (Via Diaz 84)</w:t>
      </w:r>
    </w:p>
    <w:p w14:paraId="42B56F40" w14:textId="77777777" w:rsidR="0058154B" w:rsidRPr="00654820" w:rsidRDefault="00616005">
      <w:pPr>
        <w:jc w:val="both"/>
        <w:rPr>
          <w:rFonts w:ascii="Calibri" w:eastAsia="Calibri" w:hAnsi="Calibri" w:cs="Calibri"/>
          <w:b/>
          <w:bCs/>
          <w:lang w:val="en-US"/>
        </w:rPr>
      </w:pPr>
      <w:r w:rsidRPr="00654820">
        <w:rPr>
          <w:rFonts w:ascii="Calibri" w:eastAsia="Calibri" w:hAnsi="Calibri" w:cs="Calibri"/>
          <w:b/>
          <w:bCs/>
          <w:lang w:val="en-US"/>
        </w:rPr>
        <w:t>29 May - 27 September 2026</w:t>
      </w:r>
    </w:p>
    <w:p w14:paraId="4579BFBE" w14:textId="77777777" w:rsidR="0058154B" w:rsidRPr="00654820" w:rsidRDefault="0058154B">
      <w:pPr>
        <w:jc w:val="both"/>
        <w:rPr>
          <w:rFonts w:ascii="Calibri" w:eastAsia="Calibri" w:hAnsi="Calibri" w:cs="Calibri"/>
          <w:highlight w:val="cyan"/>
          <w:lang w:val="en-US"/>
        </w:rPr>
      </w:pPr>
    </w:p>
    <w:p w14:paraId="6ABDBF87" w14:textId="77777777" w:rsidR="0058154B" w:rsidRPr="00654820" w:rsidRDefault="00616005">
      <w:pPr>
        <w:rPr>
          <w:rFonts w:ascii="Calibri" w:eastAsia="Calibri" w:hAnsi="Calibri" w:cs="Calibri"/>
          <w:lang w:val="en-US"/>
        </w:rPr>
      </w:pPr>
      <w:r w:rsidRPr="00654820">
        <w:rPr>
          <w:rFonts w:ascii="Calibri" w:eastAsia="Calibri" w:hAnsi="Calibri" w:cs="Calibri"/>
          <w:b/>
          <w:bCs/>
          <w:lang w:val="en-US"/>
        </w:rPr>
        <w:t>‘FEELING COLOUR</w:t>
      </w:r>
      <w:r w:rsidRPr="00654820">
        <w:rPr>
          <w:rFonts w:ascii="Calibri" w:eastAsia="Calibri" w:hAnsi="Calibri" w:cs="Calibri"/>
          <w:b/>
          <w:bCs/>
          <w:i/>
          <w:iCs/>
          <w:lang w:val="en-US"/>
        </w:rPr>
        <w:t>.</w:t>
      </w:r>
      <w:r w:rsidRPr="00654820">
        <w:rPr>
          <w:rFonts w:ascii="Calibri" w:eastAsia="Calibri" w:hAnsi="Calibri" w:cs="Calibri"/>
          <w:b/>
          <w:bCs/>
          <w:lang w:val="en-US"/>
        </w:rPr>
        <w:t>’ Jim Lambie and David Batchelor</w:t>
      </w:r>
    </w:p>
    <w:p w14:paraId="0C698047" w14:textId="77777777" w:rsidR="0058154B" w:rsidRDefault="00616005">
      <w:pPr>
        <w:jc w:val="both"/>
        <w:rPr>
          <w:rFonts w:ascii="Calibri" w:eastAsia="Calibri" w:hAnsi="Calibri" w:cs="Calibri"/>
        </w:rPr>
      </w:pPr>
      <w:r>
        <w:rPr>
          <w:rFonts w:ascii="Calibri" w:eastAsia="Calibri" w:hAnsi="Calibri" w:cs="Calibri"/>
        </w:rPr>
        <w:t>Como, San Pietro in Atrio (Via Odescalchi)</w:t>
      </w:r>
    </w:p>
    <w:p w14:paraId="466ADC4A" w14:textId="77777777" w:rsidR="0058154B" w:rsidRPr="00654820" w:rsidRDefault="00616005">
      <w:pPr>
        <w:jc w:val="both"/>
        <w:rPr>
          <w:rFonts w:ascii="Calibri" w:eastAsia="Calibri" w:hAnsi="Calibri" w:cs="Calibri"/>
          <w:b/>
          <w:bCs/>
          <w:lang w:val="en-US"/>
        </w:rPr>
      </w:pPr>
      <w:r w:rsidRPr="00654820">
        <w:rPr>
          <w:rFonts w:ascii="Calibri" w:eastAsia="Calibri" w:hAnsi="Calibri" w:cs="Calibri"/>
          <w:b/>
          <w:bCs/>
          <w:lang w:val="en-US"/>
        </w:rPr>
        <w:t>29 May - 27 September 2026</w:t>
      </w:r>
    </w:p>
    <w:p w14:paraId="0C91DB14" w14:textId="77777777" w:rsidR="0058154B" w:rsidRPr="00654820" w:rsidRDefault="0058154B">
      <w:pPr>
        <w:jc w:val="both"/>
        <w:rPr>
          <w:rFonts w:ascii="Calibri" w:eastAsia="Calibri" w:hAnsi="Calibri" w:cs="Calibri"/>
          <w:lang w:val="en-US"/>
        </w:rPr>
      </w:pPr>
    </w:p>
    <w:p w14:paraId="528E39B9" w14:textId="77777777" w:rsidR="0058154B" w:rsidRPr="00654820" w:rsidRDefault="00616005">
      <w:pPr>
        <w:jc w:val="both"/>
        <w:rPr>
          <w:rFonts w:ascii="Calibri" w:eastAsia="Calibri" w:hAnsi="Calibri" w:cs="Calibri"/>
          <w:b/>
          <w:bCs/>
          <w:lang w:val="en-US"/>
        </w:rPr>
      </w:pPr>
      <w:r w:rsidRPr="00654820">
        <w:rPr>
          <w:rFonts w:ascii="Calibri" w:eastAsia="Calibri" w:hAnsi="Calibri" w:cs="Calibri"/>
          <w:b/>
          <w:bCs/>
          <w:lang w:val="en-US"/>
        </w:rPr>
        <w:t>Opening hours:</w:t>
      </w:r>
    </w:p>
    <w:p w14:paraId="35495589"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Tuesday to Sunday 10.00 – 18.00 (last admission 17.30)</w:t>
      </w:r>
    </w:p>
    <w:p w14:paraId="59632EC0"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Closed all Mondays and Saturday 15 August</w:t>
      </w:r>
    </w:p>
    <w:p w14:paraId="4D056E9D" w14:textId="77777777" w:rsidR="0058154B" w:rsidRPr="00654820" w:rsidRDefault="0058154B">
      <w:pPr>
        <w:jc w:val="both"/>
        <w:rPr>
          <w:rFonts w:ascii="Calibri" w:eastAsia="Calibri" w:hAnsi="Calibri" w:cs="Calibri"/>
          <w:lang w:val="en-US"/>
        </w:rPr>
      </w:pPr>
    </w:p>
    <w:p w14:paraId="64716855" w14:textId="77777777" w:rsidR="0058154B" w:rsidRPr="00654820" w:rsidRDefault="0058154B">
      <w:pPr>
        <w:jc w:val="both"/>
        <w:rPr>
          <w:rFonts w:ascii="Calibri" w:eastAsia="Calibri" w:hAnsi="Calibri" w:cs="Calibri"/>
          <w:highlight w:val="cyan"/>
          <w:lang w:val="en-US"/>
        </w:rPr>
      </w:pPr>
    </w:p>
    <w:p w14:paraId="6DBC62E9"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lang w:val="en-US"/>
        </w:rPr>
        <w:t>Tickets:</w:t>
      </w:r>
    </w:p>
    <w:p w14:paraId="6F2B8345"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i/>
          <w:iCs/>
          <w:lang w:val="en-US"/>
        </w:rPr>
        <w:t>Tate pass full price</w:t>
      </w:r>
      <w:r w:rsidRPr="00654820">
        <w:rPr>
          <w:rFonts w:ascii="Calibri" w:eastAsia="Calibri" w:hAnsi="Calibri" w:cs="Calibri"/>
          <w:lang w:val="en-US"/>
        </w:rPr>
        <w:t>: €12.00</w:t>
      </w:r>
    </w:p>
    <w:p w14:paraId="7357ED5E"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i/>
          <w:iCs/>
          <w:lang w:val="en-US"/>
        </w:rPr>
        <w:t>Tate pass concession</w:t>
      </w:r>
      <w:r w:rsidRPr="00654820">
        <w:rPr>
          <w:rFonts w:ascii="Calibri" w:eastAsia="Calibri" w:hAnsi="Calibri" w:cs="Calibri"/>
          <w:lang w:val="en-US"/>
        </w:rPr>
        <w:t xml:space="preserve">: €8.00 (over-65s, residents of the City of Como, cardholders of partner agreements, university students and students enrolled in higher arts and music education up to the age of 26 with valid student card) </w:t>
      </w:r>
    </w:p>
    <w:p w14:paraId="0F3A205E"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i/>
          <w:iCs/>
          <w:lang w:val="en-US"/>
        </w:rPr>
        <w:t>Tate pass junior</w:t>
      </w:r>
      <w:r w:rsidRPr="00654820">
        <w:rPr>
          <w:rFonts w:ascii="Calibri" w:eastAsia="Calibri" w:hAnsi="Calibri" w:cs="Calibri"/>
          <w:lang w:val="en-US"/>
        </w:rPr>
        <w:t>: €6.00 (ages 6-18)</w:t>
      </w:r>
    </w:p>
    <w:p w14:paraId="43F87B4F" w14:textId="77777777" w:rsidR="0058154B" w:rsidRPr="00654820" w:rsidRDefault="00616005">
      <w:pPr>
        <w:jc w:val="both"/>
        <w:rPr>
          <w:rFonts w:ascii="Calibri" w:eastAsia="Calibri" w:hAnsi="Calibri" w:cs="Calibri"/>
          <w:highlight w:val="yellow"/>
          <w:lang w:val="en-US"/>
        </w:rPr>
      </w:pPr>
      <w:r w:rsidRPr="00654820">
        <w:rPr>
          <w:rFonts w:ascii="Calibri" w:eastAsia="Calibri" w:hAnsi="Calibri" w:cs="Calibri"/>
          <w:b/>
          <w:bCs/>
          <w:i/>
          <w:iCs/>
          <w:lang w:val="en-US"/>
        </w:rPr>
        <w:t>Tate family pass</w:t>
      </w:r>
      <w:r w:rsidRPr="00654820">
        <w:rPr>
          <w:rFonts w:ascii="Calibri" w:eastAsia="Calibri" w:hAnsi="Calibri" w:cs="Calibri"/>
          <w:lang w:val="en-US"/>
        </w:rPr>
        <w:t>: €30.00</w:t>
      </w:r>
    </w:p>
    <w:p w14:paraId="2E9F5247" w14:textId="77777777" w:rsidR="0058154B" w:rsidRPr="00654820" w:rsidRDefault="00616005">
      <w:pPr>
        <w:jc w:val="both"/>
        <w:rPr>
          <w:rFonts w:ascii="Calibri" w:eastAsia="Calibri" w:hAnsi="Calibri" w:cs="Calibri"/>
          <w:i/>
          <w:iCs/>
          <w:lang w:val="en-US"/>
        </w:rPr>
      </w:pPr>
      <w:r w:rsidRPr="00654820">
        <w:rPr>
          <w:rFonts w:ascii="Calibri" w:eastAsia="Calibri" w:hAnsi="Calibri" w:cs="Calibri"/>
          <w:i/>
          <w:iCs/>
          <w:lang w:val="en-US"/>
        </w:rPr>
        <w:t xml:space="preserve">Tate passes grant access to all three venues and to the permanent collection of the Pinacoteca Civica; valid for three days from the date of issue, available from 15 May at </w:t>
      </w:r>
      <w:hyperlink r:id="rId10">
        <w:r w:rsidRPr="00654820">
          <w:rPr>
            <w:rFonts w:ascii="Calibri" w:eastAsia="Calibri" w:hAnsi="Calibri" w:cs="Calibri"/>
            <w:color w:val="000000"/>
            <w:u w:val="single"/>
            <w:lang w:val="en-US"/>
          </w:rPr>
          <w:t>https://museicomo.vivaticket.it/</w:t>
        </w:r>
      </w:hyperlink>
    </w:p>
    <w:p w14:paraId="312439B2" w14:textId="77777777" w:rsidR="0058154B" w:rsidRPr="00654820" w:rsidRDefault="00616005">
      <w:pPr>
        <w:jc w:val="both"/>
        <w:rPr>
          <w:rFonts w:ascii="Calibri" w:eastAsia="Calibri" w:hAnsi="Calibri" w:cs="Calibri"/>
          <w:lang w:val="en-US"/>
        </w:rPr>
      </w:pPr>
      <w:r w:rsidRPr="00654820">
        <w:rPr>
          <w:rFonts w:ascii="Calibri" w:eastAsia="Calibri" w:hAnsi="Calibri" w:cs="Calibri"/>
          <w:b/>
          <w:bCs/>
          <w:lang w:val="en-US"/>
        </w:rPr>
        <w:t>Groups (minimum 15 persons)</w:t>
      </w:r>
      <w:r w:rsidRPr="00654820">
        <w:rPr>
          <w:rFonts w:ascii="Calibri" w:eastAsia="Calibri" w:hAnsi="Calibri" w:cs="Calibri"/>
          <w:lang w:val="en-US"/>
        </w:rPr>
        <w:t>: €8.00 full price; €6.00 concessions</w:t>
      </w:r>
    </w:p>
    <w:p w14:paraId="55C63B94" w14:textId="77777777" w:rsidR="0058154B" w:rsidRPr="00654820" w:rsidRDefault="0058154B">
      <w:pPr>
        <w:jc w:val="both"/>
        <w:rPr>
          <w:rFonts w:ascii="Calibri" w:eastAsia="Calibri" w:hAnsi="Calibri" w:cs="Calibri"/>
          <w:lang w:val="en-US"/>
        </w:rPr>
      </w:pPr>
    </w:p>
    <w:p w14:paraId="30E87568" w14:textId="77777777" w:rsidR="0058154B" w:rsidRPr="00654820" w:rsidRDefault="00616005">
      <w:pPr>
        <w:jc w:val="both"/>
        <w:rPr>
          <w:rFonts w:ascii="Calibri" w:eastAsia="Calibri" w:hAnsi="Calibri" w:cs="Calibri"/>
          <w:lang w:val="fr-FR"/>
        </w:rPr>
      </w:pPr>
      <w:r w:rsidRPr="00654820">
        <w:rPr>
          <w:rFonts w:ascii="Calibri" w:eastAsia="Calibri" w:hAnsi="Calibri" w:cs="Calibri"/>
          <w:lang w:val="fr-FR"/>
        </w:rPr>
        <w:t xml:space="preserve">Catalogue: </w:t>
      </w:r>
      <w:r w:rsidRPr="00654820">
        <w:rPr>
          <w:rFonts w:ascii="Calibri" w:eastAsia="Calibri" w:hAnsi="Calibri" w:cs="Calibri"/>
          <w:b/>
          <w:bCs/>
          <w:lang w:val="fr-FR"/>
        </w:rPr>
        <w:t>Moebius</w:t>
      </w:r>
    </w:p>
    <w:p w14:paraId="60ECEC0C" w14:textId="77777777" w:rsidR="0058154B" w:rsidRPr="00654820" w:rsidRDefault="0058154B">
      <w:pPr>
        <w:jc w:val="both"/>
        <w:rPr>
          <w:rFonts w:ascii="Calibri" w:eastAsia="Calibri" w:hAnsi="Calibri" w:cs="Calibri"/>
          <w:lang w:val="fr-FR"/>
        </w:rPr>
      </w:pPr>
    </w:p>
    <w:p w14:paraId="7C287D52" w14:textId="77777777" w:rsidR="0058154B" w:rsidRPr="00654820" w:rsidRDefault="00616005">
      <w:pPr>
        <w:jc w:val="both"/>
        <w:rPr>
          <w:rFonts w:ascii="Calibri" w:eastAsia="Calibri" w:hAnsi="Calibri" w:cs="Calibri"/>
          <w:b/>
          <w:bCs/>
          <w:lang w:val="fr-FR"/>
        </w:rPr>
      </w:pPr>
      <w:r w:rsidRPr="00654820">
        <w:rPr>
          <w:rFonts w:ascii="Calibri" w:eastAsia="Calibri" w:hAnsi="Calibri" w:cs="Calibri"/>
          <w:b/>
          <w:bCs/>
          <w:lang w:val="fr-FR"/>
        </w:rPr>
        <w:t>Information:</w:t>
      </w:r>
    </w:p>
    <w:p w14:paraId="385CA162" w14:textId="77777777" w:rsidR="0058154B" w:rsidRPr="00654820" w:rsidRDefault="00616005">
      <w:pPr>
        <w:jc w:val="both"/>
        <w:rPr>
          <w:lang w:val="fr-FR"/>
        </w:rPr>
      </w:pPr>
      <w:hyperlink r:id="rId11">
        <w:r w:rsidRPr="00654820">
          <w:rPr>
            <w:rFonts w:ascii="Calibri" w:eastAsia="Calibri" w:hAnsi="Calibri" w:cs="Calibri"/>
            <w:color w:val="000000"/>
            <w:u w:val="single"/>
            <w:lang w:val="fr-FR"/>
          </w:rPr>
          <w:t>www.oggiacomo.it</w:t>
        </w:r>
      </w:hyperlink>
    </w:p>
    <w:p w14:paraId="54A80A56"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 xml:space="preserve">Call +39 031 269869 – Email </w:t>
      </w:r>
      <w:hyperlink r:id="rId12">
        <w:r w:rsidRPr="00654820">
          <w:rPr>
            <w:rFonts w:ascii="Calibri" w:eastAsia="Calibri" w:hAnsi="Calibri" w:cs="Calibri"/>
            <w:color w:val="000000"/>
            <w:u w:val="single"/>
            <w:lang w:val="en-US"/>
          </w:rPr>
          <w:t>musei.civici@comune.como.it</w:t>
        </w:r>
      </w:hyperlink>
    </w:p>
    <w:p w14:paraId="4DA167FF" w14:textId="77777777" w:rsidR="0058154B" w:rsidRPr="00654820" w:rsidRDefault="0058154B">
      <w:pPr>
        <w:jc w:val="both"/>
        <w:rPr>
          <w:rFonts w:ascii="Calibri" w:eastAsia="Calibri" w:hAnsi="Calibri" w:cs="Calibri"/>
          <w:lang w:val="en-US"/>
        </w:rPr>
      </w:pPr>
    </w:p>
    <w:p w14:paraId="441F8AE9" w14:textId="77777777" w:rsidR="0058154B" w:rsidRPr="00654820" w:rsidRDefault="00616005">
      <w:pPr>
        <w:jc w:val="both"/>
        <w:rPr>
          <w:rFonts w:ascii="Calibri" w:eastAsia="Calibri" w:hAnsi="Calibri" w:cs="Calibri"/>
          <w:b/>
          <w:bCs/>
          <w:lang w:val="en-US"/>
        </w:rPr>
      </w:pPr>
      <w:r w:rsidRPr="00654820">
        <w:rPr>
          <w:rFonts w:ascii="Calibri" w:eastAsia="Calibri" w:hAnsi="Calibri" w:cs="Calibri"/>
          <w:b/>
          <w:bCs/>
          <w:lang w:val="en-US"/>
        </w:rPr>
        <w:t>Guided visits and educational activities:</w:t>
      </w:r>
    </w:p>
    <w:p w14:paraId="0920EE5B"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Aster</w:t>
      </w:r>
    </w:p>
    <w:p w14:paraId="4F64C724"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 xml:space="preserve">Call +39 02 20404175 – Email </w:t>
      </w:r>
      <w:hyperlink r:id="rId13">
        <w:r w:rsidRPr="00654820">
          <w:rPr>
            <w:rFonts w:ascii="Calibri" w:eastAsia="Calibri" w:hAnsi="Calibri" w:cs="Calibri"/>
            <w:color w:val="000000"/>
            <w:u w:val="single"/>
            <w:lang w:val="en-US"/>
          </w:rPr>
          <w:t>prenotazioni@spazioaster.it</w:t>
        </w:r>
      </w:hyperlink>
      <w:r w:rsidRPr="00654820">
        <w:rPr>
          <w:rFonts w:ascii="Calibri" w:eastAsia="Calibri" w:hAnsi="Calibri" w:cs="Calibri"/>
          <w:lang w:val="en-US"/>
        </w:rPr>
        <w:t xml:space="preserve"> – </w:t>
      </w:r>
      <w:hyperlink r:id="rId14">
        <w:r w:rsidRPr="00654820">
          <w:rPr>
            <w:rFonts w:ascii="Calibri" w:eastAsia="Calibri" w:hAnsi="Calibri" w:cs="Calibri"/>
            <w:color w:val="000000"/>
            <w:u w:val="single"/>
            <w:lang w:val="en-US"/>
          </w:rPr>
          <w:t>www.spazioaster.it</w:t>
        </w:r>
      </w:hyperlink>
      <w:r w:rsidRPr="00654820">
        <w:rPr>
          <w:rFonts w:ascii="Calibri" w:eastAsia="Calibri" w:hAnsi="Calibri" w:cs="Calibri"/>
          <w:lang w:val="en-US"/>
        </w:rPr>
        <w:t xml:space="preserve"> </w:t>
      </w:r>
    </w:p>
    <w:p w14:paraId="68387EC0" w14:textId="77777777" w:rsidR="0058154B" w:rsidRPr="00654820" w:rsidRDefault="0058154B">
      <w:pPr>
        <w:jc w:val="both"/>
        <w:rPr>
          <w:rFonts w:ascii="Calibri" w:eastAsia="Calibri" w:hAnsi="Calibri" w:cs="Calibri"/>
          <w:highlight w:val="cyan"/>
          <w:lang w:val="en-US"/>
        </w:rPr>
      </w:pPr>
    </w:p>
    <w:p w14:paraId="5A638150" w14:textId="77777777" w:rsidR="0058154B" w:rsidRPr="00654820" w:rsidRDefault="00616005">
      <w:pPr>
        <w:jc w:val="both"/>
        <w:rPr>
          <w:rFonts w:ascii="Calibri" w:eastAsia="Calibri" w:hAnsi="Calibri" w:cs="Calibri"/>
          <w:b/>
          <w:bCs/>
          <w:lang w:val="en-US"/>
        </w:rPr>
      </w:pPr>
      <w:r w:rsidRPr="00654820">
        <w:rPr>
          <w:rFonts w:ascii="Calibri" w:eastAsia="Calibri" w:hAnsi="Calibri" w:cs="Calibri"/>
          <w:b/>
          <w:bCs/>
          <w:lang w:val="en-US"/>
        </w:rPr>
        <w:lastRenderedPageBreak/>
        <w:t>Social media:</w:t>
      </w:r>
    </w:p>
    <w:p w14:paraId="3664B3AD" w14:textId="77777777" w:rsidR="0058154B" w:rsidRPr="00654820" w:rsidRDefault="00616005">
      <w:pPr>
        <w:jc w:val="both"/>
        <w:rPr>
          <w:rFonts w:ascii="Calibri" w:eastAsia="Calibri" w:hAnsi="Calibri" w:cs="Calibri"/>
          <w:lang w:val="en-US"/>
        </w:rPr>
      </w:pPr>
      <w:r w:rsidRPr="00654820">
        <w:rPr>
          <w:rFonts w:ascii="Calibri" w:eastAsia="Calibri" w:hAnsi="Calibri" w:cs="Calibri"/>
          <w:lang w:val="en-US"/>
        </w:rPr>
        <w:t>Facebook and Instagram @musei civici como</w:t>
      </w:r>
    </w:p>
    <w:p w14:paraId="504DD6FA" w14:textId="77777777" w:rsidR="0058154B" w:rsidRPr="00654820" w:rsidRDefault="0058154B">
      <w:pPr>
        <w:jc w:val="both"/>
        <w:rPr>
          <w:rFonts w:ascii="Calibri" w:eastAsia="Calibri" w:hAnsi="Calibri" w:cs="Calibri"/>
          <w:lang w:val="en-US"/>
        </w:rPr>
      </w:pPr>
    </w:p>
    <w:p w14:paraId="553D1A92" w14:textId="77777777" w:rsidR="0058154B" w:rsidRPr="00963626" w:rsidRDefault="00616005">
      <w:pPr>
        <w:jc w:val="both"/>
        <w:rPr>
          <w:rFonts w:ascii="Calibri" w:eastAsia="Calibri" w:hAnsi="Calibri" w:cs="Calibri"/>
          <w:b/>
          <w:bCs/>
          <w:u w:val="single"/>
          <w:lang w:val="en-US"/>
        </w:rPr>
      </w:pPr>
      <w:r w:rsidRPr="00963626">
        <w:rPr>
          <w:rFonts w:ascii="Calibri" w:eastAsia="Calibri" w:hAnsi="Calibri" w:cs="Calibri"/>
          <w:b/>
          <w:bCs/>
          <w:u w:val="single"/>
          <w:lang w:val="en-US"/>
        </w:rPr>
        <w:t>Press Office</w:t>
      </w:r>
    </w:p>
    <w:p w14:paraId="24314681" w14:textId="77777777" w:rsidR="0058154B" w:rsidRDefault="00616005">
      <w:pPr>
        <w:jc w:val="both"/>
        <w:rPr>
          <w:rFonts w:ascii="Calibri" w:eastAsia="Calibri" w:hAnsi="Calibri" w:cs="Calibri"/>
          <w:b/>
          <w:bCs/>
        </w:rPr>
      </w:pPr>
      <w:r>
        <w:rPr>
          <w:rFonts w:ascii="Calibri" w:eastAsia="Calibri" w:hAnsi="Calibri" w:cs="Calibri"/>
          <w:b/>
          <w:bCs/>
        </w:rPr>
        <w:t xml:space="preserve">CLP Relazioni Pubbliche </w:t>
      </w:r>
    </w:p>
    <w:p w14:paraId="5304A8D5" w14:textId="77777777" w:rsidR="00C3549F" w:rsidRPr="00C3549F" w:rsidRDefault="00C3549F" w:rsidP="00C3549F">
      <w:pPr>
        <w:rPr>
          <w:rFonts w:ascii="Calibri" w:eastAsia="Calibri" w:hAnsi="Calibri" w:cs="Calibri"/>
          <w:lang w:val="it-IT"/>
        </w:rPr>
      </w:pPr>
      <w:r w:rsidRPr="00C3549F">
        <w:rPr>
          <w:rFonts w:ascii="Calibri" w:eastAsia="Calibri" w:hAnsi="Calibri" w:cs="Calibri"/>
          <w:lang w:val="it-IT"/>
        </w:rPr>
        <w:t xml:space="preserve">Ilenia Rubino | M. +39 333 2238560 | E. </w:t>
      </w:r>
      <w:hyperlink r:id="rId15" w:history="1">
        <w:r w:rsidRPr="00C3549F">
          <w:rPr>
            <w:rStyle w:val="Collegamentoipertestuale"/>
            <w:rFonts w:ascii="Calibri" w:eastAsia="Calibri" w:hAnsi="Calibri" w:cs="Calibri"/>
            <w:lang w:val="it-IT"/>
          </w:rPr>
          <w:t>ilenia.rubino@clp1968.it</w:t>
        </w:r>
      </w:hyperlink>
      <w:r w:rsidRPr="00C3549F">
        <w:rPr>
          <w:rFonts w:ascii="Calibri" w:eastAsia="Calibri" w:hAnsi="Calibri" w:cs="Calibri"/>
          <w:lang w:val="it-IT"/>
        </w:rPr>
        <w:t xml:space="preserve"> </w:t>
      </w:r>
    </w:p>
    <w:p w14:paraId="74CDD78E" w14:textId="77777777" w:rsidR="00C3549F" w:rsidRPr="00C3549F" w:rsidRDefault="00C3549F" w:rsidP="00C3549F">
      <w:pPr>
        <w:rPr>
          <w:rFonts w:ascii="Calibri" w:eastAsia="Calibri" w:hAnsi="Calibri" w:cs="Calibri"/>
          <w:bCs/>
          <w:lang w:val="it-IT"/>
        </w:rPr>
      </w:pPr>
      <w:r w:rsidRPr="00C3549F">
        <w:rPr>
          <w:rFonts w:ascii="Calibri" w:eastAsia="Calibri" w:hAnsi="Calibri" w:cs="Calibri"/>
          <w:bCs/>
          <w:lang w:val="it-IT"/>
        </w:rPr>
        <w:t xml:space="preserve">T. + 39 02 36755700 | </w:t>
      </w:r>
      <w:hyperlink r:id="rId16" w:history="1">
        <w:r w:rsidRPr="00C3549F">
          <w:rPr>
            <w:rStyle w:val="Collegamentoipertestuale"/>
            <w:rFonts w:ascii="Calibri" w:eastAsia="Calibri" w:hAnsi="Calibri" w:cs="Calibri"/>
            <w:bCs/>
            <w:lang w:val="it-IT"/>
          </w:rPr>
          <w:t>www.clp1968.it</w:t>
        </w:r>
      </w:hyperlink>
    </w:p>
    <w:p w14:paraId="41835D24" w14:textId="328FD5AA" w:rsidR="0058154B" w:rsidRDefault="0058154B">
      <w:pPr>
        <w:rPr>
          <w:rFonts w:ascii="Calibri" w:eastAsia="Calibri" w:hAnsi="Calibri" w:cs="Calibri"/>
        </w:rPr>
      </w:pPr>
    </w:p>
    <w:p w14:paraId="67990957" w14:textId="77777777" w:rsidR="0058154B" w:rsidRDefault="0058154B">
      <w:pPr>
        <w:rPr>
          <w:rFonts w:ascii="Calibri" w:eastAsia="Calibri" w:hAnsi="Calibri" w:cs="Calibri"/>
        </w:rPr>
      </w:pPr>
    </w:p>
    <w:sectPr w:rsidR="0058154B">
      <w:headerReference w:type="default" r:id="rId17"/>
      <w:pgSz w:w="11906" w:h="16838"/>
      <w:pgMar w:top="3261" w:right="1134" w:bottom="2311"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2F61" w14:textId="77777777" w:rsidR="006516CC" w:rsidRDefault="006516CC">
      <w:r>
        <w:separator/>
      </w:r>
    </w:p>
  </w:endnote>
  <w:endnote w:type="continuationSeparator" w:id="0">
    <w:p w14:paraId="7975AFF8" w14:textId="77777777" w:rsidR="006516CC" w:rsidRDefault="0065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5FBAFCE-9FFA-484E-AFF3-E2D145A15534}"/>
    <w:embedItalic r:id="rId2" w:fontKey="{3D223B63-AB5A-4900-ABE2-12F8B28D8B6E}"/>
  </w:font>
  <w:font w:name="Play">
    <w:charset w:val="00"/>
    <w:family w:val="auto"/>
    <w:pitch w:val="default"/>
    <w:embedRegular r:id="rId3" w:fontKey="{AC280390-5084-42E8-A7A6-BA0133E35C84}"/>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842BAC1E-F44E-44A3-BFEB-A12D20CC5526}"/>
  </w:font>
  <w:font w:name="Calibri">
    <w:panose1 w:val="020F0502020204030204"/>
    <w:charset w:val="00"/>
    <w:family w:val="swiss"/>
    <w:pitch w:val="variable"/>
    <w:sig w:usb0="E4002EFF" w:usb1="C200247B" w:usb2="00000009" w:usb3="00000000" w:csb0="000001FF" w:csb1="00000000"/>
    <w:embedRegular r:id="rId5" w:fontKey="{0668D80F-8164-4A0B-94B2-0537E5FC6847}"/>
    <w:embedBold r:id="rId6" w:fontKey="{9CF23183-3495-44C1-93DE-0E5FF5E4C38E}"/>
    <w:embedItalic r:id="rId7" w:fontKey="{13DB6A98-751E-496F-9E41-EDBD51C1B4FB}"/>
    <w:embedBoldItalic r:id="rId8" w:fontKey="{35ACFA98-31BB-4449-A1D2-E2D0AC64E2D9}"/>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fontKey="{33DC7B78-55F8-4DC8-B9E0-4BB0268FB877}"/>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D2769" w14:textId="77777777" w:rsidR="006516CC" w:rsidRDefault="006516CC">
      <w:r>
        <w:separator/>
      </w:r>
    </w:p>
  </w:footnote>
  <w:footnote w:type="continuationSeparator" w:id="0">
    <w:p w14:paraId="62B2F5DD" w14:textId="77777777" w:rsidR="006516CC" w:rsidRDefault="00651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8258" w14:textId="77777777" w:rsidR="0058154B" w:rsidRDefault="00616005">
    <w:pPr>
      <w:pBdr>
        <w:top w:val="nil"/>
        <w:left w:val="nil"/>
        <w:bottom w:val="nil"/>
        <w:right w:val="nil"/>
        <w:between w:val="nil"/>
      </w:pBdr>
      <w:tabs>
        <w:tab w:val="center" w:pos="4819"/>
        <w:tab w:val="right" w:pos="9638"/>
      </w:tabs>
      <w:rPr>
        <w:color w:val="000000"/>
      </w:rPr>
    </w:pPr>
    <w:r>
      <w:rPr>
        <w:noProof/>
        <w:lang w:val="it-IT"/>
      </w:rPr>
      <w:drawing>
        <wp:anchor distT="0" distB="0" distL="0" distR="0" simplePos="0" relativeHeight="251658240" behindDoc="1" locked="0" layoutInCell="1" hidden="0" allowOverlap="1" wp14:anchorId="25829543" wp14:editId="1DA4F333">
          <wp:simplePos x="0" y="0"/>
          <wp:positionH relativeFrom="column">
            <wp:posOffset>-706740</wp:posOffset>
          </wp:positionH>
          <wp:positionV relativeFrom="paragraph">
            <wp:posOffset>-423516</wp:posOffset>
          </wp:positionV>
          <wp:extent cx="7538460" cy="10667872"/>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38460" cy="10667872"/>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4B"/>
    <w:rsid w:val="000462BF"/>
    <w:rsid w:val="001143D0"/>
    <w:rsid w:val="001E6F5A"/>
    <w:rsid w:val="003C33B4"/>
    <w:rsid w:val="004D3169"/>
    <w:rsid w:val="0058154B"/>
    <w:rsid w:val="00616005"/>
    <w:rsid w:val="006516CC"/>
    <w:rsid w:val="00654820"/>
    <w:rsid w:val="00927A29"/>
    <w:rsid w:val="00963626"/>
    <w:rsid w:val="00AC5AE0"/>
    <w:rsid w:val="00BC0790"/>
    <w:rsid w:val="00BF473A"/>
    <w:rsid w:val="00C3549F"/>
    <w:rsid w:val="00F2087F"/>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74E3B"/>
  <w15:docId w15:val="{8121A413-9C0A-487E-A74E-C1A197B8A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i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pPr>
      <w:keepNext/>
      <w:keepLines/>
      <w:spacing w:before="160" w:after="80"/>
      <w:outlineLvl w:val="2"/>
    </w:pPr>
    <w:rPr>
      <w:color w:val="0F4761"/>
      <w:sz w:val="28"/>
      <w:szCs w:val="28"/>
    </w:rPr>
  </w:style>
  <w:style w:type="paragraph" w:styleId="Titolo4">
    <w:name w:val="heading 4"/>
    <w:basedOn w:val="Normale"/>
    <w:next w:val="Normale"/>
    <w:pPr>
      <w:keepNext/>
      <w:keepLines/>
      <w:spacing w:before="80" w:after="40"/>
      <w:outlineLvl w:val="3"/>
    </w:pPr>
    <w:rPr>
      <w:i/>
      <w:iCs/>
      <w:color w:val="0F4761"/>
    </w:rPr>
  </w:style>
  <w:style w:type="paragraph" w:styleId="Titolo5">
    <w:name w:val="heading 5"/>
    <w:basedOn w:val="Normale"/>
    <w:next w:val="Normale"/>
    <w:pPr>
      <w:keepNext/>
      <w:keepLines/>
      <w:spacing w:before="80" w:after="40"/>
      <w:outlineLvl w:val="4"/>
    </w:pPr>
    <w:rPr>
      <w:color w:val="0F4761"/>
    </w:rPr>
  </w:style>
  <w:style w:type="paragraph" w:styleId="Titolo6">
    <w:name w:val="heading 6"/>
    <w:basedOn w:val="Normale"/>
    <w:next w:val="Normale"/>
    <w:pPr>
      <w:keepNext/>
      <w:keepLines/>
      <w:spacing w:before="40"/>
      <w:outlineLvl w:val="5"/>
    </w:pPr>
    <w:rPr>
      <w:i/>
      <w:iCs/>
      <w:color w:val="595959"/>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rPr>
      <w:rFonts w:ascii="Play" w:eastAsia="Play" w:hAnsi="Play" w:cs="Play"/>
      <w:sz w:val="56"/>
      <w:szCs w:val="56"/>
    </w:rPr>
  </w:style>
  <w:style w:type="paragraph" w:styleId="Sottotitolo">
    <w:name w:val="Subtitle"/>
    <w:basedOn w:val="Normale"/>
    <w:next w:val="Normale"/>
    <w:pPr>
      <w:spacing w:after="160"/>
    </w:pPr>
    <w:rPr>
      <w:color w:val="595959"/>
      <w:sz w:val="28"/>
      <w:szCs w:val="28"/>
    </w:r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65482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4820"/>
    <w:rPr>
      <w:rFonts w:ascii="Tahoma" w:hAnsi="Tahoma" w:cs="Tahoma"/>
      <w:sz w:val="16"/>
      <w:szCs w:val="16"/>
    </w:rPr>
  </w:style>
  <w:style w:type="character" w:styleId="Collegamentoipertestuale">
    <w:name w:val="Hyperlink"/>
    <w:basedOn w:val="Carpredefinitoparagrafo"/>
    <w:uiPriority w:val="99"/>
    <w:unhideWhenUsed/>
    <w:rsid w:val="00C3549F"/>
    <w:rPr>
      <w:color w:val="0000FF" w:themeColor="hyperlink"/>
      <w:u w:val="single"/>
    </w:rPr>
  </w:style>
  <w:style w:type="character" w:styleId="Menzionenonrisolta">
    <w:name w:val="Unresolved Mention"/>
    <w:basedOn w:val="Carpredefinitoparagrafo"/>
    <w:uiPriority w:val="99"/>
    <w:semiHidden/>
    <w:unhideWhenUsed/>
    <w:rsid w:val="00C35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notazioni@spazioaster.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usei.civici@comune.como.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lp1968.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ggiacomo.it" TargetMode="External"/><Relationship Id="rId5" Type="http://schemas.openxmlformats.org/officeDocument/2006/relationships/styles" Target="styles.xml"/><Relationship Id="rId15" Type="http://schemas.openxmlformats.org/officeDocument/2006/relationships/hyperlink" Target="mailto:ilenia.rubino@clp1968.it" TargetMode="External"/><Relationship Id="rId10" Type="http://schemas.openxmlformats.org/officeDocument/2006/relationships/hyperlink" Target="https://museicomo.vivaticket.i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spazioaster.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s949mtxLKuoQAoDvbtt1T6AghQ==">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</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47F58C-C9CB-4BED-8640-F82FF0D3C5F4}">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37964C69-7551-457D-8B25-14F49B29078F}">
  <ds:schemaRefs>
    <ds:schemaRef ds:uri="http://schemas.microsoft.com/sharepoint/v3/contenttype/forms"/>
  </ds:schemaRefs>
</ds:datastoreItem>
</file>

<file path=customXml/itemProps4.xml><?xml version="1.0" encoding="utf-8"?>
<ds:datastoreItem xmlns:ds="http://schemas.openxmlformats.org/officeDocument/2006/customXml" ds:itemID="{D552D16F-9A56-4ECD-BDEA-A031D652C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1753</Words>
  <Characters>9995</Characters>
  <Application>Microsoft Office Word</Application>
  <DocSecurity>0</DocSecurity>
  <Lines>83</Lines>
  <Paragraphs>23</Paragraphs>
  <ScaleCrop>false</ScaleCrop>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 Ghielmetti</dc:creator>
  <cp:lastModifiedBy>Ilenia Rubino</cp:lastModifiedBy>
  <cp:revision>3</cp:revision>
  <dcterms:created xsi:type="dcterms:W3CDTF">2026-05-07T12:51:00Z</dcterms:created>
  <dcterms:modified xsi:type="dcterms:W3CDTF">2026-08-27T12:39:00Z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