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43E95" w14:textId="56140C83" w:rsidR="00E021B8" w:rsidRPr="00E021B8" w:rsidRDefault="00E021B8" w:rsidP="00E021B8">
      <w:pPr>
        <w:spacing w:after="0"/>
        <w:rPr>
          <w:b/>
          <w:bCs/>
          <w:sz w:val="28"/>
          <w:szCs w:val="28"/>
          <w:lang w:val="it-CH"/>
        </w:rPr>
      </w:pPr>
      <w:r w:rsidRPr="00E021B8">
        <w:rPr>
          <w:b/>
          <w:bCs/>
          <w:sz w:val="28"/>
          <w:szCs w:val="28"/>
          <w:lang w:val="it-CH"/>
        </w:rPr>
        <w:t>GIORGIO GILARDI</w:t>
      </w:r>
    </w:p>
    <w:p w14:paraId="26A1E80C" w14:textId="77777777" w:rsidR="00E021B8" w:rsidRPr="00E021B8" w:rsidRDefault="00E021B8" w:rsidP="00E021B8">
      <w:pPr>
        <w:spacing w:after="0"/>
        <w:rPr>
          <w:b/>
          <w:bCs/>
          <w:sz w:val="28"/>
          <w:szCs w:val="28"/>
          <w:lang w:val="it-CH"/>
        </w:rPr>
      </w:pPr>
      <w:r w:rsidRPr="00E021B8">
        <w:rPr>
          <w:b/>
          <w:bCs/>
          <w:sz w:val="28"/>
          <w:szCs w:val="28"/>
          <w:lang w:val="it-CH"/>
        </w:rPr>
        <w:t>Sindaco di Ascona</w:t>
      </w:r>
    </w:p>
    <w:p w14:paraId="3B7A2490" w14:textId="4A321E61" w:rsidR="00AA205D" w:rsidRDefault="00AA205D" w:rsidP="00E021B8">
      <w:pPr>
        <w:spacing w:after="0"/>
        <w:rPr>
          <w:sz w:val="24"/>
          <w:szCs w:val="24"/>
        </w:rPr>
      </w:pPr>
    </w:p>
    <w:p w14:paraId="48F2CDFC" w14:textId="32AD4D93" w:rsidR="00E021B8" w:rsidRPr="00E021B8" w:rsidRDefault="00E021B8" w:rsidP="00E021B8">
      <w:pPr>
        <w:spacing w:after="0"/>
        <w:jc w:val="both"/>
        <w:rPr>
          <w:sz w:val="24"/>
          <w:szCs w:val="24"/>
          <w:lang w:val="it-CH"/>
        </w:rPr>
      </w:pPr>
      <w:r>
        <w:rPr>
          <w:sz w:val="24"/>
          <w:szCs w:val="24"/>
          <w:lang w:val="it-CH"/>
        </w:rPr>
        <w:t xml:space="preserve">È </w:t>
      </w:r>
      <w:r w:rsidRPr="00E021B8">
        <w:rPr>
          <w:sz w:val="24"/>
          <w:szCs w:val="24"/>
          <w:lang w:val="it-CH"/>
        </w:rPr>
        <w:t xml:space="preserve">con grande piacere che vi porgo, a nome del Municipio di Ascona, il benvenuto al Museo d’Arte Moderna in occasione dell’importante mostra antologica dell’artista contemporanea Joana </w:t>
      </w:r>
      <w:proofErr w:type="spellStart"/>
      <w:r w:rsidRPr="00E021B8">
        <w:rPr>
          <w:sz w:val="24"/>
          <w:szCs w:val="24"/>
          <w:lang w:val="it-CH"/>
        </w:rPr>
        <w:t>Vasconcelos</w:t>
      </w:r>
      <w:proofErr w:type="spellEnd"/>
      <w:r w:rsidRPr="00E021B8">
        <w:rPr>
          <w:sz w:val="24"/>
          <w:szCs w:val="24"/>
          <w:lang w:val="it-CH"/>
        </w:rPr>
        <w:t xml:space="preserve">: “Flower of </w:t>
      </w:r>
      <w:proofErr w:type="spellStart"/>
      <w:r w:rsidRPr="00E021B8">
        <w:rPr>
          <w:sz w:val="24"/>
          <w:szCs w:val="24"/>
          <w:lang w:val="it-CH"/>
        </w:rPr>
        <w:t>my</w:t>
      </w:r>
      <w:proofErr w:type="spellEnd"/>
      <w:r w:rsidRPr="00E021B8">
        <w:rPr>
          <w:sz w:val="24"/>
          <w:szCs w:val="24"/>
          <w:lang w:val="it-CH"/>
        </w:rPr>
        <w:t xml:space="preserve"> Desire”.</w:t>
      </w:r>
    </w:p>
    <w:p w14:paraId="25D51963" w14:textId="77777777" w:rsidR="00E021B8" w:rsidRPr="00E021B8" w:rsidRDefault="00E021B8" w:rsidP="00E021B8">
      <w:pPr>
        <w:spacing w:after="0"/>
        <w:jc w:val="both"/>
        <w:rPr>
          <w:sz w:val="24"/>
          <w:szCs w:val="24"/>
          <w:lang w:val="it-CH"/>
        </w:rPr>
      </w:pPr>
    </w:p>
    <w:p w14:paraId="7B3BA076" w14:textId="77777777" w:rsidR="00E021B8" w:rsidRPr="00E021B8" w:rsidRDefault="00E021B8" w:rsidP="00E021B8">
      <w:pPr>
        <w:spacing w:after="0"/>
        <w:jc w:val="both"/>
        <w:rPr>
          <w:sz w:val="24"/>
          <w:szCs w:val="24"/>
          <w:lang w:val="it-CH"/>
        </w:rPr>
      </w:pPr>
      <w:r w:rsidRPr="00E021B8">
        <w:rPr>
          <w:sz w:val="24"/>
          <w:szCs w:val="24"/>
          <w:lang w:val="it-CH"/>
        </w:rPr>
        <w:t xml:space="preserve">Un’artista visionaria, di fama internazionale che, dopo i successi delle esposizioni al Palazzo di Versailles, alla Biennale di Venezia, al Guggenheim di Bilbao, alla galleria degli Uffizi e Palazzo Pitti di Firenze, per citarne solamente alcune, per la prima volta si presenta al pubblico </w:t>
      </w:r>
      <w:proofErr w:type="gramStart"/>
      <w:r w:rsidRPr="00E021B8">
        <w:rPr>
          <w:sz w:val="24"/>
          <w:szCs w:val="24"/>
          <w:lang w:val="it-CH"/>
        </w:rPr>
        <w:t>Svizzero</w:t>
      </w:r>
      <w:proofErr w:type="gramEnd"/>
      <w:r w:rsidRPr="00E021B8">
        <w:rPr>
          <w:sz w:val="24"/>
          <w:szCs w:val="24"/>
          <w:lang w:val="it-CH"/>
        </w:rPr>
        <w:t>.</w:t>
      </w:r>
    </w:p>
    <w:p w14:paraId="3987C33B" w14:textId="77777777" w:rsidR="00E021B8" w:rsidRPr="00E021B8" w:rsidRDefault="00E021B8" w:rsidP="00E021B8">
      <w:pPr>
        <w:spacing w:after="0"/>
        <w:jc w:val="both"/>
        <w:rPr>
          <w:sz w:val="24"/>
          <w:szCs w:val="24"/>
          <w:lang w:val="it-CH"/>
        </w:rPr>
      </w:pPr>
      <w:proofErr w:type="gramStart"/>
      <w:r w:rsidRPr="00E021B8">
        <w:rPr>
          <w:sz w:val="24"/>
          <w:szCs w:val="24"/>
          <w:lang w:val="it-CH"/>
        </w:rPr>
        <w:t>E’</w:t>
      </w:r>
      <w:proofErr w:type="gramEnd"/>
      <w:r w:rsidRPr="00E021B8">
        <w:rPr>
          <w:sz w:val="24"/>
          <w:szCs w:val="24"/>
          <w:lang w:val="it-CH"/>
        </w:rPr>
        <w:t xml:space="preserve"> perciò un onore per Ascona poterla ospitare nelle sale del proprio Museo. Con le sue istallazioni monumentali e le sue sculture, che decontestualizzano gli oggetti di uso comune, stupisce e sorprende i visitatori. I Colori, le forme, le provocazioni artistiche, le istallazioni sono valorizzate dai particolari e suggestivi spazi museali comunali e non lasciano indifferente il pubblico.</w:t>
      </w:r>
    </w:p>
    <w:p w14:paraId="28598BB9" w14:textId="77777777" w:rsidR="00E021B8" w:rsidRPr="00E021B8" w:rsidRDefault="00E021B8" w:rsidP="00E021B8">
      <w:pPr>
        <w:spacing w:after="0"/>
        <w:jc w:val="both"/>
        <w:rPr>
          <w:sz w:val="24"/>
          <w:szCs w:val="24"/>
          <w:lang w:val="it-CH"/>
        </w:rPr>
      </w:pPr>
      <w:r w:rsidRPr="00E021B8">
        <w:rPr>
          <w:sz w:val="24"/>
          <w:szCs w:val="24"/>
          <w:lang w:val="it-CH"/>
        </w:rPr>
        <w:t>La mostra, curata dalla direttrice del Museo dott.ssa Mara Folini e da Alberto Fiz, è il risultato di un intenso lavoro di avvicinamento e di allestimento che ha impegnato oltre la direttrice, tutti i collaboratori del Museo, il dicastero cultura e l’amministrazione comunale, uno sforzo che ora, a mostra allestita, viene pienamente premiato.</w:t>
      </w:r>
    </w:p>
    <w:p w14:paraId="0E51F128" w14:textId="77777777" w:rsidR="00E021B8" w:rsidRPr="00E021B8" w:rsidRDefault="00E021B8" w:rsidP="00E021B8">
      <w:pPr>
        <w:spacing w:after="0"/>
        <w:jc w:val="both"/>
        <w:rPr>
          <w:sz w:val="24"/>
          <w:szCs w:val="24"/>
          <w:lang w:val="it-CH"/>
        </w:rPr>
      </w:pPr>
    </w:p>
    <w:p w14:paraId="789D40CD" w14:textId="77777777" w:rsidR="00E021B8" w:rsidRPr="00E021B8" w:rsidRDefault="00E021B8" w:rsidP="00E021B8">
      <w:pPr>
        <w:spacing w:after="0"/>
        <w:jc w:val="both"/>
        <w:rPr>
          <w:sz w:val="24"/>
          <w:szCs w:val="24"/>
          <w:lang w:val="it-CH"/>
        </w:rPr>
      </w:pPr>
      <w:r w:rsidRPr="00E021B8">
        <w:rPr>
          <w:sz w:val="24"/>
          <w:szCs w:val="24"/>
          <w:lang w:val="it-CH"/>
        </w:rPr>
        <w:t xml:space="preserve">Una mostra che diventa luogo simbolico d’incontro di due grandi artiste donna: Marianne </w:t>
      </w:r>
      <w:proofErr w:type="spellStart"/>
      <w:r w:rsidRPr="00E021B8">
        <w:rPr>
          <w:sz w:val="24"/>
          <w:szCs w:val="24"/>
          <w:lang w:val="it-CH"/>
        </w:rPr>
        <w:t>Werefkin</w:t>
      </w:r>
      <w:proofErr w:type="spellEnd"/>
      <w:r w:rsidRPr="00E021B8">
        <w:rPr>
          <w:sz w:val="24"/>
          <w:szCs w:val="24"/>
          <w:lang w:val="it-CH"/>
        </w:rPr>
        <w:t xml:space="preserve"> che trova nel Museo la sua casa e Joanna </w:t>
      </w:r>
      <w:proofErr w:type="spellStart"/>
      <w:r w:rsidRPr="00E021B8">
        <w:rPr>
          <w:sz w:val="24"/>
          <w:szCs w:val="24"/>
          <w:lang w:val="it-CH"/>
        </w:rPr>
        <w:t>Vasconcelos</w:t>
      </w:r>
      <w:proofErr w:type="spellEnd"/>
      <w:r w:rsidRPr="00E021B8">
        <w:rPr>
          <w:sz w:val="24"/>
          <w:szCs w:val="24"/>
          <w:lang w:val="it-CH"/>
        </w:rPr>
        <w:t xml:space="preserve"> che con le sue opere affronta tematiche legate all’identità e alla condizione femminile.</w:t>
      </w:r>
    </w:p>
    <w:p w14:paraId="43CBFE4B" w14:textId="77777777" w:rsidR="00E021B8" w:rsidRPr="00E021B8" w:rsidRDefault="00E021B8" w:rsidP="00E021B8">
      <w:pPr>
        <w:spacing w:after="0"/>
        <w:jc w:val="both"/>
        <w:rPr>
          <w:sz w:val="24"/>
          <w:szCs w:val="24"/>
          <w:lang w:val="it-CH"/>
        </w:rPr>
      </w:pPr>
    </w:p>
    <w:p w14:paraId="03E76CF9" w14:textId="77777777" w:rsidR="00E021B8" w:rsidRPr="00E021B8" w:rsidRDefault="00E021B8" w:rsidP="00E021B8">
      <w:pPr>
        <w:spacing w:after="0"/>
        <w:jc w:val="both"/>
        <w:rPr>
          <w:sz w:val="24"/>
          <w:szCs w:val="24"/>
          <w:lang w:val="it-CH"/>
        </w:rPr>
      </w:pPr>
      <w:r w:rsidRPr="00E021B8">
        <w:rPr>
          <w:sz w:val="24"/>
          <w:szCs w:val="24"/>
          <w:lang w:val="it-CH"/>
        </w:rPr>
        <w:t>Dare spazio ad artisti all’avanguardia è sempre stata una peculiarità del nostro Museo e questo evento, nel solco della tradizione, contribuisce a consolidare e a valorizzare l’identità culturale che ha da sempre caratterizzato il borgo Ascona.</w:t>
      </w:r>
    </w:p>
    <w:p w14:paraId="604C4B3F" w14:textId="77777777" w:rsidR="00E021B8" w:rsidRPr="00E021B8" w:rsidRDefault="00E021B8" w:rsidP="00E021B8">
      <w:pPr>
        <w:spacing w:after="0"/>
        <w:jc w:val="both"/>
        <w:rPr>
          <w:sz w:val="24"/>
          <w:szCs w:val="24"/>
          <w:lang w:val="it-CH"/>
        </w:rPr>
      </w:pPr>
    </w:p>
    <w:p w14:paraId="69EF91F7" w14:textId="77777777" w:rsidR="00E021B8" w:rsidRPr="00E021B8" w:rsidRDefault="00E021B8" w:rsidP="00E021B8">
      <w:pPr>
        <w:spacing w:after="0"/>
        <w:jc w:val="both"/>
        <w:rPr>
          <w:sz w:val="24"/>
          <w:szCs w:val="24"/>
          <w:lang w:val="it-CH"/>
        </w:rPr>
      </w:pPr>
      <w:r w:rsidRPr="00E021B8">
        <w:rPr>
          <w:sz w:val="24"/>
          <w:szCs w:val="24"/>
          <w:lang w:val="it-CH"/>
        </w:rPr>
        <w:t xml:space="preserve">Il valore aggiunto dell’evento è sicuramente il coinvolgimento di enti e associazione radicate nel territorio locale e ticinese che permetteranno di offrire anche momenti di incontro, spettacoli, performance di danza, laboratori didattici per bambini e adulti, conferenze e una sfilata di moda, il tutto nel contesto generale delle celebrazioni dei </w:t>
      </w:r>
      <w:proofErr w:type="gramStart"/>
      <w:r w:rsidRPr="00E021B8">
        <w:rPr>
          <w:sz w:val="24"/>
          <w:szCs w:val="24"/>
          <w:lang w:val="it-CH"/>
        </w:rPr>
        <w:t>100</w:t>
      </w:r>
      <w:proofErr w:type="gramEnd"/>
      <w:r w:rsidRPr="00E021B8">
        <w:rPr>
          <w:sz w:val="24"/>
          <w:szCs w:val="24"/>
          <w:lang w:val="it-CH"/>
        </w:rPr>
        <w:t xml:space="preserve"> anni della conferenza di pace di Locarno</w:t>
      </w:r>
    </w:p>
    <w:p w14:paraId="26BFA805" w14:textId="77777777" w:rsidR="00E021B8" w:rsidRPr="00E021B8" w:rsidRDefault="00E021B8" w:rsidP="00E021B8">
      <w:pPr>
        <w:spacing w:after="0"/>
        <w:jc w:val="both"/>
        <w:rPr>
          <w:sz w:val="24"/>
          <w:szCs w:val="24"/>
          <w:lang w:val="it-CH"/>
        </w:rPr>
      </w:pPr>
    </w:p>
    <w:p w14:paraId="1DE252DA" w14:textId="219D81E3" w:rsidR="00E021B8" w:rsidRDefault="00E021B8" w:rsidP="00E021B8">
      <w:pPr>
        <w:spacing w:after="0"/>
        <w:jc w:val="both"/>
        <w:rPr>
          <w:sz w:val="24"/>
          <w:szCs w:val="24"/>
          <w:lang w:val="it-CH"/>
        </w:rPr>
      </w:pPr>
      <w:r w:rsidRPr="00E021B8">
        <w:rPr>
          <w:sz w:val="24"/>
          <w:szCs w:val="24"/>
          <w:lang w:val="it-CH"/>
        </w:rPr>
        <w:t xml:space="preserve">Un grazie va a tutti gli sponsor e ai sostenitori che hanno reso possibile l’evento regalandoci così forti emozioni in </w:t>
      </w:r>
      <w:proofErr w:type="gramStart"/>
      <w:r w:rsidRPr="00E021B8">
        <w:rPr>
          <w:sz w:val="24"/>
          <w:szCs w:val="24"/>
          <w:lang w:val="it-CH"/>
        </w:rPr>
        <w:t xml:space="preserve">una </w:t>
      </w:r>
      <w:r w:rsidRPr="00E021B8">
        <w:rPr>
          <w:i/>
          <w:iCs/>
          <w:sz w:val="24"/>
          <w:szCs w:val="24"/>
          <w:lang w:val="it-CH"/>
        </w:rPr>
        <w:t>location</w:t>
      </w:r>
      <w:r w:rsidRPr="00E021B8">
        <w:rPr>
          <w:sz w:val="24"/>
          <w:szCs w:val="24"/>
          <w:lang w:val="it-CH"/>
        </w:rPr>
        <w:t xml:space="preserve"> unica</w:t>
      </w:r>
      <w:proofErr w:type="gramEnd"/>
      <w:r w:rsidRPr="00E021B8">
        <w:rPr>
          <w:sz w:val="24"/>
          <w:szCs w:val="24"/>
          <w:lang w:val="it-CH"/>
        </w:rPr>
        <w:t>.</w:t>
      </w:r>
    </w:p>
    <w:p w14:paraId="3D5C2D22" w14:textId="77777777" w:rsidR="00E021B8" w:rsidRDefault="00E021B8" w:rsidP="00E021B8">
      <w:pPr>
        <w:spacing w:after="0"/>
        <w:jc w:val="both"/>
        <w:rPr>
          <w:sz w:val="24"/>
          <w:szCs w:val="24"/>
          <w:lang w:val="it-CH"/>
        </w:rPr>
      </w:pPr>
    </w:p>
    <w:p w14:paraId="49AB77EF" w14:textId="77777777" w:rsidR="00E021B8" w:rsidRPr="00E021B8" w:rsidRDefault="00E021B8" w:rsidP="00E021B8">
      <w:pPr>
        <w:spacing w:after="0"/>
        <w:jc w:val="both"/>
        <w:rPr>
          <w:sz w:val="24"/>
          <w:szCs w:val="24"/>
          <w:lang w:val="it-CH"/>
        </w:rPr>
      </w:pPr>
      <w:r w:rsidRPr="00E021B8">
        <w:rPr>
          <w:sz w:val="24"/>
          <w:szCs w:val="24"/>
          <w:lang w:val="it-CH"/>
        </w:rPr>
        <w:t>Buona visita a tutti.</w:t>
      </w:r>
    </w:p>
    <w:p w14:paraId="06444775" w14:textId="77777777" w:rsidR="00E021B8" w:rsidRDefault="00E021B8" w:rsidP="00E021B8">
      <w:pPr>
        <w:spacing w:after="0"/>
        <w:jc w:val="both"/>
        <w:rPr>
          <w:sz w:val="24"/>
          <w:szCs w:val="24"/>
        </w:rPr>
      </w:pPr>
    </w:p>
    <w:p w14:paraId="3CB5A2B1" w14:textId="1C3105D9" w:rsidR="00E021B8" w:rsidRPr="00E021B8" w:rsidRDefault="00E021B8" w:rsidP="00E021B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Ascona, 13 giugno 2025</w:t>
      </w:r>
    </w:p>
    <w:sectPr w:rsidR="00E021B8" w:rsidRPr="00E021B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A24CD" w14:textId="77777777" w:rsidR="00B56599" w:rsidRDefault="00B56599">
      <w:pPr>
        <w:spacing w:after="0" w:line="240" w:lineRule="auto"/>
      </w:pPr>
      <w:r>
        <w:separator/>
      </w:r>
    </w:p>
  </w:endnote>
  <w:endnote w:type="continuationSeparator" w:id="0">
    <w:p w14:paraId="3B7A24CE" w14:textId="77777777" w:rsidR="00B56599" w:rsidRDefault="00B56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ED825" w14:textId="77777777" w:rsidR="00231C5E" w:rsidRDefault="00231C5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01AED" w14:textId="77777777" w:rsidR="00231C5E" w:rsidRDefault="00231C5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6C08" w14:textId="77777777" w:rsidR="00231C5E" w:rsidRDefault="00231C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A24CB" w14:textId="77777777" w:rsidR="00B56599" w:rsidRDefault="00B56599">
      <w:pPr>
        <w:spacing w:after="0" w:line="240" w:lineRule="auto"/>
      </w:pPr>
      <w:r>
        <w:separator/>
      </w:r>
    </w:p>
  </w:footnote>
  <w:footnote w:type="continuationSeparator" w:id="0">
    <w:p w14:paraId="3B7A24CC" w14:textId="77777777" w:rsidR="00B56599" w:rsidRDefault="00B565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A24CF" w14:textId="77777777" w:rsidR="00AA205D" w:rsidRDefault="00AA205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A24D0" w14:textId="77777777" w:rsidR="00AA205D" w:rsidRDefault="00AA205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341" w:type="dxa"/>
      <w:tblInd w:w="-993" w:type="dxa"/>
      <w:tblLayout w:type="fixed"/>
      <w:tblLook w:val="04A0" w:firstRow="1" w:lastRow="0" w:firstColumn="1" w:lastColumn="0" w:noHBand="0" w:noVBand="1"/>
    </w:tblPr>
    <w:tblGrid>
      <w:gridCol w:w="6525"/>
      <w:gridCol w:w="1414"/>
      <w:gridCol w:w="1701"/>
      <w:gridCol w:w="1701"/>
    </w:tblGrid>
    <w:tr w:rsidR="00AA205D" w14:paraId="3B7A24D7" w14:textId="77777777">
      <w:tc>
        <w:tcPr>
          <w:tcW w:w="6524" w:type="dxa"/>
          <w:vAlign w:val="center"/>
        </w:tcPr>
        <w:p w14:paraId="3B7A24D1" w14:textId="51F34C18" w:rsidR="00AA205D" w:rsidRDefault="00231C5E" w:rsidP="00231C5E">
          <w:pPr>
            <w:pStyle w:val="Intestazione"/>
            <w:widowControl w:val="0"/>
            <w:ind w:left="706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noProof/>
              <w:sz w:val="16"/>
              <w:szCs w:val="16"/>
            </w:rPr>
            <w:drawing>
              <wp:inline distT="0" distB="0" distL="0" distR="0" wp14:anchorId="7DBB246F" wp14:editId="71A8647A">
                <wp:extent cx="1874520" cy="1106424"/>
                <wp:effectExtent l="0" t="0" r="0" b="0"/>
                <wp:docPr id="2067574071" name="Immagine 1" descr="Immagine che contiene Carattere, testo, Elementi grafici, schermata&#10;&#10;Il contenuto generato dall'IA potrebbe non essere corrett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7574071" name="Immagine 1" descr="Immagine che contiene Carattere, testo, Elementi grafici, schermata&#10;&#10;Il contenuto generato dall'IA potrebbe non essere corretto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4520" cy="11064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4" w:type="dxa"/>
          <w:vAlign w:val="center"/>
        </w:tcPr>
        <w:p w14:paraId="3B7A24D2" w14:textId="77777777" w:rsidR="00AA205D" w:rsidRDefault="00CE4303">
          <w:pPr>
            <w:pStyle w:val="Intestazione"/>
            <w:widowControl w:val="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Via Borgo 34</w:t>
          </w:r>
        </w:p>
        <w:p w14:paraId="3B7A24D3" w14:textId="77777777" w:rsidR="00AA205D" w:rsidRDefault="00CE4303">
          <w:pPr>
            <w:pStyle w:val="Intestazione"/>
            <w:widowControl w:val="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CH-6612 Ascona</w:t>
          </w:r>
        </w:p>
      </w:tc>
      <w:tc>
        <w:tcPr>
          <w:tcW w:w="1701" w:type="dxa"/>
          <w:vAlign w:val="center"/>
        </w:tcPr>
        <w:p w14:paraId="3B7A24D4" w14:textId="77777777" w:rsidR="00AA205D" w:rsidRDefault="00CE4303">
          <w:pPr>
            <w:pStyle w:val="Intestazione"/>
            <w:widowControl w:val="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+41 (0)91 759 81 40</w:t>
          </w:r>
        </w:p>
        <w:p w14:paraId="3B7A24D5" w14:textId="77777777" w:rsidR="00AA205D" w:rsidRDefault="00CE4303">
          <w:pPr>
            <w:pStyle w:val="Intestazione"/>
            <w:widowControl w:val="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museo@ascona.ch</w:t>
          </w:r>
        </w:p>
      </w:tc>
      <w:tc>
        <w:tcPr>
          <w:tcW w:w="1701" w:type="dxa"/>
          <w:vAlign w:val="center"/>
        </w:tcPr>
        <w:p w14:paraId="3B7A24D6" w14:textId="77777777" w:rsidR="00AA205D" w:rsidRDefault="00CE4303">
          <w:pPr>
            <w:pStyle w:val="Intestazione"/>
            <w:widowControl w:val="0"/>
            <w:rPr>
              <w:rFonts w:cstheme="minorHAnsi"/>
              <w:sz w:val="16"/>
              <w:szCs w:val="16"/>
            </w:rPr>
          </w:pPr>
          <w:r>
            <w:rPr>
              <w:rFonts w:cstheme="minorHAnsi"/>
              <w:sz w:val="16"/>
              <w:szCs w:val="16"/>
            </w:rPr>
            <w:t>www.museoascona.ch</w:t>
          </w:r>
        </w:p>
      </w:tc>
    </w:tr>
  </w:tbl>
  <w:p w14:paraId="3B7A24D8" w14:textId="77777777" w:rsidR="00AA205D" w:rsidRDefault="00AA205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autoHyphenation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05D"/>
    <w:rsid w:val="00231C5E"/>
    <w:rsid w:val="00264677"/>
    <w:rsid w:val="005B4116"/>
    <w:rsid w:val="00A2149B"/>
    <w:rsid w:val="00A943AB"/>
    <w:rsid w:val="00AA205D"/>
    <w:rsid w:val="00B56599"/>
    <w:rsid w:val="00C271F5"/>
    <w:rsid w:val="00CE4303"/>
    <w:rsid w:val="00D73406"/>
    <w:rsid w:val="00E0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7A2490"/>
  <w15:docId w15:val="{D930BBDA-9824-B548-A47C-34251485A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C65B83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C65B83"/>
  </w:style>
  <w:style w:type="character" w:customStyle="1" w:styleId="InternetLink">
    <w:name w:val="Internet Link"/>
    <w:basedOn w:val="Carpredefinitoparagrafo"/>
    <w:uiPriority w:val="99"/>
    <w:unhideWhenUsed/>
    <w:qFormat/>
    <w:rsid w:val="00C65B83"/>
    <w:rPr>
      <w:color w:val="0563C1" w:themeColor="hyperlink"/>
      <w:u w:val="single"/>
    </w:rPr>
  </w:style>
  <w:style w:type="character" w:styleId="Collegamentoipertestuale">
    <w:name w:val="Hyperlink"/>
    <w:rPr>
      <w:color w:val="000080"/>
      <w:u w:val="singl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Pr>
      <w:sz w:val="16"/>
      <w:szCs w:val="16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rsid w:val="00D17353"/>
    <w:rPr>
      <w:b/>
      <w:bCs/>
      <w:sz w:val="20"/>
      <w:szCs w:val="20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diceuser">
    <w:name w:val="Indice (user)"/>
    <w:basedOn w:val="Normale"/>
    <w:qFormat/>
    <w:pPr>
      <w:suppressLineNumbers/>
    </w:pPr>
    <w:rPr>
      <w:rFonts w:cs="Arial"/>
    </w:rPr>
  </w:style>
  <w:style w:type="paragraph" w:customStyle="1" w:styleId="Intestazioneepidipaginauser">
    <w:name w:val="Intestazione e piè di pagina (user)"/>
    <w:basedOn w:val="Normale"/>
    <w:qFormat/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C65B83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C65B83"/>
    <w:pPr>
      <w:tabs>
        <w:tab w:val="center" w:pos="4819"/>
        <w:tab w:val="right" w:pos="9638"/>
      </w:tabs>
      <w:spacing w:after="0" w:line="240" w:lineRule="auto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Revisione">
    <w:name w:val="Revision"/>
    <w:uiPriority w:val="99"/>
    <w:semiHidden/>
    <w:qFormat/>
    <w:rsid w:val="00EE60ED"/>
    <w:pPr>
      <w:suppressAutoHyphens w:val="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qFormat/>
    <w:rsid w:val="00D173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DE7749-ECB2-4058-9D8E-722E1050C7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8D040D-23BC-4ABB-A213-FC2F92FEB1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C3F67D-251D-44C6-BC4C-FCE1DA80C382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4.xml><?xml version="1.0" encoding="utf-8"?>
<ds:datastoreItem xmlns:ds="http://schemas.openxmlformats.org/officeDocument/2006/customXml" ds:itemID="{6A610C56-50C5-483D-B659-ACEF5A8D35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2007</Characters>
  <Application>Microsoft Office Word</Application>
  <DocSecurity>0</DocSecurity>
  <Lines>16</Lines>
  <Paragraphs>4</Paragraphs>
  <ScaleCrop>false</ScaleCrop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dc:description/>
  <cp:lastModifiedBy>Carlo Ghielmetti</cp:lastModifiedBy>
  <cp:revision>2</cp:revision>
  <cp:lastPrinted>2025-04-16T08:35:00Z</cp:lastPrinted>
  <dcterms:created xsi:type="dcterms:W3CDTF">2025-06-05T14:54:00Z</dcterms:created>
  <dcterms:modified xsi:type="dcterms:W3CDTF">2025-06-05T14:54:00Z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