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EE" w:rsidRPr="00CD603A" w:rsidRDefault="004D35EE" w:rsidP="00BA40E0">
      <w:pPr>
        <w:pStyle w:val="DidefaultA"/>
        <w:spacing w:before="0" w:line="240" w:lineRule="auto"/>
        <w:jc w:val="center"/>
        <w:rPr>
          <w:rFonts w:ascii="Arial" w:hAnsi="Arial" w:cs="Arial"/>
          <w:b/>
          <w:bCs/>
          <w:sz w:val="26"/>
          <w:szCs w:val="26"/>
        </w:rPr>
      </w:pPr>
      <w:r w:rsidRPr="00CD603A">
        <w:rPr>
          <w:rFonts w:ascii="Arial" w:hAnsi="Arial" w:cs="Arial"/>
          <w:b/>
          <w:bCs/>
          <w:sz w:val="26"/>
          <w:szCs w:val="26"/>
        </w:rPr>
        <w:t xml:space="preserve">MUSEI REALI </w:t>
      </w:r>
      <w:r w:rsidR="00191CE9">
        <w:rPr>
          <w:rFonts w:ascii="Arial" w:hAnsi="Arial" w:cs="Arial"/>
          <w:b/>
          <w:bCs/>
          <w:sz w:val="26"/>
          <w:szCs w:val="26"/>
        </w:rPr>
        <w:t xml:space="preserve">DI </w:t>
      </w:r>
      <w:r w:rsidRPr="00CD603A">
        <w:rPr>
          <w:rFonts w:ascii="Arial" w:hAnsi="Arial" w:cs="Arial"/>
          <w:b/>
          <w:bCs/>
          <w:sz w:val="26"/>
          <w:szCs w:val="26"/>
        </w:rPr>
        <w:t>TORINO</w:t>
      </w:r>
    </w:p>
    <w:p w:rsidR="004D35EE" w:rsidRPr="00CD603A" w:rsidRDefault="004D35EE" w:rsidP="00BA40E0">
      <w:pPr>
        <w:pStyle w:val="DidefaultA"/>
        <w:spacing w:before="0" w:line="240" w:lineRule="auto"/>
        <w:jc w:val="center"/>
        <w:rPr>
          <w:rFonts w:ascii="Arial" w:hAnsi="Arial" w:cs="Arial"/>
          <w:b/>
          <w:bCs/>
          <w:sz w:val="26"/>
          <w:szCs w:val="26"/>
        </w:rPr>
      </w:pPr>
    </w:p>
    <w:p w:rsidR="004D35EE" w:rsidRPr="00CD603A" w:rsidRDefault="004D35EE" w:rsidP="00BA40E0">
      <w:pPr>
        <w:pStyle w:val="DidefaultA"/>
        <w:spacing w:before="0" w:line="240" w:lineRule="auto"/>
        <w:jc w:val="center"/>
        <w:rPr>
          <w:rFonts w:ascii="Arial" w:hAnsi="Arial" w:cs="Arial"/>
          <w:b/>
          <w:bCs/>
          <w:sz w:val="26"/>
          <w:szCs w:val="26"/>
        </w:rPr>
      </w:pPr>
      <w:r w:rsidRPr="00CD603A">
        <w:rPr>
          <w:rFonts w:ascii="Arial" w:hAnsi="Arial" w:cs="Arial"/>
          <w:b/>
          <w:bCs/>
          <w:sz w:val="26"/>
          <w:szCs w:val="26"/>
        </w:rPr>
        <w:t>GIARDINI REALI</w:t>
      </w:r>
      <w:r w:rsidR="00440F01">
        <w:rPr>
          <w:rFonts w:ascii="Arial" w:hAnsi="Arial" w:cs="Arial"/>
          <w:b/>
          <w:bCs/>
          <w:sz w:val="26"/>
          <w:szCs w:val="26"/>
        </w:rPr>
        <w:t xml:space="preserve"> e </w:t>
      </w:r>
      <w:r w:rsidR="00440F01" w:rsidRPr="00CD603A">
        <w:rPr>
          <w:rFonts w:ascii="Arial" w:hAnsi="Arial" w:cs="Arial"/>
          <w:b/>
          <w:bCs/>
          <w:sz w:val="26"/>
          <w:szCs w:val="26"/>
        </w:rPr>
        <w:t>GALLERIA SABAUDA</w:t>
      </w:r>
    </w:p>
    <w:p w:rsidR="004D35EE" w:rsidRPr="00CD603A" w:rsidRDefault="004D35EE" w:rsidP="00BA40E0">
      <w:pPr>
        <w:pStyle w:val="DidefaultA"/>
        <w:spacing w:before="0" w:line="240" w:lineRule="auto"/>
        <w:jc w:val="center"/>
        <w:rPr>
          <w:rFonts w:ascii="Arial" w:hAnsi="Arial" w:cs="Arial"/>
          <w:b/>
          <w:bCs/>
          <w:sz w:val="26"/>
          <w:szCs w:val="26"/>
        </w:rPr>
      </w:pPr>
      <w:r w:rsidRPr="00CD603A">
        <w:rPr>
          <w:rFonts w:ascii="Arial" w:hAnsi="Arial" w:cs="Arial"/>
          <w:b/>
          <w:bCs/>
          <w:sz w:val="26"/>
          <w:szCs w:val="26"/>
        </w:rPr>
        <w:t xml:space="preserve">DAL 30 MAGGIO AL </w:t>
      </w:r>
      <w:r w:rsidRPr="00FC3ABD">
        <w:rPr>
          <w:rFonts w:ascii="Arial" w:hAnsi="Arial" w:cs="Arial"/>
          <w:b/>
          <w:bCs/>
          <w:sz w:val="26"/>
          <w:szCs w:val="26"/>
        </w:rPr>
        <w:t>16</w:t>
      </w:r>
      <w:r w:rsidRPr="00CD603A">
        <w:rPr>
          <w:rFonts w:ascii="Arial" w:hAnsi="Arial" w:cs="Arial"/>
          <w:b/>
          <w:bCs/>
          <w:sz w:val="26"/>
          <w:szCs w:val="26"/>
        </w:rPr>
        <w:t xml:space="preserve"> SETTEMBRE 2025</w:t>
      </w:r>
    </w:p>
    <w:p w:rsidR="004D35EE" w:rsidRPr="00CD603A" w:rsidRDefault="004D35EE" w:rsidP="00BA40E0">
      <w:pPr>
        <w:pStyle w:val="DidefaultA"/>
        <w:spacing w:before="0" w:line="240" w:lineRule="auto"/>
        <w:jc w:val="center"/>
        <w:rPr>
          <w:rFonts w:ascii="Arial" w:hAnsi="Arial" w:cs="Arial"/>
          <w:b/>
          <w:bCs/>
          <w:sz w:val="26"/>
          <w:szCs w:val="26"/>
        </w:rPr>
      </w:pPr>
    </w:p>
    <w:p w:rsidR="004D35EE" w:rsidRDefault="004D35EE" w:rsidP="00BA40E0">
      <w:pPr>
        <w:pStyle w:val="DidefaultA"/>
        <w:spacing w:before="0" w:line="240" w:lineRule="auto"/>
        <w:jc w:val="center"/>
        <w:rPr>
          <w:rFonts w:ascii="Arial" w:hAnsi="Arial" w:cs="Arial"/>
          <w:b/>
          <w:bCs/>
          <w:sz w:val="26"/>
          <w:szCs w:val="26"/>
        </w:rPr>
      </w:pPr>
      <w:r w:rsidRPr="00CD603A">
        <w:rPr>
          <w:rFonts w:ascii="Arial" w:hAnsi="Arial" w:cs="Arial"/>
          <w:b/>
          <w:bCs/>
          <w:sz w:val="26"/>
          <w:szCs w:val="26"/>
        </w:rPr>
        <w:t>GIUSEPPE MARANIELLO</w:t>
      </w:r>
    </w:p>
    <w:p w:rsidR="00321220" w:rsidRPr="00CD603A" w:rsidRDefault="00321220" w:rsidP="00BA40E0">
      <w:pPr>
        <w:pStyle w:val="DidefaultA"/>
        <w:spacing w:before="0" w:line="240" w:lineRule="auto"/>
        <w:jc w:val="center"/>
        <w:rPr>
          <w:rFonts w:ascii="Arial" w:hAnsi="Arial" w:cs="Arial"/>
          <w:b/>
          <w:bCs/>
          <w:sz w:val="26"/>
          <w:szCs w:val="26"/>
        </w:rPr>
      </w:pPr>
      <w:r w:rsidRPr="00CD603A">
        <w:rPr>
          <w:rFonts w:ascii="Arial" w:hAnsi="Arial" w:cs="Arial"/>
          <w:b/>
          <w:bCs/>
          <w:i/>
          <w:iCs/>
          <w:sz w:val="26"/>
          <w:szCs w:val="26"/>
        </w:rPr>
        <w:t>ASA NISI MASA</w:t>
      </w:r>
    </w:p>
    <w:p w:rsidR="004D35EE" w:rsidRPr="00CD603A" w:rsidRDefault="004D35EE" w:rsidP="00BA40E0">
      <w:pPr>
        <w:pStyle w:val="DidefaultA"/>
        <w:spacing w:before="0" w:line="240" w:lineRule="auto"/>
        <w:jc w:val="center"/>
        <w:rPr>
          <w:rFonts w:ascii="Arial" w:hAnsi="Arial" w:cs="Arial"/>
          <w:b/>
          <w:bCs/>
          <w:sz w:val="26"/>
          <w:szCs w:val="26"/>
        </w:rPr>
      </w:pPr>
    </w:p>
    <w:p w:rsidR="004D35EE" w:rsidRPr="00CD603A" w:rsidRDefault="004D35EE" w:rsidP="00BA40E0">
      <w:pPr>
        <w:pStyle w:val="DidefaultA"/>
        <w:spacing w:before="0" w:line="240" w:lineRule="auto"/>
        <w:jc w:val="center"/>
        <w:rPr>
          <w:rFonts w:ascii="Arial" w:hAnsi="Arial" w:cs="Arial"/>
          <w:b/>
          <w:bCs/>
          <w:sz w:val="26"/>
          <w:szCs w:val="26"/>
        </w:rPr>
      </w:pPr>
      <w:r w:rsidRPr="00CD603A">
        <w:rPr>
          <w:rFonts w:ascii="Arial" w:hAnsi="Arial" w:cs="Arial"/>
          <w:b/>
          <w:bCs/>
          <w:sz w:val="26"/>
          <w:szCs w:val="26"/>
        </w:rPr>
        <w:t xml:space="preserve">L’esposizione presenta </w:t>
      </w:r>
      <w:r w:rsidR="009C2FE1">
        <w:rPr>
          <w:rFonts w:ascii="Arial" w:hAnsi="Arial" w:cs="Arial"/>
          <w:b/>
          <w:bCs/>
          <w:sz w:val="26"/>
          <w:szCs w:val="26"/>
        </w:rPr>
        <w:t>14</w:t>
      </w:r>
      <w:r w:rsidRPr="00CD603A">
        <w:rPr>
          <w:rFonts w:ascii="Arial" w:hAnsi="Arial" w:cs="Arial"/>
          <w:b/>
          <w:bCs/>
          <w:sz w:val="26"/>
          <w:szCs w:val="26"/>
        </w:rPr>
        <w:t xml:space="preserve"> opere scultoree e ambientali di uno dei protagonisti dell’arte italiana degli ultimi decenni</w:t>
      </w:r>
    </w:p>
    <w:p w:rsidR="004D35EE" w:rsidRPr="00CD603A" w:rsidRDefault="004D35EE" w:rsidP="00BA40E0">
      <w:pPr>
        <w:pStyle w:val="DidefaultA"/>
        <w:spacing w:before="0" w:line="240" w:lineRule="auto"/>
        <w:jc w:val="center"/>
        <w:rPr>
          <w:rFonts w:ascii="Arial" w:hAnsi="Arial" w:cs="Arial"/>
          <w:b/>
          <w:bCs/>
          <w:sz w:val="28"/>
          <w:szCs w:val="28"/>
        </w:rPr>
      </w:pPr>
    </w:p>
    <w:p w:rsidR="004D35EE" w:rsidRPr="00CD603A" w:rsidRDefault="004D35EE" w:rsidP="00BA40E0">
      <w:pPr>
        <w:pStyle w:val="DidefaultA"/>
        <w:spacing w:before="0" w:line="240" w:lineRule="auto"/>
        <w:jc w:val="center"/>
        <w:rPr>
          <w:rFonts w:ascii="Arial" w:hAnsi="Arial" w:cs="Arial"/>
          <w:b/>
          <w:bCs/>
          <w:sz w:val="28"/>
          <w:szCs w:val="28"/>
        </w:rPr>
      </w:pPr>
    </w:p>
    <w:p w:rsidR="004D35EE" w:rsidRPr="00CD603A" w:rsidRDefault="004D35EE" w:rsidP="00BA40E0">
      <w:pPr>
        <w:pStyle w:val="DidefaultA"/>
        <w:spacing w:before="0" w:line="240" w:lineRule="auto"/>
        <w:jc w:val="center"/>
        <w:rPr>
          <w:rFonts w:ascii="Arial" w:hAnsi="Arial" w:cs="Arial"/>
          <w:b/>
          <w:bCs/>
          <w:sz w:val="28"/>
          <w:szCs w:val="28"/>
        </w:rPr>
      </w:pPr>
    </w:p>
    <w:p w:rsidR="00574DDB" w:rsidRPr="00CD603A" w:rsidRDefault="00574DDB" w:rsidP="00524982">
      <w:pPr>
        <w:pStyle w:val="DidefaultA"/>
        <w:spacing w:before="0" w:after="240" w:line="240" w:lineRule="auto"/>
        <w:jc w:val="both"/>
        <w:rPr>
          <w:rFonts w:ascii="Arial" w:hAnsi="Arial" w:cs="Arial"/>
          <w:sz w:val="22"/>
          <w:szCs w:val="22"/>
          <w:lang w:val="de-DE"/>
        </w:rPr>
      </w:pPr>
      <w:r w:rsidRPr="00CD603A">
        <w:rPr>
          <w:rFonts w:ascii="Arial" w:hAnsi="Arial" w:cs="Arial"/>
          <w:sz w:val="22"/>
          <w:szCs w:val="22"/>
          <w:lang w:val="de-DE"/>
        </w:rPr>
        <w:t xml:space="preserve">Torino, </w:t>
      </w:r>
      <w:r w:rsidR="00C27721">
        <w:rPr>
          <w:rFonts w:ascii="Arial" w:hAnsi="Arial" w:cs="Arial"/>
          <w:sz w:val="22"/>
          <w:szCs w:val="22"/>
          <w:lang w:val="de-DE"/>
        </w:rPr>
        <w:t>21</w:t>
      </w:r>
      <w:r w:rsidR="00440F01">
        <w:rPr>
          <w:rFonts w:ascii="Arial" w:hAnsi="Arial" w:cs="Arial"/>
          <w:sz w:val="22"/>
          <w:szCs w:val="22"/>
          <w:lang w:val="de-DE"/>
        </w:rPr>
        <w:t xml:space="preserve"> </w:t>
      </w:r>
      <w:r w:rsidRPr="00CD603A">
        <w:rPr>
          <w:rFonts w:ascii="Arial" w:hAnsi="Arial" w:cs="Arial"/>
          <w:sz w:val="22"/>
          <w:szCs w:val="22"/>
          <w:lang w:val="de-DE"/>
        </w:rPr>
        <w:t>maggio 2025</w:t>
      </w:r>
      <w:r w:rsidR="00ED5107" w:rsidRPr="00CD603A">
        <w:rPr>
          <w:rFonts w:ascii="Arial" w:hAnsi="Arial" w:cs="Arial"/>
          <w:sz w:val="22"/>
          <w:szCs w:val="22"/>
          <w:lang w:val="de-DE"/>
        </w:rPr>
        <w:t xml:space="preserve"> - COMUNICATO STAMPA</w:t>
      </w:r>
    </w:p>
    <w:p w:rsidR="00D91305" w:rsidRPr="00CD603A" w:rsidRDefault="00574DDB" w:rsidP="00524982">
      <w:pPr>
        <w:pStyle w:val="DidefaultA"/>
        <w:spacing w:before="0" w:after="240" w:line="240" w:lineRule="auto"/>
        <w:jc w:val="both"/>
        <w:rPr>
          <w:rFonts w:ascii="Arial" w:hAnsi="Arial" w:cs="Arial"/>
          <w:b/>
          <w:bCs/>
          <w:sz w:val="22"/>
          <w:szCs w:val="22"/>
        </w:rPr>
      </w:pPr>
      <w:r w:rsidRPr="00CD603A">
        <w:rPr>
          <w:rFonts w:ascii="Arial" w:hAnsi="Arial" w:cs="Arial"/>
          <w:b/>
          <w:sz w:val="22"/>
          <w:szCs w:val="22"/>
          <w:lang w:val="de-DE"/>
        </w:rPr>
        <w:t>Dal</w:t>
      </w:r>
      <w:r w:rsidR="00681846">
        <w:rPr>
          <w:rFonts w:ascii="Arial" w:hAnsi="Arial" w:cs="Arial"/>
          <w:b/>
          <w:sz w:val="22"/>
          <w:szCs w:val="22"/>
          <w:lang w:val="de-DE"/>
        </w:rPr>
        <w:t xml:space="preserve"> </w:t>
      </w:r>
      <w:r w:rsidR="00D91305" w:rsidRPr="00CD603A">
        <w:rPr>
          <w:rFonts w:ascii="Arial" w:hAnsi="Arial" w:cs="Arial"/>
          <w:b/>
          <w:sz w:val="22"/>
          <w:szCs w:val="22"/>
          <w:lang w:val="de-DE"/>
        </w:rPr>
        <w:t>30</w:t>
      </w:r>
      <w:r w:rsidR="00681846">
        <w:rPr>
          <w:rFonts w:ascii="Arial" w:hAnsi="Arial" w:cs="Arial"/>
          <w:b/>
          <w:sz w:val="22"/>
          <w:szCs w:val="22"/>
          <w:lang w:val="de-DE"/>
        </w:rPr>
        <w:t xml:space="preserve"> </w:t>
      </w:r>
      <w:r w:rsidR="004223C7" w:rsidRPr="00CD603A">
        <w:rPr>
          <w:rFonts w:ascii="Arial" w:hAnsi="Arial" w:cs="Arial"/>
          <w:b/>
          <w:bCs/>
          <w:sz w:val="22"/>
          <w:szCs w:val="22"/>
        </w:rPr>
        <w:t>maggio a</w:t>
      </w:r>
      <w:r w:rsidR="00002ED6" w:rsidRPr="00CD603A">
        <w:rPr>
          <w:rFonts w:ascii="Arial" w:hAnsi="Arial" w:cs="Arial"/>
          <w:b/>
          <w:bCs/>
          <w:sz w:val="22"/>
          <w:szCs w:val="22"/>
        </w:rPr>
        <w:t xml:space="preserve">l </w:t>
      </w:r>
      <w:r w:rsidR="00D91305" w:rsidRPr="00FC3ABD">
        <w:rPr>
          <w:rFonts w:ascii="Arial" w:hAnsi="Arial" w:cs="Arial"/>
          <w:b/>
          <w:bCs/>
          <w:sz w:val="22"/>
          <w:szCs w:val="22"/>
        </w:rPr>
        <w:t>16</w:t>
      </w:r>
      <w:r w:rsidR="00D91305" w:rsidRPr="00CD603A">
        <w:rPr>
          <w:rFonts w:ascii="Arial" w:hAnsi="Arial" w:cs="Arial"/>
          <w:b/>
          <w:bCs/>
          <w:sz w:val="22"/>
          <w:szCs w:val="22"/>
        </w:rPr>
        <w:t xml:space="preserve"> settembre</w:t>
      </w:r>
      <w:r w:rsidR="004223C7" w:rsidRPr="00CD603A">
        <w:rPr>
          <w:rFonts w:ascii="Arial" w:hAnsi="Arial" w:cs="Arial"/>
          <w:b/>
          <w:bCs/>
          <w:sz w:val="22"/>
          <w:szCs w:val="22"/>
        </w:rPr>
        <w:t xml:space="preserve"> 2025</w:t>
      </w:r>
      <w:r w:rsidR="004223C7" w:rsidRPr="00CD603A">
        <w:rPr>
          <w:rFonts w:ascii="Arial" w:hAnsi="Arial" w:cs="Arial"/>
          <w:sz w:val="22"/>
          <w:szCs w:val="22"/>
        </w:rPr>
        <w:t>,</w:t>
      </w:r>
      <w:r w:rsidR="0079481A">
        <w:rPr>
          <w:rFonts w:ascii="Arial" w:hAnsi="Arial" w:cs="Arial"/>
          <w:sz w:val="22"/>
          <w:szCs w:val="22"/>
        </w:rPr>
        <w:t xml:space="preserve"> </w:t>
      </w:r>
      <w:r w:rsidR="00D91305" w:rsidRPr="00CD603A">
        <w:rPr>
          <w:rFonts w:ascii="Arial" w:hAnsi="Arial" w:cs="Arial"/>
          <w:sz w:val="22"/>
          <w:szCs w:val="22"/>
        </w:rPr>
        <w:t>i</w:t>
      </w:r>
      <w:r w:rsidR="0079481A">
        <w:rPr>
          <w:rFonts w:ascii="Arial" w:hAnsi="Arial" w:cs="Arial"/>
          <w:sz w:val="22"/>
          <w:szCs w:val="22"/>
        </w:rPr>
        <w:t xml:space="preserve"> </w:t>
      </w:r>
      <w:r w:rsidR="004223C7" w:rsidRPr="00CD603A">
        <w:rPr>
          <w:rFonts w:ascii="Arial" w:hAnsi="Arial" w:cs="Arial"/>
          <w:b/>
          <w:bCs/>
          <w:sz w:val="22"/>
          <w:szCs w:val="22"/>
        </w:rPr>
        <w:t xml:space="preserve">Musei Reali di Torino </w:t>
      </w:r>
      <w:r w:rsidR="00D91305" w:rsidRPr="00CD603A">
        <w:rPr>
          <w:rFonts w:ascii="Arial" w:hAnsi="Arial" w:cs="Arial"/>
          <w:b/>
          <w:bCs/>
          <w:sz w:val="22"/>
          <w:szCs w:val="22"/>
        </w:rPr>
        <w:t>rendono omaggio a Giuseppe Maraniello</w:t>
      </w:r>
      <w:r w:rsidR="00D91305" w:rsidRPr="00CD603A">
        <w:rPr>
          <w:rFonts w:ascii="Arial" w:hAnsi="Arial" w:cs="Arial"/>
          <w:sz w:val="22"/>
          <w:szCs w:val="22"/>
        </w:rPr>
        <w:t xml:space="preserve"> (Na</w:t>
      </w:r>
      <w:r w:rsidR="00EF75D5" w:rsidRPr="00CD603A">
        <w:rPr>
          <w:rFonts w:ascii="Arial" w:hAnsi="Arial" w:cs="Arial"/>
          <w:sz w:val="22"/>
          <w:szCs w:val="22"/>
        </w:rPr>
        <w:t>p</w:t>
      </w:r>
      <w:r w:rsidR="00D91305" w:rsidRPr="00CD603A">
        <w:rPr>
          <w:rFonts w:ascii="Arial" w:hAnsi="Arial" w:cs="Arial"/>
          <w:sz w:val="22"/>
          <w:szCs w:val="22"/>
        </w:rPr>
        <w:t xml:space="preserve">oli, 1945), uno dei protagonisti dell’arte italiana degli ultimi decenni, </w:t>
      </w:r>
      <w:r w:rsidR="00D91305" w:rsidRPr="00CD603A">
        <w:rPr>
          <w:rFonts w:ascii="Arial" w:hAnsi="Arial" w:cs="Arial"/>
          <w:b/>
          <w:bCs/>
          <w:sz w:val="22"/>
          <w:szCs w:val="22"/>
        </w:rPr>
        <w:t xml:space="preserve">con una </w:t>
      </w:r>
      <w:r w:rsidR="00F86621">
        <w:rPr>
          <w:rFonts w:ascii="Arial" w:hAnsi="Arial" w:cs="Arial"/>
          <w:b/>
          <w:bCs/>
          <w:sz w:val="22"/>
          <w:szCs w:val="22"/>
        </w:rPr>
        <w:t xml:space="preserve">mostra </w:t>
      </w:r>
      <w:r w:rsidR="00D91305" w:rsidRPr="00CD603A">
        <w:rPr>
          <w:rFonts w:ascii="Arial" w:hAnsi="Arial" w:cs="Arial"/>
          <w:b/>
          <w:bCs/>
          <w:sz w:val="22"/>
          <w:szCs w:val="22"/>
        </w:rPr>
        <w:t>allestita n</w:t>
      </w:r>
      <w:r w:rsidR="00440F01">
        <w:rPr>
          <w:rFonts w:ascii="Arial" w:hAnsi="Arial" w:cs="Arial"/>
          <w:b/>
          <w:bCs/>
          <w:sz w:val="22"/>
          <w:szCs w:val="22"/>
        </w:rPr>
        <w:t>e</w:t>
      </w:r>
      <w:r w:rsidR="00D91305" w:rsidRPr="00CD603A">
        <w:rPr>
          <w:rFonts w:ascii="Arial" w:hAnsi="Arial" w:cs="Arial"/>
          <w:b/>
          <w:bCs/>
          <w:sz w:val="22"/>
          <w:szCs w:val="22"/>
        </w:rPr>
        <w:t xml:space="preserve">i </w:t>
      </w:r>
      <w:r w:rsidR="00440F01">
        <w:rPr>
          <w:rFonts w:ascii="Arial" w:hAnsi="Arial" w:cs="Arial"/>
          <w:b/>
          <w:bCs/>
          <w:sz w:val="22"/>
          <w:szCs w:val="22"/>
        </w:rPr>
        <w:t>Giardini Reali e al primo piano</w:t>
      </w:r>
      <w:r w:rsidR="0079481A">
        <w:rPr>
          <w:rFonts w:ascii="Arial" w:hAnsi="Arial" w:cs="Arial"/>
          <w:b/>
          <w:bCs/>
          <w:sz w:val="22"/>
          <w:szCs w:val="22"/>
        </w:rPr>
        <w:t xml:space="preserve"> </w:t>
      </w:r>
      <w:r w:rsidR="00440F01">
        <w:rPr>
          <w:rFonts w:ascii="Arial" w:hAnsi="Arial" w:cs="Arial"/>
          <w:b/>
          <w:bCs/>
          <w:sz w:val="22"/>
          <w:szCs w:val="22"/>
        </w:rPr>
        <w:t>d</w:t>
      </w:r>
      <w:r w:rsidR="00440F01" w:rsidRPr="00CD603A">
        <w:rPr>
          <w:rFonts w:ascii="Arial" w:hAnsi="Arial" w:cs="Arial"/>
          <w:b/>
          <w:bCs/>
          <w:sz w:val="22"/>
          <w:szCs w:val="22"/>
        </w:rPr>
        <w:t>ella Galleria Sabauda</w:t>
      </w:r>
      <w:r w:rsidR="009E3456">
        <w:rPr>
          <w:rFonts w:ascii="Arial" w:hAnsi="Arial" w:cs="Arial"/>
          <w:b/>
          <w:bCs/>
          <w:sz w:val="22"/>
          <w:szCs w:val="22"/>
        </w:rPr>
        <w:t>.</w:t>
      </w:r>
    </w:p>
    <w:p w:rsidR="00D91305" w:rsidRPr="00CD603A" w:rsidRDefault="00D91305" w:rsidP="00524982">
      <w:pPr>
        <w:pStyle w:val="DidefaultA"/>
        <w:spacing w:before="0" w:after="240" w:line="240" w:lineRule="auto"/>
        <w:jc w:val="both"/>
        <w:rPr>
          <w:rFonts w:ascii="Arial" w:hAnsi="Arial" w:cs="Arial"/>
          <w:sz w:val="22"/>
          <w:szCs w:val="22"/>
        </w:rPr>
      </w:pPr>
      <w:r w:rsidRPr="00CD603A">
        <w:rPr>
          <w:rFonts w:ascii="Arial" w:hAnsi="Arial" w:cs="Arial"/>
          <w:sz w:val="22"/>
          <w:szCs w:val="22"/>
        </w:rPr>
        <w:t>L’esposizione, promossa dai Musei Reali Torino</w:t>
      </w:r>
      <w:r w:rsidR="00681846">
        <w:rPr>
          <w:rFonts w:ascii="Arial" w:hAnsi="Arial" w:cs="Arial"/>
          <w:sz w:val="22"/>
          <w:szCs w:val="22"/>
        </w:rPr>
        <w:t xml:space="preserve">, </w:t>
      </w:r>
      <w:r w:rsidR="00FC3ABD">
        <w:rPr>
          <w:rFonts w:ascii="Arial" w:hAnsi="Arial" w:cs="Arial"/>
          <w:sz w:val="22"/>
          <w:szCs w:val="22"/>
        </w:rPr>
        <w:t>realizzata con Nicola Loi -</w:t>
      </w:r>
      <w:r w:rsidR="00681846">
        <w:rPr>
          <w:rFonts w:ascii="Arial" w:hAnsi="Arial" w:cs="Arial"/>
          <w:sz w:val="22"/>
          <w:szCs w:val="22"/>
        </w:rPr>
        <w:t xml:space="preserve"> St</w:t>
      </w:r>
      <w:r w:rsidR="00D139EE">
        <w:rPr>
          <w:rFonts w:ascii="Arial" w:hAnsi="Arial" w:cs="Arial"/>
          <w:sz w:val="22"/>
          <w:szCs w:val="22"/>
        </w:rPr>
        <w:t>udio Copernico</w:t>
      </w:r>
      <w:r w:rsidR="00681846">
        <w:rPr>
          <w:rFonts w:ascii="Arial" w:hAnsi="Arial" w:cs="Arial"/>
          <w:sz w:val="22"/>
          <w:szCs w:val="22"/>
        </w:rPr>
        <w:t xml:space="preserve"> </w:t>
      </w:r>
      <w:r w:rsidR="00681846" w:rsidRPr="000305A6">
        <w:rPr>
          <w:rFonts w:ascii="Arial" w:hAnsi="Arial" w:cs="Arial"/>
          <w:sz w:val="22"/>
          <w:szCs w:val="22"/>
        </w:rPr>
        <w:t>e curata da Francesco Tedeschi</w:t>
      </w:r>
      <w:r w:rsidR="00EF75D5" w:rsidRPr="000305A6">
        <w:rPr>
          <w:rFonts w:ascii="Arial" w:hAnsi="Arial" w:cs="Arial"/>
          <w:sz w:val="22"/>
          <w:szCs w:val="22"/>
        </w:rPr>
        <w:t xml:space="preserve">, </w:t>
      </w:r>
      <w:r w:rsidR="00EF75D5" w:rsidRPr="000305A6">
        <w:rPr>
          <w:rFonts w:ascii="Arial" w:hAnsi="Arial" w:cs="Arial"/>
          <w:b/>
          <w:bCs/>
          <w:sz w:val="22"/>
          <w:szCs w:val="22"/>
        </w:rPr>
        <w:t xml:space="preserve">presenta una serie di </w:t>
      </w:r>
      <w:r w:rsidR="009C2FE1" w:rsidRPr="000305A6">
        <w:rPr>
          <w:rFonts w:ascii="Arial" w:hAnsi="Arial" w:cs="Arial"/>
          <w:b/>
          <w:bCs/>
          <w:sz w:val="22"/>
          <w:szCs w:val="22"/>
        </w:rPr>
        <w:t>14</w:t>
      </w:r>
      <w:r w:rsidR="00EF75D5" w:rsidRPr="000305A6">
        <w:rPr>
          <w:rFonts w:ascii="Arial" w:hAnsi="Arial" w:cs="Arial"/>
          <w:b/>
          <w:bCs/>
          <w:sz w:val="22"/>
          <w:szCs w:val="22"/>
        </w:rPr>
        <w:t xml:space="preserve"> opere scultoree e ambientali</w:t>
      </w:r>
      <w:r w:rsidR="00EF75D5" w:rsidRPr="000305A6">
        <w:rPr>
          <w:rFonts w:ascii="Arial" w:hAnsi="Arial" w:cs="Arial"/>
          <w:sz w:val="22"/>
          <w:szCs w:val="22"/>
        </w:rPr>
        <w:t xml:space="preserve"> che dialogano con </w:t>
      </w:r>
      <w:r w:rsidR="00440F01" w:rsidRPr="000305A6">
        <w:rPr>
          <w:rFonts w:ascii="Arial" w:hAnsi="Arial" w:cs="Arial"/>
          <w:sz w:val="22"/>
          <w:szCs w:val="22"/>
        </w:rPr>
        <w:t>gli</w:t>
      </w:r>
      <w:r w:rsidR="00EF75D5" w:rsidRPr="000305A6">
        <w:rPr>
          <w:rFonts w:ascii="Arial" w:hAnsi="Arial" w:cs="Arial"/>
          <w:sz w:val="22"/>
          <w:szCs w:val="22"/>
        </w:rPr>
        <w:t xml:space="preserve"> spazi storic</w:t>
      </w:r>
      <w:r w:rsidR="00440F01" w:rsidRPr="000305A6">
        <w:rPr>
          <w:rFonts w:ascii="Arial" w:hAnsi="Arial" w:cs="Arial"/>
          <w:sz w:val="22"/>
          <w:szCs w:val="22"/>
        </w:rPr>
        <w:t>i e</w:t>
      </w:r>
      <w:r w:rsidR="00EF75D5" w:rsidRPr="000305A6">
        <w:rPr>
          <w:rFonts w:ascii="Arial" w:hAnsi="Arial" w:cs="Arial"/>
          <w:sz w:val="22"/>
          <w:szCs w:val="22"/>
        </w:rPr>
        <w:t xml:space="preserve"> monumental</w:t>
      </w:r>
      <w:r w:rsidR="00CF2452" w:rsidRPr="000305A6">
        <w:rPr>
          <w:rFonts w:ascii="Arial" w:hAnsi="Arial" w:cs="Arial"/>
          <w:sz w:val="22"/>
          <w:szCs w:val="22"/>
        </w:rPr>
        <w:t>i</w:t>
      </w:r>
      <w:r w:rsidR="00EF75D5" w:rsidRPr="000305A6">
        <w:rPr>
          <w:rFonts w:ascii="Arial" w:hAnsi="Arial" w:cs="Arial"/>
          <w:sz w:val="22"/>
          <w:szCs w:val="22"/>
        </w:rPr>
        <w:t>.</w:t>
      </w:r>
    </w:p>
    <w:p w:rsidR="00174EFA" w:rsidRDefault="00174EFA" w:rsidP="00524982">
      <w:pPr>
        <w:pStyle w:val="DidefaultA"/>
        <w:spacing w:before="0" w:after="240" w:line="240" w:lineRule="auto"/>
        <w:jc w:val="both"/>
        <w:rPr>
          <w:rFonts w:ascii="Arial" w:hAnsi="Arial" w:cs="Arial"/>
          <w:sz w:val="22"/>
          <w:szCs w:val="22"/>
        </w:rPr>
      </w:pPr>
      <w:r w:rsidRPr="00CD603A">
        <w:rPr>
          <w:rFonts w:ascii="Arial" w:hAnsi="Arial" w:cs="Arial"/>
          <w:sz w:val="22"/>
          <w:szCs w:val="22"/>
        </w:rPr>
        <w:t>Le opere</w:t>
      </w:r>
      <w:r w:rsidR="00BD02F0">
        <w:rPr>
          <w:rFonts w:ascii="Arial" w:hAnsi="Arial" w:cs="Arial"/>
          <w:sz w:val="22"/>
          <w:szCs w:val="22"/>
        </w:rPr>
        <w:t xml:space="preserve"> di Giuseppe Maraniello</w:t>
      </w:r>
      <w:r w:rsidR="00E0118F">
        <w:rPr>
          <w:rFonts w:ascii="Arial" w:hAnsi="Arial" w:cs="Arial"/>
          <w:sz w:val="22"/>
          <w:szCs w:val="22"/>
        </w:rPr>
        <w:t xml:space="preserve">, </w:t>
      </w:r>
      <w:r w:rsidRPr="00CD603A">
        <w:rPr>
          <w:rFonts w:ascii="Arial" w:hAnsi="Arial" w:cs="Arial"/>
          <w:sz w:val="22"/>
          <w:szCs w:val="22"/>
        </w:rPr>
        <w:t>definitesi progressivamente attraverso la combinazione di tele, materiali di recupero ed elementi scultorei in bronzo</w:t>
      </w:r>
      <w:r w:rsidR="00C874C4">
        <w:rPr>
          <w:rFonts w:ascii="Arial" w:hAnsi="Arial" w:cs="Arial"/>
          <w:sz w:val="22"/>
          <w:szCs w:val="22"/>
        </w:rPr>
        <w:t xml:space="preserve"> e ferro</w:t>
      </w:r>
      <w:r w:rsidRPr="00CD603A">
        <w:rPr>
          <w:rFonts w:ascii="Arial" w:hAnsi="Arial" w:cs="Arial"/>
          <w:sz w:val="22"/>
          <w:szCs w:val="22"/>
        </w:rPr>
        <w:t xml:space="preserve">, si sviluppano secondo diverse soluzioni, </w:t>
      </w:r>
      <w:r w:rsidR="00305F56">
        <w:rPr>
          <w:rFonts w:ascii="Arial" w:hAnsi="Arial" w:cs="Arial"/>
          <w:sz w:val="22"/>
          <w:szCs w:val="22"/>
        </w:rPr>
        <w:t xml:space="preserve">sia </w:t>
      </w:r>
      <w:r w:rsidRPr="00CD603A">
        <w:rPr>
          <w:rFonts w:ascii="Arial" w:hAnsi="Arial" w:cs="Arial"/>
          <w:sz w:val="22"/>
          <w:szCs w:val="22"/>
        </w:rPr>
        <w:t xml:space="preserve">a parete, </w:t>
      </w:r>
      <w:r w:rsidR="00305F56">
        <w:rPr>
          <w:rFonts w:ascii="Arial" w:hAnsi="Arial" w:cs="Arial"/>
          <w:sz w:val="22"/>
          <w:szCs w:val="22"/>
        </w:rPr>
        <w:t xml:space="preserve">sia </w:t>
      </w:r>
      <w:r w:rsidRPr="00CD603A">
        <w:rPr>
          <w:rFonts w:ascii="Arial" w:hAnsi="Arial" w:cs="Arial"/>
          <w:sz w:val="22"/>
          <w:szCs w:val="22"/>
        </w:rPr>
        <w:t xml:space="preserve">nello spazio architettonico e </w:t>
      </w:r>
      <w:r>
        <w:rPr>
          <w:rFonts w:ascii="Arial" w:hAnsi="Arial" w:cs="Arial"/>
          <w:sz w:val="22"/>
          <w:szCs w:val="22"/>
        </w:rPr>
        <w:t>paesaggistico</w:t>
      </w:r>
      <w:r w:rsidRPr="00CD603A">
        <w:rPr>
          <w:rFonts w:ascii="Arial" w:hAnsi="Arial" w:cs="Arial"/>
          <w:sz w:val="22"/>
          <w:szCs w:val="22"/>
        </w:rPr>
        <w:t>, secondo una sintesi tra la memoria di temi e immagini e</w:t>
      </w:r>
      <w:r w:rsidR="0079481A">
        <w:rPr>
          <w:rFonts w:ascii="Arial" w:hAnsi="Arial" w:cs="Arial"/>
          <w:sz w:val="22"/>
          <w:szCs w:val="22"/>
        </w:rPr>
        <w:t xml:space="preserve"> </w:t>
      </w:r>
      <w:r w:rsidR="007005C9">
        <w:rPr>
          <w:rFonts w:ascii="Arial" w:hAnsi="Arial" w:cs="Arial"/>
          <w:sz w:val="22"/>
          <w:szCs w:val="22"/>
        </w:rPr>
        <w:t>l’</w:t>
      </w:r>
      <w:r>
        <w:rPr>
          <w:rFonts w:ascii="Arial" w:hAnsi="Arial" w:cs="Arial"/>
          <w:sz w:val="22"/>
          <w:szCs w:val="22"/>
        </w:rPr>
        <w:t>elaborazione</w:t>
      </w:r>
      <w:r w:rsidRPr="00CD603A">
        <w:rPr>
          <w:rFonts w:ascii="Arial" w:hAnsi="Arial" w:cs="Arial"/>
          <w:sz w:val="22"/>
          <w:szCs w:val="22"/>
        </w:rPr>
        <w:t xml:space="preserve"> dei materiali.</w:t>
      </w:r>
    </w:p>
    <w:p w:rsidR="00056948" w:rsidRPr="00CD603A" w:rsidRDefault="004A6C46" w:rsidP="00524982">
      <w:pPr>
        <w:pStyle w:val="DidefaultA"/>
        <w:spacing w:before="0" w:after="240" w:line="240" w:lineRule="auto"/>
        <w:jc w:val="both"/>
        <w:rPr>
          <w:rFonts w:ascii="Arial" w:hAnsi="Arial" w:cs="Arial"/>
          <w:sz w:val="22"/>
          <w:szCs w:val="22"/>
        </w:rPr>
      </w:pPr>
      <w:r>
        <w:rPr>
          <w:rFonts w:ascii="Arial" w:hAnsi="Arial" w:cs="Arial"/>
          <w:sz w:val="22"/>
          <w:szCs w:val="22"/>
        </w:rPr>
        <w:t>Nelle</w:t>
      </w:r>
      <w:r w:rsidR="00681846">
        <w:rPr>
          <w:rFonts w:ascii="Arial" w:hAnsi="Arial" w:cs="Arial"/>
          <w:sz w:val="22"/>
          <w:szCs w:val="22"/>
        </w:rPr>
        <w:t xml:space="preserve"> </w:t>
      </w:r>
      <w:r w:rsidR="00056948" w:rsidRPr="00CD603A">
        <w:rPr>
          <w:rFonts w:ascii="Arial" w:hAnsi="Arial" w:cs="Arial"/>
          <w:sz w:val="22"/>
          <w:szCs w:val="22"/>
        </w:rPr>
        <w:t>sculture</w:t>
      </w:r>
      <w:r w:rsidR="00681846">
        <w:rPr>
          <w:rFonts w:ascii="Arial" w:hAnsi="Arial" w:cs="Arial"/>
          <w:sz w:val="22"/>
          <w:szCs w:val="22"/>
        </w:rPr>
        <w:t xml:space="preserve"> </w:t>
      </w:r>
      <w:r w:rsidR="00FC05E2">
        <w:rPr>
          <w:rFonts w:ascii="Arial" w:hAnsi="Arial" w:cs="Arial"/>
          <w:sz w:val="22"/>
          <w:szCs w:val="22"/>
        </w:rPr>
        <w:t>di Maraniello</w:t>
      </w:r>
      <w:r w:rsidR="009E42AF">
        <w:rPr>
          <w:rFonts w:ascii="Arial" w:hAnsi="Arial" w:cs="Arial"/>
          <w:sz w:val="22"/>
          <w:szCs w:val="22"/>
        </w:rPr>
        <w:t>,</w:t>
      </w:r>
      <w:r w:rsidR="009042A2" w:rsidRPr="00CD603A">
        <w:rPr>
          <w:rFonts w:ascii="Arial" w:hAnsi="Arial" w:cs="Arial"/>
          <w:sz w:val="22"/>
          <w:szCs w:val="22"/>
        </w:rPr>
        <w:t xml:space="preserve"> anche di grande formato</w:t>
      </w:r>
      <w:r w:rsidR="00492A62">
        <w:rPr>
          <w:rFonts w:ascii="Arial" w:hAnsi="Arial" w:cs="Arial"/>
          <w:sz w:val="22"/>
          <w:szCs w:val="22"/>
        </w:rPr>
        <w:t>,</w:t>
      </w:r>
      <w:r w:rsidR="009042A2">
        <w:rPr>
          <w:rFonts w:ascii="Arial" w:hAnsi="Arial" w:cs="Arial"/>
          <w:sz w:val="22"/>
          <w:szCs w:val="22"/>
        </w:rPr>
        <w:t xml:space="preserve"> allestite nei </w:t>
      </w:r>
      <w:r w:rsidR="009042A2" w:rsidRPr="00CF2452">
        <w:rPr>
          <w:rFonts w:ascii="Arial" w:hAnsi="Arial" w:cs="Arial"/>
          <w:b/>
          <w:bCs/>
          <w:sz w:val="22"/>
          <w:szCs w:val="22"/>
        </w:rPr>
        <w:t>Giardini Reali</w:t>
      </w:r>
      <w:r w:rsidR="00AB00AB" w:rsidRPr="00CD603A">
        <w:rPr>
          <w:rFonts w:ascii="Arial" w:hAnsi="Arial" w:cs="Arial"/>
          <w:sz w:val="22"/>
          <w:szCs w:val="22"/>
        </w:rPr>
        <w:t xml:space="preserve">, </w:t>
      </w:r>
      <w:r w:rsidR="009E42AF">
        <w:rPr>
          <w:rFonts w:ascii="Arial" w:hAnsi="Arial" w:cs="Arial"/>
          <w:sz w:val="22"/>
          <w:szCs w:val="22"/>
        </w:rPr>
        <w:t>le</w:t>
      </w:r>
      <w:r w:rsidR="00AB00AB" w:rsidRPr="00CD603A">
        <w:rPr>
          <w:rFonts w:ascii="Arial" w:hAnsi="Arial" w:cs="Arial"/>
          <w:sz w:val="22"/>
          <w:szCs w:val="22"/>
        </w:rPr>
        <w:t xml:space="preserve"> figure del suo </w:t>
      </w:r>
      <w:r w:rsidR="006F4FF7" w:rsidRPr="00CD603A">
        <w:rPr>
          <w:rFonts w:ascii="Arial" w:hAnsi="Arial" w:cs="Arial"/>
          <w:sz w:val="22"/>
          <w:szCs w:val="22"/>
        </w:rPr>
        <w:t>mondo fantastico</w:t>
      </w:r>
      <w:r w:rsidR="00AB00AB" w:rsidRPr="00CD603A">
        <w:rPr>
          <w:rFonts w:ascii="Arial" w:hAnsi="Arial" w:cs="Arial"/>
          <w:sz w:val="22"/>
          <w:szCs w:val="22"/>
        </w:rPr>
        <w:t xml:space="preserve"> prendono forma in situazioni di forte impatto visivo. </w:t>
      </w:r>
      <w:r w:rsidR="009042A2">
        <w:rPr>
          <w:rFonts w:ascii="Arial" w:hAnsi="Arial" w:cs="Arial"/>
          <w:sz w:val="22"/>
          <w:szCs w:val="22"/>
        </w:rPr>
        <w:t xml:space="preserve">Qui s’incontrano demoni, come il </w:t>
      </w:r>
      <w:r w:rsidR="009042A2" w:rsidRPr="009042A2">
        <w:rPr>
          <w:rFonts w:ascii="Arial" w:hAnsi="Arial" w:cs="Arial"/>
          <w:sz w:val="22"/>
          <w:szCs w:val="22"/>
        </w:rPr>
        <w:t>diavolo alato che ricorda le immagini del Cimitero Monumentale di Pisa</w:t>
      </w:r>
      <w:r w:rsidR="009042A2">
        <w:rPr>
          <w:rFonts w:ascii="Arial" w:hAnsi="Arial" w:cs="Arial"/>
          <w:sz w:val="22"/>
          <w:szCs w:val="22"/>
        </w:rPr>
        <w:t xml:space="preserve">, </w:t>
      </w:r>
      <w:r w:rsidR="009042A2" w:rsidRPr="009042A2">
        <w:rPr>
          <w:rFonts w:ascii="Arial" w:hAnsi="Arial" w:cs="Arial"/>
          <w:sz w:val="22"/>
          <w:szCs w:val="22"/>
        </w:rPr>
        <w:t>centauri della mitologia greca che si combattono in un duello, in una sorta di allegoria dell’uomo che lotta contro sé stesso</w:t>
      </w:r>
      <w:r w:rsidR="009042A2">
        <w:rPr>
          <w:rFonts w:ascii="Arial" w:hAnsi="Arial" w:cs="Arial"/>
          <w:sz w:val="22"/>
          <w:szCs w:val="22"/>
        </w:rPr>
        <w:t xml:space="preserve">, </w:t>
      </w:r>
      <w:r w:rsidR="009042A2" w:rsidRPr="009042A2">
        <w:rPr>
          <w:rFonts w:ascii="Arial" w:hAnsi="Arial" w:cs="Arial"/>
          <w:sz w:val="22"/>
          <w:szCs w:val="22"/>
        </w:rPr>
        <w:t>figure di funamboli e di ermafroditi, oltre ad alambicchi, otri, borracce che ricordano certe forme disseminate in molti dei dipinti di Hieronymus Bosch.</w:t>
      </w:r>
      <w:r w:rsidR="009042A2">
        <w:rPr>
          <w:rFonts w:ascii="Arial" w:hAnsi="Arial" w:cs="Arial"/>
          <w:sz w:val="22"/>
          <w:szCs w:val="22"/>
        </w:rPr>
        <w:t xml:space="preserve"> Di particolare rilevanza è </w:t>
      </w:r>
      <w:r w:rsidR="00AB00AB" w:rsidRPr="00CD603A">
        <w:rPr>
          <w:rFonts w:ascii="Arial" w:hAnsi="Arial" w:cs="Arial"/>
          <w:sz w:val="22"/>
          <w:szCs w:val="22"/>
        </w:rPr>
        <w:t xml:space="preserve">il </w:t>
      </w:r>
      <w:r w:rsidR="00AB00AB" w:rsidRPr="009042A2">
        <w:rPr>
          <w:rFonts w:ascii="Arial" w:hAnsi="Arial" w:cs="Arial"/>
          <w:i/>
          <w:iCs/>
          <w:sz w:val="22"/>
          <w:szCs w:val="22"/>
        </w:rPr>
        <w:t>Nido</w:t>
      </w:r>
      <w:r w:rsidR="00AB00AB" w:rsidRPr="00CD603A">
        <w:rPr>
          <w:rFonts w:ascii="Arial" w:hAnsi="Arial" w:cs="Arial"/>
          <w:sz w:val="22"/>
          <w:szCs w:val="22"/>
        </w:rPr>
        <w:t xml:space="preserve">, </w:t>
      </w:r>
      <w:r w:rsidR="006F4FF7" w:rsidRPr="00CD603A">
        <w:rPr>
          <w:rFonts w:ascii="Arial" w:hAnsi="Arial" w:cs="Arial"/>
          <w:sz w:val="22"/>
          <w:szCs w:val="22"/>
        </w:rPr>
        <w:t xml:space="preserve">un </w:t>
      </w:r>
      <w:r w:rsidR="00AB00AB" w:rsidRPr="00CD603A">
        <w:rPr>
          <w:rFonts w:ascii="Arial" w:hAnsi="Arial" w:cs="Arial"/>
          <w:sz w:val="22"/>
          <w:szCs w:val="22"/>
        </w:rPr>
        <w:t xml:space="preserve">luogo che accoglie la ragnatela dei sogni e delle fantasie possibili, dall’esile struttura di “rami” derivati dalle </w:t>
      </w:r>
      <w:r w:rsidR="0079481A">
        <w:rPr>
          <w:rFonts w:ascii="Arial" w:hAnsi="Arial" w:cs="Arial"/>
          <w:sz w:val="22"/>
          <w:szCs w:val="22"/>
        </w:rPr>
        <w:t>colate</w:t>
      </w:r>
      <w:r w:rsidR="00AB00AB" w:rsidRPr="00CD603A">
        <w:rPr>
          <w:rFonts w:ascii="Arial" w:hAnsi="Arial" w:cs="Arial"/>
          <w:sz w:val="22"/>
          <w:szCs w:val="22"/>
        </w:rPr>
        <w:t xml:space="preserve"> di fusione che, come altri materiali di recupero, diventano parte delle sue composizioni.</w:t>
      </w:r>
    </w:p>
    <w:p w:rsidR="009C2FE1" w:rsidRDefault="009042A2" w:rsidP="00AB00AB">
      <w:pPr>
        <w:pStyle w:val="DidefaultA"/>
        <w:spacing w:before="0" w:after="240" w:line="240" w:lineRule="auto"/>
        <w:jc w:val="both"/>
        <w:rPr>
          <w:rFonts w:ascii="Arial" w:hAnsi="Arial" w:cs="Arial"/>
          <w:sz w:val="22"/>
          <w:szCs w:val="22"/>
        </w:rPr>
      </w:pPr>
      <w:r>
        <w:rPr>
          <w:rFonts w:ascii="Arial" w:hAnsi="Arial" w:cs="Arial"/>
          <w:sz w:val="22"/>
          <w:szCs w:val="22"/>
        </w:rPr>
        <w:t>“</w:t>
      </w:r>
      <w:r w:rsidRPr="009042A2">
        <w:rPr>
          <w:rFonts w:ascii="Arial" w:hAnsi="Arial" w:cs="Arial"/>
          <w:sz w:val="22"/>
          <w:szCs w:val="22"/>
        </w:rPr>
        <w:t>Ecco che scatta</w:t>
      </w:r>
      <w:r w:rsidR="00296038">
        <w:rPr>
          <w:rFonts w:ascii="Arial" w:hAnsi="Arial" w:cs="Arial"/>
          <w:sz w:val="22"/>
          <w:szCs w:val="22"/>
        </w:rPr>
        <w:t xml:space="preserve"> </w:t>
      </w:r>
      <w:r w:rsidRPr="009042A2">
        <w:rPr>
          <w:rFonts w:ascii="Arial" w:hAnsi="Arial" w:cs="Arial"/>
          <w:sz w:val="22"/>
          <w:szCs w:val="22"/>
        </w:rPr>
        <w:t>in chi si soffermi davanti a queste opere</w:t>
      </w:r>
      <w:r w:rsidR="009E42AF">
        <w:rPr>
          <w:rFonts w:ascii="Arial" w:hAnsi="Arial" w:cs="Arial"/>
          <w:sz w:val="22"/>
          <w:szCs w:val="22"/>
        </w:rPr>
        <w:t xml:space="preserve"> – scrive Sandro Parmiggiani in catalogo –</w:t>
      </w:r>
      <w:r w:rsidRPr="009042A2">
        <w:rPr>
          <w:rFonts w:ascii="Arial" w:hAnsi="Arial" w:cs="Arial"/>
          <w:sz w:val="22"/>
          <w:szCs w:val="22"/>
        </w:rPr>
        <w:t>, l’invito a immergersi, almeno in parte, in una sorta di mistero, sulle tracce delle ignote associazioni che, nella fantasia dell’artista, li hanno generati, cercando di svelare qualcuno dei significati profondi che vi sono racchiusi e che ancora non sono venuti alla luce</w:t>
      </w:r>
      <w:r>
        <w:rPr>
          <w:rFonts w:ascii="Arial" w:hAnsi="Arial" w:cs="Arial"/>
          <w:sz w:val="22"/>
          <w:szCs w:val="22"/>
        </w:rPr>
        <w:t>”.</w:t>
      </w:r>
    </w:p>
    <w:p w:rsidR="00CF2452" w:rsidRPr="00CD603A" w:rsidRDefault="00CF2452" w:rsidP="00CF2452">
      <w:pPr>
        <w:pStyle w:val="DidefaultA"/>
        <w:spacing w:before="0" w:after="240" w:line="240" w:lineRule="auto"/>
        <w:jc w:val="both"/>
        <w:rPr>
          <w:rFonts w:ascii="Arial" w:hAnsi="Arial" w:cs="Arial"/>
          <w:sz w:val="22"/>
          <w:szCs w:val="22"/>
        </w:rPr>
      </w:pPr>
      <w:r w:rsidRPr="00CD603A">
        <w:rPr>
          <w:rFonts w:ascii="Arial" w:hAnsi="Arial" w:cs="Arial"/>
          <w:sz w:val="22"/>
          <w:szCs w:val="22"/>
        </w:rPr>
        <w:t xml:space="preserve">Le sculture </w:t>
      </w:r>
      <w:r>
        <w:rPr>
          <w:rFonts w:ascii="Arial" w:hAnsi="Arial" w:cs="Arial"/>
          <w:sz w:val="22"/>
          <w:szCs w:val="22"/>
        </w:rPr>
        <w:t xml:space="preserve">di Giuseppe Maraniello </w:t>
      </w:r>
      <w:r w:rsidRPr="00CD603A">
        <w:rPr>
          <w:rFonts w:ascii="Arial" w:hAnsi="Arial" w:cs="Arial"/>
          <w:sz w:val="22"/>
          <w:szCs w:val="22"/>
        </w:rPr>
        <w:t>mettono in scena la dinamica degli equilibri, degli scontri, delle impronte di un rapporto con l’immaginario che si fa memoria, figura del mito, simbolo di forze nascoste in cui si riflette la vitalità dei contrasti che caratterizzano l’animo umano.</w:t>
      </w:r>
    </w:p>
    <w:p w:rsidR="00CF2452" w:rsidRDefault="00CF2452" w:rsidP="00AB00AB">
      <w:pPr>
        <w:pStyle w:val="DidefaultA"/>
        <w:spacing w:before="0" w:after="240" w:line="240" w:lineRule="auto"/>
        <w:jc w:val="both"/>
        <w:rPr>
          <w:rFonts w:ascii="Arial" w:hAnsi="Arial" w:cs="Arial"/>
          <w:sz w:val="22"/>
          <w:szCs w:val="22"/>
        </w:rPr>
      </w:pPr>
    </w:p>
    <w:p w:rsidR="009C2FE1" w:rsidRPr="00CD603A" w:rsidRDefault="00FC05E2" w:rsidP="00AB00AB">
      <w:pPr>
        <w:pStyle w:val="DidefaultA"/>
        <w:spacing w:before="0" w:after="240" w:line="240" w:lineRule="auto"/>
        <w:jc w:val="both"/>
        <w:rPr>
          <w:rFonts w:ascii="Arial" w:hAnsi="Arial" w:cs="Arial"/>
          <w:sz w:val="22"/>
          <w:szCs w:val="22"/>
        </w:rPr>
      </w:pPr>
      <w:r w:rsidRPr="00CD603A">
        <w:rPr>
          <w:rFonts w:ascii="Arial" w:hAnsi="Arial" w:cs="Arial"/>
          <w:sz w:val="22"/>
          <w:szCs w:val="22"/>
        </w:rPr>
        <w:lastRenderedPageBreak/>
        <w:t xml:space="preserve">Il percorso espositivo si </w:t>
      </w:r>
      <w:r w:rsidR="00CF2452">
        <w:rPr>
          <w:rFonts w:ascii="Arial" w:hAnsi="Arial" w:cs="Arial"/>
          <w:sz w:val="22"/>
          <w:szCs w:val="22"/>
        </w:rPr>
        <w:t xml:space="preserve">completa </w:t>
      </w:r>
      <w:r w:rsidR="00440F01">
        <w:rPr>
          <w:rFonts w:ascii="Arial" w:hAnsi="Arial" w:cs="Arial"/>
          <w:sz w:val="22"/>
          <w:szCs w:val="22"/>
        </w:rPr>
        <w:t xml:space="preserve">al </w:t>
      </w:r>
      <w:r w:rsidR="00440F01" w:rsidRPr="00DD4D52">
        <w:rPr>
          <w:rFonts w:ascii="Arial" w:hAnsi="Arial" w:cs="Arial"/>
          <w:b/>
          <w:sz w:val="22"/>
          <w:szCs w:val="22"/>
        </w:rPr>
        <w:t>primo piano della Galleria Sabauda</w:t>
      </w:r>
      <w:r w:rsidR="00CB25B0">
        <w:rPr>
          <w:rFonts w:ascii="Arial" w:hAnsi="Arial" w:cs="Arial"/>
          <w:sz w:val="22"/>
          <w:szCs w:val="22"/>
        </w:rPr>
        <w:t>,</w:t>
      </w:r>
      <w:r w:rsidR="00CF2452">
        <w:rPr>
          <w:rFonts w:ascii="Arial" w:hAnsi="Arial" w:cs="Arial"/>
          <w:sz w:val="22"/>
          <w:szCs w:val="22"/>
        </w:rPr>
        <w:t xml:space="preserve"> con una scultura</w:t>
      </w:r>
      <w:r w:rsidR="00CC797F">
        <w:rPr>
          <w:rFonts w:ascii="Arial" w:hAnsi="Arial" w:cs="Arial"/>
          <w:sz w:val="22"/>
          <w:szCs w:val="22"/>
        </w:rPr>
        <w:t xml:space="preserve"> (</w:t>
      </w:r>
      <w:r w:rsidR="00CC797F" w:rsidRPr="00CC797F">
        <w:rPr>
          <w:rFonts w:ascii="Arial" w:hAnsi="Arial" w:cs="Arial"/>
          <w:i/>
          <w:sz w:val="22"/>
          <w:szCs w:val="22"/>
        </w:rPr>
        <w:t>Il gatto dorme rotondo</w:t>
      </w:r>
      <w:r w:rsidR="00CC797F">
        <w:rPr>
          <w:rFonts w:ascii="Arial" w:hAnsi="Arial" w:cs="Arial"/>
          <w:sz w:val="22"/>
          <w:szCs w:val="22"/>
        </w:rPr>
        <w:t>,</w:t>
      </w:r>
      <w:r w:rsidR="00CC797F" w:rsidRPr="00CC797F">
        <w:rPr>
          <w:rFonts w:ascii="Arial" w:hAnsi="Arial" w:cs="Arial"/>
          <w:sz w:val="22"/>
          <w:szCs w:val="22"/>
        </w:rPr>
        <w:t xml:space="preserve"> 2009</w:t>
      </w:r>
      <w:r w:rsidR="00CC797F">
        <w:rPr>
          <w:rFonts w:ascii="Arial" w:hAnsi="Arial" w:cs="Arial"/>
          <w:sz w:val="22"/>
          <w:szCs w:val="22"/>
        </w:rPr>
        <w:t>, in m</w:t>
      </w:r>
      <w:r w:rsidR="00CC797F" w:rsidRPr="00CC797F">
        <w:rPr>
          <w:rFonts w:ascii="Arial" w:hAnsi="Arial" w:cs="Arial"/>
          <w:sz w:val="22"/>
          <w:szCs w:val="22"/>
        </w:rPr>
        <w:t>armo statuario e oro a foglia su bronzo</w:t>
      </w:r>
      <w:r w:rsidR="00CC797F">
        <w:rPr>
          <w:rFonts w:ascii="Arial" w:hAnsi="Arial" w:cs="Arial"/>
          <w:sz w:val="22"/>
          <w:szCs w:val="22"/>
        </w:rPr>
        <w:t>)</w:t>
      </w:r>
      <w:r w:rsidR="00CF2452">
        <w:rPr>
          <w:rFonts w:ascii="Arial" w:hAnsi="Arial" w:cs="Arial"/>
          <w:sz w:val="22"/>
          <w:szCs w:val="22"/>
        </w:rPr>
        <w:t xml:space="preserve"> e due </w:t>
      </w:r>
      <w:r w:rsidR="0079481A">
        <w:rPr>
          <w:rFonts w:ascii="Arial" w:hAnsi="Arial" w:cs="Arial"/>
          <w:sz w:val="22"/>
          <w:szCs w:val="22"/>
        </w:rPr>
        <w:t xml:space="preserve">mosaici </w:t>
      </w:r>
      <w:r w:rsidR="00CF2452">
        <w:rPr>
          <w:rFonts w:ascii="Arial" w:hAnsi="Arial" w:cs="Arial"/>
          <w:sz w:val="22"/>
          <w:szCs w:val="22"/>
        </w:rPr>
        <w:t>con inserti in bronzo</w:t>
      </w:r>
      <w:r w:rsidR="00492A62">
        <w:rPr>
          <w:rFonts w:ascii="Arial" w:hAnsi="Arial" w:cs="Arial"/>
          <w:sz w:val="22"/>
          <w:szCs w:val="22"/>
        </w:rPr>
        <w:t xml:space="preserve"> e ferro</w:t>
      </w:r>
      <w:r w:rsidR="00CF2452">
        <w:rPr>
          <w:rFonts w:ascii="Arial" w:hAnsi="Arial" w:cs="Arial"/>
          <w:sz w:val="22"/>
          <w:szCs w:val="22"/>
        </w:rPr>
        <w:t xml:space="preserve"> (</w:t>
      </w:r>
      <w:proofErr w:type="spellStart"/>
      <w:r w:rsidR="00CF2452">
        <w:rPr>
          <w:rFonts w:ascii="Arial" w:hAnsi="Arial" w:cs="Arial"/>
          <w:i/>
          <w:iCs/>
          <w:sz w:val="22"/>
          <w:szCs w:val="22"/>
        </w:rPr>
        <w:t>Tueio</w:t>
      </w:r>
      <w:proofErr w:type="spellEnd"/>
      <w:r w:rsidR="00CF2452">
        <w:rPr>
          <w:rFonts w:ascii="Arial" w:hAnsi="Arial" w:cs="Arial"/>
          <w:sz w:val="22"/>
          <w:szCs w:val="22"/>
        </w:rPr>
        <w:t xml:space="preserve">, 2005; </w:t>
      </w:r>
      <w:r w:rsidR="00CF2452">
        <w:rPr>
          <w:rFonts w:ascii="Arial" w:hAnsi="Arial" w:cs="Arial"/>
          <w:i/>
          <w:iCs/>
          <w:sz w:val="22"/>
          <w:szCs w:val="22"/>
        </w:rPr>
        <w:t>L’occhio di Narciso</w:t>
      </w:r>
      <w:r w:rsidR="00CF2452">
        <w:rPr>
          <w:rFonts w:ascii="Arial" w:hAnsi="Arial" w:cs="Arial"/>
          <w:sz w:val="22"/>
          <w:szCs w:val="22"/>
        </w:rPr>
        <w:t>, 2009).</w:t>
      </w:r>
    </w:p>
    <w:p w:rsidR="00AB00AB" w:rsidRPr="00CD603A" w:rsidRDefault="00AB00AB" w:rsidP="00AB00AB">
      <w:pPr>
        <w:pStyle w:val="DidefaultA"/>
        <w:spacing w:before="0" w:after="240" w:line="240" w:lineRule="auto"/>
        <w:jc w:val="both"/>
        <w:rPr>
          <w:rFonts w:ascii="Arial" w:hAnsi="Arial" w:cs="Arial"/>
          <w:sz w:val="22"/>
          <w:szCs w:val="22"/>
        </w:rPr>
      </w:pPr>
      <w:r w:rsidRPr="00CD603A">
        <w:rPr>
          <w:rFonts w:ascii="Arial" w:hAnsi="Arial" w:cs="Arial"/>
          <w:sz w:val="22"/>
          <w:szCs w:val="22"/>
        </w:rPr>
        <w:t>Il titolo</w:t>
      </w:r>
      <w:r w:rsidR="00C02DE2" w:rsidRPr="00CD603A">
        <w:rPr>
          <w:rFonts w:ascii="Arial" w:hAnsi="Arial" w:cs="Arial"/>
          <w:sz w:val="22"/>
          <w:szCs w:val="22"/>
        </w:rPr>
        <w:t xml:space="preserve">, </w:t>
      </w:r>
      <w:r w:rsidR="00C02DE2" w:rsidRPr="00CD603A">
        <w:rPr>
          <w:rFonts w:ascii="Arial" w:hAnsi="Arial" w:cs="Arial"/>
          <w:i/>
          <w:iCs/>
          <w:sz w:val="22"/>
          <w:szCs w:val="22"/>
        </w:rPr>
        <w:t>Asa Nisi Masa</w:t>
      </w:r>
      <w:r w:rsidR="00C02DE2" w:rsidRPr="00CD603A">
        <w:rPr>
          <w:rFonts w:ascii="Arial" w:hAnsi="Arial" w:cs="Arial"/>
          <w:sz w:val="22"/>
          <w:szCs w:val="22"/>
        </w:rPr>
        <w:t xml:space="preserve">, riprende la formula ‘magica’ recitata da Marcello Mastroianni in </w:t>
      </w:r>
      <w:r w:rsidR="00C02DE2" w:rsidRPr="00CD603A">
        <w:rPr>
          <w:rFonts w:ascii="Arial" w:hAnsi="Arial" w:cs="Arial"/>
          <w:i/>
          <w:iCs/>
          <w:sz w:val="22"/>
          <w:szCs w:val="22"/>
        </w:rPr>
        <w:t>Otto e mezzo</w:t>
      </w:r>
      <w:r w:rsidR="00C02DE2" w:rsidRPr="00CD603A">
        <w:rPr>
          <w:rFonts w:ascii="Arial" w:hAnsi="Arial" w:cs="Arial"/>
          <w:sz w:val="22"/>
          <w:szCs w:val="22"/>
        </w:rPr>
        <w:t xml:space="preserve"> di Federico Fellini, </w:t>
      </w:r>
      <w:r w:rsidR="00FF5126">
        <w:rPr>
          <w:rFonts w:ascii="Arial" w:hAnsi="Arial" w:cs="Arial"/>
          <w:sz w:val="22"/>
          <w:szCs w:val="22"/>
        </w:rPr>
        <w:t xml:space="preserve">una sorta di mantra enigmatico </w:t>
      </w:r>
      <w:r w:rsidR="00C02DE2" w:rsidRPr="00CD603A">
        <w:rPr>
          <w:rFonts w:ascii="Arial" w:hAnsi="Arial" w:cs="Arial"/>
          <w:sz w:val="22"/>
          <w:szCs w:val="22"/>
        </w:rPr>
        <w:t xml:space="preserve">che per Maraniello </w:t>
      </w:r>
      <w:r w:rsidR="00FF5126">
        <w:rPr>
          <w:rFonts w:ascii="Arial" w:hAnsi="Arial" w:cs="Arial"/>
          <w:sz w:val="22"/>
          <w:szCs w:val="22"/>
        </w:rPr>
        <w:t xml:space="preserve">richiama il mistero delle </w:t>
      </w:r>
      <w:r w:rsidR="00C02DE2" w:rsidRPr="00CD603A">
        <w:rPr>
          <w:rFonts w:ascii="Arial" w:hAnsi="Arial" w:cs="Arial"/>
          <w:sz w:val="22"/>
          <w:szCs w:val="22"/>
        </w:rPr>
        <w:t>forme scaturite dalla fantasia</w:t>
      </w:r>
      <w:r w:rsidR="00FF5126">
        <w:rPr>
          <w:rFonts w:ascii="Arial" w:hAnsi="Arial" w:cs="Arial"/>
          <w:sz w:val="22"/>
          <w:szCs w:val="22"/>
        </w:rPr>
        <w:t>.</w:t>
      </w:r>
    </w:p>
    <w:p w:rsidR="009042A2" w:rsidRDefault="00C02DE2" w:rsidP="00860516">
      <w:pPr>
        <w:pStyle w:val="DidefaultA"/>
        <w:spacing w:before="0" w:line="240" w:lineRule="auto"/>
        <w:jc w:val="both"/>
        <w:rPr>
          <w:rFonts w:ascii="Arial" w:hAnsi="Arial" w:cs="Arial"/>
          <w:sz w:val="22"/>
          <w:szCs w:val="22"/>
        </w:rPr>
      </w:pPr>
      <w:r w:rsidRPr="00CD603A">
        <w:rPr>
          <w:rFonts w:ascii="Arial" w:hAnsi="Arial" w:cs="Arial"/>
          <w:sz w:val="22"/>
          <w:szCs w:val="22"/>
        </w:rPr>
        <w:t>Accompagn</w:t>
      </w:r>
      <w:r w:rsidR="00CB25B0">
        <w:rPr>
          <w:rFonts w:ascii="Arial" w:hAnsi="Arial" w:cs="Arial"/>
          <w:sz w:val="22"/>
          <w:szCs w:val="22"/>
        </w:rPr>
        <w:t>erà</w:t>
      </w:r>
      <w:r w:rsidR="00296038">
        <w:rPr>
          <w:rFonts w:ascii="Arial" w:hAnsi="Arial" w:cs="Arial"/>
          <w:sz w:val="22"/>
          <w:szCs w:val="22"/>
        </w:rPr>
        <w:t xml:space="preserve"> la mostra un catalogo </w:t>
      </w:r>
      <w:r w:rsidR="00296038" w:rsidRPr="000305A6">
        <w:rPr>
          <w:rFonts w:ascii="Arial" w:hAnsi="Arial" w:cs="Arial"/>
          <w:sz w:val="22"/>
          <w:szCs w:val="22"/>
        </w:rPr>
        <w:t xml:space="preserve">Edizioni </w:t>
      </w:r>
      <w:r w:rsidR="00FC15A4" w:rsidRPr="000305A6">
        <w:rPr>
          <w:rFonts w:ascii="Arial" w:hAnsi="Arial" w:cs="Arial"/>
          <w:sz w:val="22"/>
          <w:szCs w:val="22"/>
        </w:rPr>
        <w:t>Polistampa</w:t>
      </w:r>
      <w:r w:rsidR="00C76DC1" w:rsidRPr="000305A6">
        <w:rPr>
          <w:rFonts w:ascii="Arial" w:hAnsi="Arial" w:cs="Arial"/>
          <w:sz w:val="22"/>
          <w:szCs w:val="22"/>
        </w:rPr>
        <w:t>,</w:t>
      </w:r>
      <w:r w:rsidR="00296038">
        <w:rPr>
          <w:rFonts w:ascii="Arial" w:hAnsi="Arial" w:cs="Arial"/>
          <w:sz w:val="22"/>
          <w:szCs w:val="22"/>
        </w:rPr>
        <w:t xml:space="preserve"> </w:t>
      </w:r>
      <w:r w:rsidR="00CB25B0">
        <w:rPr>
          <w:rFonts w:ascii="Arial" w:hAnsi="Arial" w:cs="Arial"/>
          <w:sz w:val="22"/>
          <w:szCs w:val="22"/>
        </w:rPr>
        <w:t xml:space="preserve">a cura </w:t>
      </w:r>
      <w:r w:rsidR="00CB25B0" w:rsidRPr="00CD603A">
        <w:rPr>
          <w:rFonts w:ascii="Arial" w:hAnsi="Arial" w:cs="Arial"/>
          <w:sz w:val="22"/>
          <w:szCs w:val="22"/>
        </w:rPr>
        <w:t>di Francesco</w:t>
      </w:r>
      <w:r w:rsidR="0079481A">
        <w:rPr>
          <w:rFonts w:ascii="Arial" w:hAnsi="Arial" w:cs="Arial"/>
          <w:sz w:val="22"/>
          <w:szCs w:val="22"/>
        </w:rPr>
        <w:t xml:space="preserve"> </w:t>
      </w:r>
      <w:r w:rsidR="00CB25B0" w:rsidRPr="00CD603A">
        <w:rPr>
          <w:rFonts w:ascii="Arial" w:hAnsi="Arial" w:cs="Arial"/>
          <w:sz w:val="22"/>
          <w:szCs w:val="22"/>
        </w:rPr>
        <w:t>Tedeschi</w:t>
      </w:r>
      <w:r w:rsidR="00CB25B0">
        <w:rPr>
          <w:rFonts w:ascii="Arial" w:hAnsi="Arial" w:cs="Arial"/>
          <w:sz w:val="22"/>
          <w:szCs w:val="22"/>
        </w:rPr>
        <w:t>,</w:t>
      </w:r>
      <w:r w:rsidR="0079481A">
        <w:rPr>
          <w:rFonts w:ascii="Arial" w:hAnsi="Arial" w:cs="Arial"/>
          <w:sz w:val="22"/>
          <w:szCs w:val="22"/>
        </w:rPr>
        <w:t xml:space="preserve"> </w:t>
      </w:r>
      <w:r w:rsidRPr="00CD603A">
        <w:rPr>
          <w:rFonts w:ascii="Arial" w:hAnsi="Arial" w:cs="Arial"/>
          <w:sz w:val="22"/>
          <w:szCs w:val="22"/>
        </w:rPr>
        <w:t xml:space="preserve">con le riproduzioni di tutte le opere ambientate </w:t>
      </w:r>
      <w:r w:rsidR="00CB25B0">
        <w:rPr>
          <w:rFonts w:ascii="Arial" w:hAnsi="Arial" w:cs="Arial"/>
          <w:sz w:val="22"/>
          <w:szCs w:val="22"/>
        </w:rPr>
        <w:t>nei Giardini Reali e in</w:t>
      </w:r>
      <w:r w:rsidR="00CB25B0" w:rsidRPr="00CD603A">
        <w:rPr>
          <w:rFonts w:ascii="Arial" w:hAnsi="Arial" w:cs="Arial"/>
          <w:sz w:val="22"/>
          <w:szCs w:val="22"/>
        </w:rPr>
        <w:t xml:space="preserve"> Galleria Sabauda</w:t>
      </w:r>
      <w:r w:rsidRPr="00CD603A">
        <w:rPr>
          <w:rFonts w:ascii="Arial" w:hAnsi="Arial" w:cs="Arial"/>
          <w:sz w:val="22"/>
          <w:szCs w:val="22"/>
        </w:rPr>
        <w:t xml:space="preserve">, un’inedita conversazione tra Giuseppe Maraniello e Sandro Parmiggiani, l’analisi delle opere di Michele Giuliano Cipolla e un approfondimento </w:t>
      </w:r>
      <w:r w:rsidR="009042A2" w:rsidRPr="009042A2">
        <w:rPr>
          <w:rFonts w:ascii="Arial" w:hAnsi="Arial" w:cs="Arial"/>
          <w:sz w:val="22"/>
          <w:szCs w:val="22"/>
        </w:rPr>
        <w:t>sui Giardini Reali, a coronamento dei lavori di restauro nel Giardino di Levante, a cura dell’architetto Stefania Dassi dei Musei Reali</w:t>
      </w:r>
      <w:r w:rsidR="009042A2">
        <w:rPr>
          <w:rFonts w:ascii="Arial" w:hAnsi="Arial" w:cs="Arial"/>
          <w:sz w:val="22"/>
          <w:szCs w:val="22"/>
        </w:rPr>
        <w:t>.</w:t>
      </w:r>
    </w:p>
    <w:p w:rsidR="009042A2" w:rsidRDefault="009042A2" w:rsidP="00860516">
      <w:pPr>
        <w:pStyle w:val="DidefaultA"/>
        <w:spacing w:before="0" w:line="240" w:lineRule="auto"/>
        <w:jc w:val="both"/>
        <w:rPr>
          <w:rFonts w:ascii="Arial" w:hAnsi="Arial" w:cs="Arial"/>
          <w:sz w:val="22"/>
          <w:szCs w:val="22"/>
        </w:rPr>
      </w:pPr>
    </w:p>
    <w:p w:rsidR="002E7861" w:rsidRDefault="002E7861" w:rsidP="00860516">
      <w:pPr>
        <w:pStyle w:val="DidefaultA"/>
        <w:spacing w:before="0" w:line="240" w:lineRule="auto"/>
        <w:jc w:val="both"/>
        <w:rPr>
          <w:rFonts w:ascii="Arial" w:hAnsi="Arial" w:cs="Arial"/>
          <w:b/>
          <w:bCs/>
          <w:sz w:val="22"/>
          <w:szCs w:val="22"/>
        </w:rPr>
      </w:pPr>
    </w:p>
    <w:p w:rsidR="00444C74" w:rsidRPr="00444C74" w:rsidRDefault="00444C74" w:rsidP="00444C74">
      <w:pPr>
        <w:pStyle w:val="DidefaultA"/>
        <w:spacing w:before="0" w:line="240" w:lineRule="auto"/>
        <w:jc w:val="both"/>
        <w:rPr>
          <w:rFonts w:ascii="Arial" w:hAnsi="Arial" w:cs="Arial"/>
          <w:b/>
          <w:bCs/>
          <w:sz w:val="22"/>
          <w:szCs w:val="22"/>
        </w:rPr>
      </w:pPr>
      <w:r w:rsidRPr="00444C74">
        <w:rPr>
          <w:rFonts w:ascii="Arial" w:hAnsi="Arial" w:cs="Arial"/>
          <w:b/>
          <w:bCs/>
          <w:sz w:val="22"/>
          <w:szCs w:val="22"/>
        </w:rPr>
        <w:t>Note biografiche</w:t>
      </w:r>
    </w:p>
    <w:p w:rsidR="00444C74" w:rsidRDefault="00444C74" w:rsidP="00444C74">
      <w:pPr>
        <w:pStyle w:val="DidefaultA"/>
        <w:spacing w:before="0" w:line="240" w:lineRule="auto"/>
        <w:jc w:val="both"/>
        <w:rPr>
          <w:rFonts w:ascii="Arial" w:hAnsi="Arial" w:cs="Arial"/>
          <w:sz w:val="22"/>
          <w:szCs w:val="22"/>
        </w:rPr>
      </w:pPr>
      <w:r w:rsidRPr="00444C74">
        <w:rPr>
          <w:rFonts w:ascii="Arial" w:hAnsi="Arial" w:cs="Arial"/>
          <w:sz w:val="22"/>
          <w:szCs w:val="22"/>
        </w:rPr>
        <w:t xml:space="preserve">Nato a Napoli nel 1945, si trasferisce nel 1971 a Milano dove è stato Docente di Pittura all’Accademia di Belle Arti di Brera. Espone in importanti spazi pubblici, in Italia e all’estero. Principali mostre degli anni Ottanta: </w:t>
      </w:r>
      <w:proofErr w:type="spellStart"/>
      <w:r w:rsidRPr="00444C74">
        <w:rPr>
          <w:rFonts w:ascii="Arial" w:hAnsi="Arial" w:cs="Arial"/>
          <w:i/>
          <w:iCs/>
          <w:sz w:val="22"/>
          <w:szCs w:val="22"/>
        </w:rPr>
        <w:t>L</w:t>
      </w:r>
      <w:r w:rsidRPr="00444C74">
        <w:rPr>
          <w:rFonts w:ascii="Arial" w:hAnsi="Arial" w:cs="Arial"/>
          <w:sz w:val="22"/>
          <w:szCs w:val="22"/>
        </w:rPr>
        <w:t>ʼ</w:t>
      </w:r>
      <w:r w:rsidRPr="00444C74">
        <w:rPr>
          <w:rFonts w:ascii="Arial" w:hAnsi="Arial" w:cs="Arial"/>
          <w:i/>
          <w:iCs/>
          <w:sz w:val="22"/>
          <w:szCs w:val="22"/>
        </w:rPr>
        <w:t>estetico</w:t>
      </w:r>
      <w:proofErr w:type="spellEnd"/>
      <w:r w:rsidRPr="00444C74">
        <w:rPr>
          <w:rFonts w:ascii="Arial" w:hAnsi="Arial" w:cs="Arial"/>
          <w:i/>
          <w:iCs/>
          <w:sz w:val="22"/>
          <w:szCs w:val="22"/>
        </w:rPr>
        <w:t xml:space="preserve"> e il Selvaggio, </w:t>
      </w:r>
      <w:r w:rsidRPr="00444C74">
        <w:rPr>
          <w:rFonts w:ascii="Arial" w:hAnsi="Arial" w:cs="Arial"/>
          <w:sz w:val="22"/>
          <w:szCs w:val="22"/>
        </w:rPr>
        <w:t>a cura di G. Cortenova</w:t>
      </w:r>
      <w:r w:rsidRPr="00444C74">
        <w:rPr>
          <w:rFonts w:ascii="Arial" w:hAnsi="Arial" w:cs="Arial"/>
          <w:i/>
          <w:iCs/>
          <w:sz w:val="22"/>
          <w:szCs w:val="22"/>
        </w:rPr>
        <w:t xml:space="preserve">, </w:t>
      </w:r>
      <w:r w:rsidRPr="00444C74">
        <w:rPr>
          <w:rFonts w:ascii="Arial" w:hAnsi="Arial" w:cs="Arial"/>
          <w:sz w:val="22"/>
          <w:szCs w:val="22"/>
        </w:rPr>
        <w:t xml:space="preserve">Galleria Civica </w:t>
      </w:r>
      <w:proofErr w:type="spellStart"/>
      <w:r w:rsidRPr="00444C74">
        <w:rPr>
          <w:rFonts w:ascii="Arial" w:hAnsi="Arial" w:cs="Arial"/>
          <w:sz w:val="22"/>
          <w:szCs w:val="22"/>
        </w:rPr>
        <w:t>dʼArte</w:t>
      </w:r>
      <w:proofErr w:type="spellEnd"/>
      <w:r w:rsidRPr="00444C74">
        <w:rPr>
          <w:rFonts w:ascii="Arial" w:hAnsi="Arial" w:cs="Arial"/>
          <w:sz w:val="22"/>
          <w:szCs w:val="22"/>
        </w:rPr>
        <w:t xml:space="preserve"> Moderna, Modena;</w:t>
      </w:r>
      <w:r w:rsidRPr="00444C74">
        <w:rPr>
          <w:rFonts w:ascii="Arial" w:hAnsi="Arial" w:cs="Arial"/>
          <w:i/>
          <w:iCs/>
          <w:sz w:val="22"/>
          <w:szCs w:val="22"/>
        </w:rPr>
        <w:t xml:space="preserve"> Italiana Nuova Immagine, </w:t>
      </w:r>
      <w:r w:rsidRPr="00444C74">
        <w:rPr>
          <w:rFonts w:ascii="Arial" w:hAnsi="Arial" w:cs="Arial"/>
          <w:sz w:val="22"/>
          <w:szCs w:val="22"/>
        </w:rPr>
        <w:t xml:space="preserve">a cura di A. Bonito Oliva, Loggetta Lombardesca, Ravenna; </w:t>
      </w:r>
      <w:r w:rsidRPr="00444C74">
        <w:rPr>
          <w:rFonts w:ascii="Arial" w:hAnsi="Arial" w:cs="Arial"/>
          <w:i/>
          <w:iCs/>
          <w:sz w:val="22"/>
          <w:szCs w:val="22"/>
        </w:rPr>
        <w:t xml:space="preserve">Dieci anni dopo; i nuovi </w:t>
      </w:r>
      <w:proofErr w:type="spellStart"/>
      <w:r w:rsidRPr="00444C74">
        <w:rPr>
          <w:rFonts w:ascii="Arial" w:hAnsi="Arial" w:cs="Arial"/>
          <w:i/>
          <w:iCs/>
          <w:sz w:val="22"/>
          <w:szCs w:val="22"/>
        </w:rPr>
        <w:t>nuovi</w:t>
      </w:r>
      <w:proofErr w:type="spellEnd"/>
      <w:r w:rsidRPr="00444C74">
        <w:rPr>
          <w:rFonts w:ascii="Arial" w:hAnsi="Arial" w:cs="Arial"/>
          <w:sz w:val="22"/>
          <w:szCs w:val="22"/>
        </w:rPr>
        <w:t xml:space="preserve">, a cura di R. Barilli, Galleria d’Arte Moderna, Bologna; </w:t>
      </w:r>
      <w:r w:rsidRPr="00444C74">
        <w:rPr>
          <w:rFonts w:ascii="Arial" w:hAnsi="Arial" w:cs="Arial"/>
          <w:i/>
          <w:iCs/>
          <w:sz w:val="22"/>
          <w:szCs w:val="22"/>
        </w:rPr>
        <w:t>Arte Italiana 1960-1982</w:t>
      </w:r>
      <w:r w:rsidRPr="00444C74">
        <w:rPr>
          <w:rFonts w:ascii="Arial" w:hAnsi="Arial" w:cs="Arial"/>
          <w:sz w:val="22"/>
          <w:szCs w:val="22"/>
        </w:rPr>
        <w:t xml:space="preserve">, a cura di G. Ballo, R. Barilli, F. Caroli, Hayward Gallery, Londra; </w:t>
      </w:r>
      <w:r w:rsidRPr="00444C74">
        <w:rPr>
          <w:rFonts w:ascii="Arial" w:hAnsi="Arial" w:cs="Arial"/>
          <w:i/>
          <w:iCs/>
          <w:sz w:val="22"/>
          <w:szCs w:val="22"/>
        </w:rPr>
        <w:t>Intorno al flauto magico</w:t>
      </w:r>
      <w:r w:rsidRPr="00444C74">
        <w:rPr>
          <w:rFonts w:ascii="Arial" w:hAnsi="Arial" w:cs="Arial"/>
          <w:sz w:val="22"/>
          <w:szCs w:val="22"/>
        </w:rPr>
        <w:t xml:space="preserve">, a cura di E. Napolitano, G. Dorfles, Teatro della Scala, Palazzo della Permanente, Milano. Nel 1990 espone alla XLIV Biennale di Venezia con una sala personale e testo in catalogo di Lea Vergine; nello stesso anno espone al Palazzo della </w:t>
      </w:r>
      <w:proofErr w:type="spellStart"/>
      <w:r w:rsidRPr="00444C74">
        <w:rPr>
          <w:rFonts w:ascii="Arial" w:hAnsi="Arial" w:cs="Arial"/>
          <w:sz w:val="22"/>
          <w:szCs w:val="22"/>
        </w:rPr>
        <w:t>Virreina</w:t>
      </w:r>
      <w:proofErr w:type="spellEnd"/>
      <w:r w:rsidRPr="00444C74">
        <w:rPr>
          <w:rFonts w:ascii="Arial" w:hAnsi="Arial" w:cs="Arial"/>
          <w:sz w:val="22"/>
          <w:szCs w:val="22"/>
        </w:rPr>
        <w:t xml:space="preserve"> di Barcellona, al Palazzo di Cristallo di Madrid e al </w:t>
      </w:r>
      <w:proofErr w:type="spellStart"/>
      <w:r w:rsidRPr="00444C74">
        <w:rPr>
          <w:rFonts w:ascii="Arial" w:hAnsi="Arial" w:cs="Arial"/>
          <w:sz w:val="22"/>
          <w:szCs w:val="22"/>
        </w:rPr>
        <w:t>Matidenhohe</w:t>
      </w:r>
      <w:proofErr w:type="spellEnd"/>
      <w:r w:rsidRPr="00444C74">
        <w:rPr>
          <w:rFonts w:ascii="Arial" w:hAnsi="Arial" w:cs="Arial"/>
          <w:sz w:val="22"/>
          <w:szCs w:val="22"/>
        </w:rPr>
        <w:t xml:space="preserve"> Darmstadt in occasione della mostra </w:t>
      </w:r>
      <w:r w:rsidRPr="00444C74">
        <w:rPr>
          <w:rFonts w:ascii="Arial" w:hAnsi="Arial" w:cs="Arial"/>
          <w:i/>
          <w:sz w:val="22"/>
          <w:szCs w:val="22"/>
        </w:rPr>
        <w:t>L’altra scultura</w:t>
      </w:r>
      <w:r w:rsidRPr="00444C74">
        <w:rPr>
          <w:rFonts w:ascii="Arial" w:hAnsi="Arial" w:cs="Arial"/>
          <w:sz w:val="22"/>
          <w:szCs w:val="22"/>
        </w:rPr>
        <w:t xml:space="preserve">, a cura di Renato Barilli e in </w:t>
      </w:r>
      <w:r w:rsidRPr="00444C74">
        <w:rPr>
          <w:rFonts w:ascii="Arial" w:hAnsi="Arial" w:cs="Arial"/>
          <w:i/>
          <w:iCs/>
          <w:sz w:val="22"/>
          <w:szCs w:val="22"/>
        </w:rPr>
        <w:t xml:space="preserve">Cadenze, figure </w:t>
      </w:r>
      <w:proofErr w:type="spellStart"/>
      <w:r w:rsidRPr="00444C74">
        <w:rPr>
          <w:rFonts w:ascii="Arial" w:hAnsi="Arial" w:cs="Arial"/>
          <w:i/>
          <w:iCs/>
          <w:sz w:val="22"/>
          <w:szCs w:val="22"/>
        </w:rPr>
        <w:t>dell</w:t>
      </w:r>
      <w:r w:rsidRPr="00444C74">
        <w:rPr>
          <w:rFonts w:ascii="Arial" w:hAnsi="Arial" w:cs="Arial"/>
          <w:sz w:val="22"/>
          <w:szCs w:val="22"/>
        </w:rPr>
        <w:t>ʼ</w:t>
      </w:r>
      <w:r w:rsidRPr="00444C74">
        <w:rPr>
          <w:rFonts w:ascii="Arial" w:hAnsi="Arial" w:cs="Arial"/>
          <w:i/>
          <w:iCs/>
          <w:sz w:val="22"/>
          <w:szCs w:val="22"/>
        </w:rPr>
        <w:t>arte</w:t>
      </w:r>
      <w:proofErr w:type="spellEnd"/>
      <w:r w:rsidRPr="00444C74">
        <w:rPr>
          <w:rFonts w:ascii="Arial" w:hAnsi="Arial" w:cs="Arial"/>
          <w:i/>
          <w:iCs/>
          <w:sz w:val="22"/>
          <w:szCs w:val="22"/>
        </w:rPr>
        <w:t xml:space="preserve"> italiana degli anni </w:t>
      </w:r>
      <w:r w:rsidRPr="00444C74">
        <w:rPr>
          <w:rFonts w:ascii="Arial" w:hAnsi="Arial" w:cs="Arial"/>
          <w:sz w:val="22"/>
          <w:szCs w:val="22"/>
        </w:rPr>
        <w:t>ʼ</w:t>
      </w:r>
      <w:r w:rsidRPr="00444C74">
        <w:rPr>
          <w:rFonts w:ascii="Arial" w:hAnsi="Arial" w:cs="Arial"/>
          <w:i/>
          <w:iCs/>
          <w:sz w:val="22"/>
          <w:szCs w:val="22"/>
        </w:rPr>
        <w:t>90,</w:t>
      </w:r>
      <w:r w:rsidRPr="00444C74">
        <w:rPr>
          <w:rFonts w:ascii="Arial" w:hAnsi="Arial" w:cs="Arial"/>
          <w:sz w:val="22"/>
          <w:szCs w:val="22"/>
        </w:rPr>
        <w:t xml:space="preserve"> a cura di Pier Giovanni Castagnoli al Sofia </w:t>
      </w:r>
      <w:proofErr w:type="spellStart"/>
      <w:r w:rsidRPr="00444C74">
        <w:rPr>
          <w:rFonts w:ascii="Arial" w:hAnsi="Arial" w:cs="Arial"/>
          <w:sz w:val="22"/>
          <w:szCs w:val="22"/>
        </w:rPr>
        <w:t>Imber</w:t>
      </w:r>
      <w:proofErr w:type="spellEnd"/>
      <w:r w:rsidRPr="00444C74">
        <w:rPr>
          <w:rFonts w:ascii="Arial" w:hAnsi="Arial" w:cs="Arial"/>
          <w:sz w:val="22"/>
          <w:szCs w:val="22"/>
        </w:rPr>
        <w:t xml:space="preserve">, Caracas (Venezuela) e al Museo </w:t>
      </w:r>
      <w:proofErr w:type="spellStart"/>
      <w:r w:rsidRPr="00444C74">
        <w:rPr>
          <w:rFonts w:ascii="Arial" w:hAnsi="Arial" w:cs="Arial"/>
          <w:sz w:val="22"/>
          <w:szCs w:val="22"/>
        </w:rPr>
        <w:t>dʼarte</w:t>
      </w:r>
      <w:proofErr w:type="spellEnd"/>
      <w:r w:rsidRPr="00444C74">
        <w:rPr>
          <w:rFonts w:ascii="Arial" w:hAnsi="Arial" w:cs="Arial"/>
          <w:sz w:val="22"/>
          <w:szCs w:val="22"/>
        </w:rPr>
        <w:t xml:space="preserve"> Moderna, </w:t>
      </w:r>
      <w:proofErr w:type="spellStart"/>
      <w:r w:rsidRPr="00444C74">
        <w:rPr>
          <w:rFonts w:ascii="Arial" w:hAnsi="Arial" w:cs="Arial"/>
          <w:sz w:val="22"/>
          <w:szCs w:val="22"/>
        </w:rPr>
        <w:t>Bogotà</w:t>
      </w:r>
      <w:proofErr w:type="spellEnd"/>
      <w:r w:rsidRPr="00444C74">
        <w:rPr>
          <w:rFonts w:ascii="Arial" w:hAnsi="Arial" w:cs="Arial"/>
          <w:sz w:val="22"/>
          <w:szCs w:val="22"/>
        </w:rPr>
        <w:t xml:space="preserve"> (Colombia); nel 1997 è inserito in </w:t>
      </w:r>
      <w:r w:rsidRPr="00444C74">
        <w:rPr>
          <w:rFonts w:ascii="Arial" w:hAnsi="Arial" w:cs="Arial"/>
          <w:i/>
          <w:iCs/>
          <w:sz w:val="22"/>
          <w:szCs w:val="22"/>
        </w:rPr>
        <w:t xml:space="preserve">Arte Italiana-Materiali Anomali, </w:t>
      </w:r>
      <w:r w:rsidRPr="00444C74">
        <w:rPr>
          <w:rFonts w:ascii="Arial" w:hAnsi="Arial" w:cs="Arial"/>
          <w:sz w:val="22"/>
          <w:szCs w:val="22"/>
        </w:rPr>
        <w:t xml:space="preserve">a cura di D. </w:t>
      </w:r>
      <w:proofErr w:type="spellStart"/>
      <w:r w:rsidRPr="00444C74">
        <w:rPr>
          <w:rFonts w:ascii="Arial" w:hAnsi="Arial" w:cs="Arial"/>
          <w:sz w:val="22"/>
          <w:szCs w:val="22"/>
        </w:rPr>
        <w:t>Eccher</w:t>
      </w:r>
      <w:proofErr w:type="spellEnd"/>
      <w:r w:rsidRPr="00444C74">
        <w:rPr>
          <w:rFonts w:ascii="Arial" w:hAnsi="Arial" w:cs="Arial"/>
          <w:sz w:val="22"/>
          <w:szCs w:val="22"/>
        </w:rPr>
        <w:t xml:space="preserve">, Galleria </w:t>
      </w:r>
      <w:proofErr w:type="spellStart"/>
      <w:r w:rsidRPr="00444C74">
        <w:rPr>
          <w:rFonts w:ascii="Arial" w:hAnsi="Arial" w:cs="Arial"/>
          <w:sz w:val="22"/>
          <w:szCs w:val="22"/>
        </w:rPr>
        <w:t>dʼArte</w:t>
      </w:r>
      <w:proofErr w:type="spellEnd"/>
      <w:r w:rsidRPr="00444C74">
        <w:rPr>
          <w:rFonts w:ascii="Arial" w:hAnsi="Arial" w:cs="Arial"/>
          <w:sz w:val="22"/>
          <w:szCs w:val="22"/>
        </w:rPr>
        <w:t xml:space="preserve"> Moderna, Bologna. Nel 2004 espone al </w:t>
      </w:r>
      <w:proofErr w:type="spellStart"/>
      <w:r w:rsidRPr="00444C74">
        <w:rPr>
          <w:rFonts w:ascii="Arial" w:hAnsi="Arial" w:cs="Arial"/>
          <w:sz w:val="22"/>
          <w:szCs w:val="22"/>
        </w:rPr>
        <w:t>Mart</w:t>
      </w:r>
      <w:proofErr w:type="spellEnd"/>
      <w:r w:rsidRPr="00444C74">
        <w:rPr>
          <w:rFonts w:ascii="Arial" w:hAnsi="Arial" w:cs="Arial"/>
          <w:sz w:val="22"/>
          <w:szCs w:val="22"/>
        </w:rPr>
        <w:t xml:space="preserve"> di Rovereto nella mostra </w:t>
      </w:r>
      <w:r w:rsidRPr="00444C74">
        <w:rPr>
          <w:rFonts w:ascii="Arial" w:hAnsi="Arial" w:cs="Arial"/>
          <w:i/>
          <w:sz w:val="22"/>
          <w:szCs w:val="22"/>
        </w:rPr>
        <w:t>Il Bello e le bestie,</w:t>
      </w:r>
      <w:r w:rsidRPr="00444C74">
        <w:rPr>
          <w:rFonts w:ascii="Arial" w:hAnsi="Arial" w:cs="Arial"/>
          <w:sz w:val="22"/>
          <w:szCs w:val="22"/>
        </w:rPr>
        <w:t xml:space="preserve"> curata da Lea Vergine, Giorgio Verzotti e Jean-</w:t>
      </w:r>
      <w:proofErr w:type="spellStart"/>
      <w:r w:rsidRPr="00444C74">
        <w:rPr>
          <w:rFonts w:ascii="Arial" w:hAnsi="Arial" w:cs="Arial"/>
          <w:sz w:val="22"/>
          <w:szCs w:val="22"/>
        </w:rPr>
        <w:t>Hubert</w:t>
      </w:r>
      <w:proofErr w:type="spellEnd"/>
      <w:r w:rsidRPr="00444C74">
        <w:rPr>
          <w:rFonts w:ascii="Arial" w:hAnsi="Arial" w:cs="Arial"/>
          <w:sz w:val="22"/>
          <w:szCs w:val="22"/>
        </w:rPr>
        <w:t xml:space="preserve"> Martin. Nel 2009 installa nella città di Terni un’opera pubblica permanente alta 24 metri. Nello stesso anno, un’importante mostra antologica, a cura di Danilo </w:t>
      </w:r>
      <w:proofErr w:type="spellStart"/>
      <w:r w:rsidRPr="00444C74">
        <w:rPr>
          <w:rFonts w:ascii="Arial" w:hAnsi="Arial" w:cs="Arial"/>
          <w:sz w:val="22"/>
          <w:szCs w:val="22"/>
        </w:rPr>
        <w:t>Eccher</w:t>
      </w:r>
      <w:proofErr w:type="spellEnd"/>
      <w:r w:rsidRPr="00444C74">
        <w:rPr>
          <w:rFonts w:ascii="Arial" w:hAnsi="Arial" w:cs="Arial"/>
          <w:sz w:val="22"/>
          <w:szCs w:val="22"/>
        </w:rPr>
        <w:t xml:space="preserve">, viene allestita a Firenze in Piazza Pitti, nel Giardino di </w:t>
      </w:r>
      <w:proofErr w:type="spellStart"/>
      <w:r w:rsidRPr="00444C74">
        <w:rPr>
          <w:rFonts w:ascii="Arial" w:hAnsi="Arial" w:cs="Arial"/>
          <w:sz w:val="22"/>
          <w:szCs w:val="22"/>
        </w:rPr>
        <w:t>Boboli</w:t>
      </w:r>
      <w:proofErr w:type="spellEnd"/>
      <w:r w:rsidRPr="00444C74">
        <w:rPr>
          <w:rFonts w:ascii="Arial" w:hAnsi="Arial" w:cs="Arial"/>
          <w:sz w:val="22"/>
          <w:szCs w:val="22"/>
        </w:rPr>
        <w:t xml:space="preserve"> e nel confinante edificio ‘Le </w:t>
      </w:r>
      <w:proofErr w:type="spellStart"/>
      <w:r w:rsidRPr="00444C74">
        <w:rPr>
          <w:rFonts w:ascii="Arial" w:hAnsi="Arial" w:cs="Arial"/>
          <w:sz w:val="22"/>
          <w:szCs w:val="22"/>
        </w:rPr>
        <w:t>Pagliere</w:t>
      </w:r>
      <w:proofErr w:type="spellEnd"/>
      <w:r w:rsidRPr="00444C74">
        <w:rPr>
          <w:rFonts w:ascii="Arial" w:hAnsi="Arial" w:cs="Arial"/>
          <w:sz w:val="22"/>
          <w:szCs w:val="22"/>
        </w:rPr>
        <w:t xml:space="preserve">’. Nel 2012 una sua opera è inserita nel percorso “Cantiere del ‘900 – Opere dalle collezioni Intesa Sanpaolo”, a cura di F. Tedeschi, presso le Gallerie d’Italia, Piazza Scala, Milano. Nel 2013 colloca un’opera di grandi dimensioni all’ingresso dell’Istituto Mario Negri, a Milano. Nel 2014 alla Saint Thomas </w:t>
      </w:r>
      <w:proofErr w:type="spellStart"/>
      <w:r w:rsidRPr="00444C74">
        <w:rPr>
          <w:rFonts w:ascii="Arial" w:hAnsi="Arial" w:cs="Arial"/>
          <w:sz w:val="22"/>
          <w:szCs w:val="22"/>
        </w:rPr>
        <w:t>Chapel</w:t>
      </w:r>
      <w:proofErr w:type="spellEnd"/>
      <w:r w:rsidRPr="00444C74">
        <w:rPr>
          <w:rFonts w:ascii="Arial" w:hAnsi="Arial" w:cs="Arial"/>
          <w:sz w:val="22"/>
          <w:szCs w:val="22"/>
        </w:rPr>
        <w:t xml:space="preserve">, Yale University, New </w:t>
      </w:r>
      <w:proofErr w:type="spellStart"/>
      <w:r w:rsidRPr="00444C74">
        <w:rPr>
          <w:rFonts w:ascii="Arial" w:hAnsi="Arial" w:cs="Arial"/>
          <w:sz w:val="22"/>
          <w:szCs w:val="22"/>
        </w:rPr>
        <w:t>Haven</w:t>
      </w:r>
      <w:proofErr w:type="spellEnd"/>
      <w:r w:rsidRPr="00444C74">
        <w:rPr>
          <w:rFonts w:ascii="Arial" w:hAnsi="Arial" w:cs="Arial"/>
          <w:sz w:val="22"/>
          <w:szCs w:val="22"/>
        </w:rPr>
        <w:t xml:space="preserve">, CT, USA installa un Crocifisso in bronzo a grandezza naturale. Una sua opera è in esposizione nel chiostro del Conservatorio di Musica “G. Verdi” di Milano. Nel 2015 una sua opera viene inserita in permanenza nel progetto </w:t>
      </w:r>
      <w:r w:rsidRPr="00444C74">
        <w:rPr>
          <w:rFonts w:ascii="Arial" w:hAnsi="Arial" w:cs="Arial"/>
          <w:i/>
          <w:iCs/>
          <w:sz w:val="22"/>
          <w:szCs w:val="22"/>
        </w:rPr>
        <w:t>Per formare una collezione #4</w:t>
      </w:r>
      <w:r w:rsidRPr="00444C74">
        <w:rPr>
          <w:rFonts w:ascii="Arial" w:hAnsi="Arial" w:cs="Arial"/>
          <w:iCs/>
          <w:sz w:val="22"/>
          <w:szCs w:val="22"/>
        </w:rPr>
        <w:t xml:space="preserve">, a cura di Alessandro </w:t>
      </w:r>
      <w:proofErr w:type="spellStart"/>
      <w:r w:rsidRPr="00444C74">
        <w:rPr>
          <w:rFonts w:ascii="Arial" w:hAnsi="Arial" w:cs="Arial"/>
          <w:iCs/>
          <w:sz w:val="22"/>
          <w:szCs w:val="22"/>
        </w:rPr>
        <w:t>Rabottini</w:t>
      </w:r>
      <w:proofErr w:type="spellEnd"/>
      <w:r w:rsidRPr="00444C74">
        <w:rPr>
          <w:rFonts w:ascii="Arial" w:hAnsi="Arial" w:cs="Arial"/>
          <w:iCs/>
          <w:sz w:val="22"/>
          <w:szCs w:val="22"/>
        </w:rPr>
        <w:t xml:space="preserve"> e Eugenio Viola, al Museo MADRE di Napoli; </w:t>
      </w:r>
      <w:r w:rsidRPr="00444C74">
        <w:rPr>
          <w:rFonts w:ascii="Arial" w:hAnsi="Arial" w:cs="Arial"/>
          <w:sz w:val="22"/>
          <w:szCs w:val="22"/>
        </w:rPr>
        <w:t xml:space="preserve">espone inoltre nella mostra </w:t>
      </w:r>
      <w:proofErr w:type="spellStart"/>
      <w:r w:rsidRPr="00444C74">
        <w:rPr>
          <w:rFonts w:ascii="Arial" w:hAnsi="Arial" w:cs="Arial"/>
          <w:i/>
          <w:iCs/>
          <w:sz w:val="22"/>
          <w:szCs w:val="22"/>
        </w:rPr>
        <w:t>Fondation</w:t>
      </w:r>
      <w:proofErr w:type="spellEnd"/>
      <w:r w:rsidRPr="00444C74">
        <w:rPr>
          <w:rFonts w:ascii="Arial" w:hAnsi="Arial" w:cs="Arial"/>
          <w:i/>
          <w:iCs/>
          <w:sz w:val="22"/>
          <w:szCs w:val="22"/>
        </w:rPr>
        <w:t xml:space="preserve"> Volume! Art </w:t>
      </w:r>
      <w:proofErr w:type="spellStart"/>
      <w:r w:rsidRPr="00444C74">
        <w:rPr>
          <w:rFonts w:ascii="Arial" w:hAnsi="Arial" w:cs="Arial"/>
          <w:i/>
          <w:iCs/>
          <w:sz w:val="22"/>
          <w:szCs w:val="22"/>
        </w:rPr>
        <w:t>Contemporain</w:t>
      </w:r>
      <w:proofErr w:type="spellEnd"/>
      <w:r w:rsidRPr="00444C74">
        <w:rPr>
          <w:rFonts w:ascii="Arial" w:hAnsi="Arial" w:cs="Arial"/>
          <w:iCs/>
          <w:sz w:val="22"/>
          <w:szCs w:val="22"/>
        </w:rPr>
        <w:t xml:space="preserve">, a cura di Achille Bonito Oliva, Danilo </w:t>
      </w:r>
      <w:proofErr w:type="spellStart"/>
      <w:r w:rsidRPr="00444C74">
        <w:rPr>
          <w:rFonts w:ascii="Arial" w:hAnsi="Arial" w:cs="Arial"/>
          <w:iCs/>
          <w:sz w:val="22"/>
          <w:szCs w:val="22"/>
        </w:rPr>
        <w:t>Eccher</w:t>
      </w:r>
      <w:proofErr w:type="spellEnd"/>
      <w:r w:rsidRPr="00444C74">
        <w:rPr>
          <w:rFonts w:ascii="Arial" w:hAnsi="Arial" w:cs="Arial"/>
          <w:iCs/>
          <w:sz w:val="22"/>
          <w:szCs w:val="22"/>
        </w:rPr>
        <w:t xml:space="preserve">, </w:t>
      </w:r>
      <w:proofErr w:type="spellStart"/>
      <w:r w:rsidRPr="00444C74">
        <w:rPr>
          <w:rFonts w:ascii="Arial" w:hAnsi="Arial" w:cs="Arial"/>
          <w:iCs/>
          <w:sz w:val="22"/>
          <w:szCs w:val="22"/>
        </w:rPr>
        <w:t>Lorand</w:t>
      </w:r>
      <w:proofErr w:type="spellEnd"/>
      <w:r w:rsidRPr="00444C74">
        <w:rPr>
          <w:rFonts w:ascii="Arial" w:hAnsi="Arial" w:cs="Arial"/>
          <w:iCs/>
          <w:sz w:val="22"/>
          <w:szCs w:val="22"/>
        </w:rPr>
        <w:t xml:space="preserve"> </w:t>
      </w:r>
      <w:proofErr w:type="spellStart"/>
      <w:r w:rsidRPr="00444C74">
        <w:rPr>
          <w:rFonts w:ascii="Arial" w:hAnsi="Arial" w:cs="Arial"/>
          <w:iCs/>
          <w:sz w:val="22"/>
          <w:szCs w:val="22"/>
        </w:rPr>
        <w:t>Hegyi</w:t>
      </w:r>
      <w:proofErr w:type="spellEnd"/>
      <w:r w:rsidRPr="00444C74">
        <w:rPr>
          <w:rFonts w:ascii="Arial" w:hAnsi="Arial" w:cs="Arial"/>
          <w:iCs/>
          <w:sz w:val="22"/>
          <w:szCs w:val="22"/>
        </w:rPr>
        <w:t xml:space="preserve">, Lorenzo Benedetti al </w:t>
      </w:r>
      <w:proofErr w:type="spellStart"/>
      <w:r w:rsidRPr="00444C74">
        <w:rPr>
          <w:rFonts w:ascii="Arial" w:hAnsi="Arial" w:cs="Arial"/>
          <w:iCs/>
          <w:sz w:val="22"/>
          <w:szCs w:val="22"/>
        </w:rPr>
        <w:t>Musée</w:t>
      </w:r>
      <w:proofErr w:type="spellEnd"/>
      <w:r w:rsidRPr="00444C74">
        <w:rPr>
          <w:rFonts w:ascii="Arial" w:hAnsi="Arial" w:cs="Arial"/>
          <w:iCs/>
          <w:sz w:val="22"/>
          <w:szCs w:val="22"/>
        </w:rPr>
        <w:t xml:space="preserve"> D’Art Moderne et </w:t>
      </w:r>
      <w:proofErr w:type="spellStart"/>
      <w:r w:rsidRPr="00444C74">
        <w:rPr>
          <w:rFonts w:ascii="Arial" w:hAnsi="Arial" w:cs="Arial"/>
          <w:iCs/>
          <w:sz w:val="22"/>
          <w:szCs w:val="22"/>
        </w:rPr>
        <w:t>Contemporain</w:t>
      </w:r>
      <w:proofErr w:type="spellEnd"/>
      <w:r w:rsidRPr="00444C74">
        <w:rPr>
          <w:rFonts w:ascii="Arial" w:hAnsi="Arial" w:cs="Arial"/>
          <w:iCs/>
          <w:sz w:val="22"/>
          <w:szCs w:val="22"/>
        </w:rPr>
        <w:t xml:space="preserve"> di </w:t>
      </w:r>
      <w:proofErr w:type="spellStart"/>
      <w:r w:rsidRPr="00444C74">
        <w:rPr>
          <w:rFonts w:ascii="Arial" w:hAnsi="Arial" w:cs="Arial"/>
          <w:iCs/>
          <w:sz w:val="22"/>
          <w:szCs w:val="22"/>
        </w:rPr>
        <w:t>Saint-Ètienne</w:t>
      </w:r>
      <w:proofErr w:type="spellEnd"/>
      <w:r w:rsidRPr="00444C74">
        <w:rPr>
          <w:rFonts w:ascii="Arial" w:hAnsi="Arial" w:cs="Arial"/>
          <w:iCs/>
          <w:sz w:val="22"/>
          <w:szCs w:val="22"/>
        </w:rPr>
        <w:t xml:space="preserve"> </w:t>
      </w:r>
      <w:proofErr w:type="spellStart"/>
      <w:r w:rsidRPr="00444C74">
        <w:rPr>
          <w:rFonts w:ascii="Arial" w:hAnsi="Arial" w:cs="Arial"/>
          <w:iCs/>
          <w:sz w:val="22"/>
          <w:szCs w:val="22"/>
        </w:rPr>
        <w:t>Métropole</w:t>
      </w:r>
      <w:proofErr w:type="spellEnd"/>
      <w:r w:rsidRPr="00444C74">
        <w:rPr>
          <w:rFonts w:ascii="Arial" w:hAnsi="Arial" w:cs="Arial"/>
          <w:iCs/>
          <w:sz w:val="22"/>
          <w:szCs w:val="22"/>
        </w:rPr>
        <w:t>, Francia.</w:t>
      </w:r>
      <w:r w:rsidRPr="00444C74">
        <w:rPr>
          <w:rFonts w:ascii="Arial" w:hAnsi="Arial" w:cs="Arial"/>
          <w:sz w:val="22"/>
          <w:szCs w:val="22"/>
        </w:rPr>
        <w:t xml:space="preserve"> Nel settembre 2018 partecipa alla mostra </w:t>
      </w:r>
      <w:r w:rsidRPr="00444C74">
        <w:rPr>
          <w:rFonts w:ascii="Arial" w:hAnsi="Arial" w:cs="Arial"/>
          <w:i/>
          <w:sz w:val="22"/>
          <w:szCs w:val="22"/>
        </w:rPr>
        <w:t>100% Italia. Cent’anni di capolavori</w:t>
      </w:r>
      <w:r w:rsidRPr="00444C74">
        <w:rPr>
          <w:rFonts w:ascii="Arial" w:hAnsi="Arial" w:cs="Arial"/>
          <w:sz w:val="22"/>
          <w:szCs w:val="22"/>
        </w:rPr>
        <w:t xml:space="preserve"> presso il Museo Ettore Fico di Torino, a cura di Andrea Busto, Luca Beatrice, Lorenzo Canova, Claudio Cerritelli, Marco </w:t>
      </w:r>
      <w:proofErr w:type="spellStart"/>
      <w:r w:rsidRPr="00444C74">
        <w:rPr>
          <w:rFonts w:ascii="Arial" w:hAnsi="Arial" w:cs="Arial"/>
          <w:sz w:val="22"/>
          <w:szCs w:val="22"/>
        </w:rPr>
        <w:t>Meneguzzo</w:t>
      </w:r>
      <w:proofErr w:type="spellEnd"/>
      <w:r w:rsidRPr="00444C74">
        <w:rPr>
          <w:rFonts w:ascii="Arial" w:hAnsi="Arial" w:cs="Arial"/>
          <w:sz w:val="22"/>
          <w:szCs w:val="22"/>
        </w:rPr>
        <w:t xml:space="preserve">, Elena Pontiggia, Luigi Sansone, Giorgio Verzotti. Nel 2011, con l’Architetto Mario </w:t>
      </w:r>
      <w:proofErr w:type="spellStart"/>
      <w:r w:rsidRPr="00444C74">
        <w:rPr>
          <w:rFonts w:ascii="Arial" w:hAnsi="Arial" w:cs="Arial"/>
          <w:sz w:val="22"/>
          <w:szCs w:val="22"/>
        </w:rPr>
        <w:t>Cucinella</w:t>
      </w:r>
      <w:proofErr w:type="spellEnd"/>
      <w:r w:rsidRPr="00444C74">
        <w:rPr>
          <w:rFonts w:ascii="Arial" w:hAnsi="Arial" w:cs="Arial"/>
          <w:sz w:val="22"/>
          <w:szCs w:val="22"/>
        </w:rPr>
        <w:t xml:space="preserve">, ha vinto un concorso bandito dalla </w:t>
      </w:r>
      <w:proofErr w:type="spellStart"/>
      <w:r w:rsidRPr="00444C74">
        <w:rPr>
          <w:rFonts w:ascii="Arial" w:hAnsi="Arial" w:cs="Arial"/>
          <w:sz w:val="22"/>
          <w:szCs w:val="22"/>
        </w:rPr>
        <w:t>Cei</w:t>
      </w:r>
      <w:proofErr w:type="spellEnd"/>
      <w:r w:rsidRPr="00444C74">
        <w:rPr>
          <w:rFonts w:ascii="Arial" w:hAnsi="Arial" w:cs="Arial"/>
          <w:sz w:val="22"/>
          <w:szCs w:val="22"/>
        </w:rPr>
        <w:t xml:space="preserve"> per la progettazione e la costruzione di una chiesa dedicata a Santa Maria </w:t>
      </w:r>
      <w:proofErr w:type="spellStart"/>
      <w:r w:rsidRPr="00444C74">
        <w:rPr>
          <w:rFonts w:ascii="Arial" w:hAnsi="Arial" w:cs="Arial"/>
          <w:sz w:val="22"/>
          <w:szCs w:val="22"/>
        </w:rPr>
        <w:t>Goretti</w:t>
      </w:r>
      <w:proofErr w:type="spellEnd"/>
      <w:r w:rsidRPr="00444C74">
        <w:rPr>
          <w:rFonts w:ascii="Arial" w:hAnsi="Arial" w:cs="Arial"/>
          <w:sz w:val="22"/>
          <w:szCs w:val="22"/>
        </w:rPr>
        <w:t xml:space="preserve"> a Mormanno (Cosenza). La chiesa, realizzata da </w:t>
      </w:r>
      <w:proofErr w:type="spellStart"/>
      <w:r w:rsidRPr="00444C74">
        <w:rPr>
          <w:rFonts w:ascii="Arial" w:hAnsi="Arial" w:cs="Arial"/>
          <w:sz w:val="22"/>
          <w:szCs w:val="22"/>
        </w:rPr>
        <w:t>Cucinella</w:t>
      </w:r>
      <w:proofErr w:type="spellEnd"/>
      <w:r w:rsidRPr="00444C74">
        <w:rPr>
          <w:rFonts w:ascii="Arial" w:hAnsi="Arial" w:cs="Arial"/>
          <w:sz w:val="22"/>
          <w:szCs w:val="22"/>
        </w:rPr>
        <w:t>, si completa con l’apporto artistico di Giuseppe Maraniello, che ha realizzato tutte le opere necessarie a caratterizzare l’apparato liturgico. L’opera è stata inaugurata nella prima metà del 2020.</w:t>
      </w:r>
    </w:p>
    <w:p w:rsidR="00B76850" w:rsidRDefault="00B76850" w:rsidP="00860516">
      <w:pPr>
        <w:pStyle w:val="DidefaultA"/>
        <w:spacing w:before="0" w:line="240" w:lineRule="auto"/>
        <w:jc w:val="both"/>
        <w:rPr>
          <w:rFonts w:ascii="Arial" w:hAnsi="Arial" w:cs="Arial"/>
          <w:sz w:val="20"/>
          <w:szCs w:val="20"/>
        </w:rPr>
      </w:pPr>
    </w:p>
    <w:p w:rsidR="00FA6C26" w:rsidRDefault="00FA6C26">
      <w:pPr>
        <w:rPr>
          <w:rFonts w:ascii="Arial" w:hAnsi="Arial" w:cs="Arial"/>
          <w:color w:val="000000"/>
          <w:sz w:val="20"/>
          <w:szCs w:val="20"/>
          <w:u w:color="000000"/>
          <w:lang w:val="it-IT" w:eastAsia="it-IT"/>
        </w:rPr>
      </w:pPr>
      <w:r>
        <w:rPr>
          <w:rFonts w:ascii="Arial" w:hAnsi="Arial" w:cs="Arial"/>
          <w:sz w:val="20"/>
          <w:szCs w:val="20"/>
        </w:rPr>
        <w:br w:type="page"/>
      </w:r>
    </w:p>
    <w:p w:rsidR="00860516" w:rsidRPr="00CD603A" w:rsidRDefault="00860516" w:rsidP="00860516">
      <w:pPr>
        <w:pStyle w:val="DidefaultA"/>
        <w:spacing w:before="0" w:line="240" w:lineRule="auto"/>
        <w:jc w:val="both"/>
        <w:rPr>
          <w:rFonts w:ascii="Arial" w:hAnsi="Arial" w:cs="Arial"/>
          <w:b/>
          <w:bCs/>
          <w:i/>
          <w:iCs/>
          <w:sz w:val="20"/>
          <w:szCs w:val="20"/>
        </w:rPr>
      </w:pPr>
      <w:r w:rsidRPr="00CD603A">
        <w:rPr>
          <w:rFonts w:ascii="Arial" w:hAnsi="Arial" w:cs="Arial"/>
          <w:b/>
          <w:bCs/>
          <w:sz w:val="20"/>
          <w:szCs w:val="20"/>
        </w:rPr>
        <w:t xml:space="preserve">Giuseppe Maraniello. </w:t>
      </w:r>
      <w:r w:rsidRPr="00CD603A">
        <w:rPr>
          <w:rFonts w:ascii="Arial" w:hAnsi="Arial" w:cs="Arial"/>
          <w:b/>
          <w:bCs/>
          <w:i/>
          <w:iCs/>
          <w:sz w:val="20"/>
          <w:szCs w:val="20"/>
        </w:rPr>
        <w:t>Asa Nisi Masa</w:t>
      </w:r>
    </w:p>
    <w:p w:rsidR="00860516" w:rsidRPr="00CD603A" w:rsidRDefault="00860516" w:rsidP="00860516">
      <w:pPr>
        <w:pStyle w:val="DidefaultA"/>
        <w:spacing w:before="0" w:line="240" w:lineRule="auto"/>
        <w:jc w:val="both"/>
        <w:rPr>
          <w:rFonts w:ascii="Arial" w:hAnsi="Arial" w:cs="Arial"/>
          <w:sz w:val="20"/>
          <w:szCs w:val="20"/>
        </w:rPr>
      </w:pPr>
      <w:r w:rsidRPr="00CD603A">
        <w:rPr>
          <w:rFonts w:ascii="Arial" w:hAnsi="Arial" w:cs="Arial"/>
          <w:b/>
          <w:bCs/>
          <w:sz w:val="20"/>
          <w:szCs w:val="20"/>
        </w:rPr>
        <w:t>Torino, Musei Reali, Giardini Reali</w:t>
      </w:r>
      <w:r w:rsidR="00B76850">
        <w:rPr>
          <w:rFonts w:ascii="Arial" w:hAnsi="Arial" w:cs="Arial"/>
          <w:b/>
          <w:bCs/>
          <w:sz w:val="20"/>
          <w:szCs w:val="20"/>
        </w:rPr>
        <w:t xml:space="preserve"> e primo piano della</w:t>
      </w:r>
      <w:r w:rsidR="00D541DF">
        <w:rPr>
          <w:rFonts w:ascii="Arial" w:hAnsi="Arial" w:cs="Arial"/>
          <w:b/>
          <w:bCs/>
          <w:sz w:val="20"/>
          <w:szCs w:val="20"/>
        </w:rPr>
        <w:t xml:space="preserve"> </w:t>
      </w:r>
      <w:r w:rsidR="00B76850" w:rsidRPr="00CD603A">
        <w:rPr>
          <w:rFonts w:ascii="Arial" w:hAnsi="Arial" w:cs="Arial"/>
          <w:b/>
          <w:bCs/>
          <w:sz w:val="20"/>
          <w:szCs w:val="20"/>
        </w:rPr>
        <w:t xml:space="preserve">Galleria Sabauda </w:t>
      </w:r>
      <w:r w:rsidR="00923220" w:rsidRPr="00CD603A">
        <w:rPr>
          <w:rFonts w:ascii="Arial" w:hAnsi="Arial" w:cs="Arial"/>
          <w:sz w:val="20"/>
          <w:szCs w:val="20"/>
        </w:rPr>
        <w:t>(Piazzetta Reale</w:t>
      </w:r>
      <w:r w:rsidR="00B76850">
        <w:rPr>
          <w:rFonts w:ascii="Arial" w:hAnsi="Arial" w:cs="Arial"/>
          <w:sz w:val="20"/>
          <w:szCs w:val="20"/>
        </w:rPr>
        <w:t>,</w:t>
      </w:r>
      <w:r w:rsidR="00923220" w:rsidRPr="00CD603A">
        <w:rPr>
          <w:rFonts w:ascii="Arial" w:hAnsi="Arial" w:cs="Arial"/>
          <w:sz w:val="20"/>
          <w:szCs w:val="20"/>
        </w:rPr>
        <w:t xml:space="preserve"> 1)</w:t>
      </w:r>
    </w:p>
    <w:p w:rsidR="00860516" w:rsidRPr="00CD603A" w:rsidRDefault="00860516" w:rsidP="00860516">
      <w:pPr>
        <w:pStyle w:val="DidefaultA"/>
        <w:spacing w:before="0" w:line="240" w:lineRule="auto"/>
        <w:jc w:val="both"/>
        <w:rPr>
          <w:rFonts w:ascii="Arial" w:hAnsi="Arial" w:cs="Arial"/>
          <w:b/>
          <w:bCs/>
          <w:sz w:val="20"/>
          <w:szCs w:val="20"/>
        </w:rPr>
      </w:pPr>
      <w:r w:rsidRPr="00CD603A">
        <w:rPr>
          <w:rFonts w:ascii="Arial" w:hAnsi="Arial" w:cs="Arial"/>
          <w:b/>
          <w:bCs/>
          <w:sz w:val="20"/>
          <w:szCs w:val="20"/>
        </w:rPr>
        <w:t xml:space="preserve">Dal 30 maggio al </w:t>
      </w:r>
      <w:r w:rsidRPr="009042A2">
        <w:rPr>
          <w:rFonts w:ascii="Arial" w:hAnsi="Arial" w:cs="Arial"/>
          <w:b/>
          <w:bCs/>
          <w:sz w:val="20"/>
          <w:szCs w:val="20"/>
        </w:rPr>
        <w:t>16</w:t>
      </w:r>
      <w:r w:rsidRPr="00CD603A">
        <w:rPr>
          <w:rFonts w:ascii="Arial" w:hAnsi="Arial" w:cs="Arial"/>
          <w:b/>
          <w:bCs/>
          <w:sz w:val="20"/>
          <w:szCs w:val="20"/>
        </w:rPr>
        <w:t xml:space="preserve"> settembre 2025</w:t>
      </w:r>
    </w:p>
    <w:p w:rsidR="00860516" w:rsidRDefault="00860516" w:rsidP="00860516">
      <w:pPr>
        <w:pStyle w:val="DidefaultA"/>
        <w:spacing w:before="0" w:line="240" w:lineRule="auto"/>
        <w:jc w:val="both"/>
        <w:rPr>
          <w:rFonts w:ascii="Arial" w:hAnsi="Arial" w:cs="Arial"/>
          <w:sz w:val="20"/>
          <w:szCs w:val="20"/>
        </w:rPr>
      </w:pPr>
    </w:p>
    <w:p w:rsidR="00860516" w:rsidRPr="00CD603A" w:rsidRDefault="00860516" w:rsidP="00860516">
      <w:pPr>
        <w:pStyle w:val="DidefaultA"/>
        <w:spacing w:before="0" w:line="240" w:lineRule="auto"/>
        <w:jc w:val="both"/>
        <w:rPr>
          <w:rFonts w:ascii="Arial" w:hAnsi="Arial" w:cs="Arial"/>
          <w:sz w:val="20"/>
          <w:szCs w:val="20"/>
        </w:rPr>
      </w:pPr>
      <w:r w:rsidRPr="00CD603A">
        <w:rPr>
          <w:rFonts w:ascii="Arial" w:hAnsi="Arial" w:cs="Arial"/>
          <w:b/>
          <w:bCs/>
          <w:sz w:val="20"/>
          <w:szCs w:val="20"/>
        </w:rPr>
        <w:t>Orari:</w:t>
      </w:r>
    </w:p>
    <w:p w:rsidR="00860516" w:rsidRPr="00CD603A" w:rsidRDefault="00860516" w:rsidP="00860516">
      <w:pPr>
        <w:pStyle w:val="DidefaultA"/>
        <w:spacing w:before="0" w:line="240" w:lineRule="auto"/>
        <w:jc w:val="both"/>
        <w:rPr>
          <w:rFonts w:ascii="Arial" w:hAnsi="Arial" w:cs="Arial"/>
          <w:sz w:val="20"/>
          <w:szCs w:val="20"/>
        </w:rPr>
      </w:pPr>
      <w:r w:rsidRPr="00CD603A">
        <w:rPr>
          <w:rFonts w:ascii="Arial" w:hAnsi="Arial" w:cs="Arial"/>
          <w:sz w:val="20"/>
          <w:szCs w:val="20"/>
        </w:rPr>
        <w:t>Dal giovedì al martedì, 9.00-19.00 (la biglietteria chiude alle ore 18.00)</w:t>
      </w:r>
    </w:p>
    <w:p w:rsidR="00860516" w:rsidRPr="00CD603A" w:rsidRDefault="00860516" w:rsidP="00860516">
      <w:pPr>
        <w:pStyle w:val="DidefaultA"/>
        <w:spacing w:before="0" w:line="240" w:lineRule="auto"/>
        <w:jc w:val="both"/>
        <w:rPr>
          <w:rFonts w:ascii="Arial" w:hAnsi="Arial" w:cs="Arial"/>
          <w:sz w:val="20"/>
          <w:szCs w:val="20"/>
        </w:rPr>
      </w:pPr>
      <w:r w:rsidRPr="00CD603A">
        <w:rPr>
          <w:rFonts w:ascii="Arial" w:hAnsi="Arial" w:cs="Arial"/>
          <w:sz w:val="20"/>
          <w:szCs w:val="20"/>
        </w:rPr>
        <w:t>Chiuso</w:t>
      </w:r>
      <w:r w:rsidR="00B76850">
        <w:rPr>
          <w:rFonts w:ascii="Arial" w:hAnsi="Arial" w:cs="Arial"/>
          <w:sz w:val="20"/>
          <w:szCs w:val="20"/>
        </w:rPr>
        <w:t xml:space="preserve"> il</w:t>
      </w:r>
      <w:r w:rsidRPr="00CD603A">
        <w:rPr>
          <w:rFonts w:ascii="Arial" w:hAnsi="Arial" w:cs="Arial"/>
          <w:sz w:val="20"/>
          <w:szCs w:val="20"/>
        </w:rPr>
        <w:t xml:space="preserve"> mercoledì</w:t>
      </w:r>
    </w:p>
    <w:p w:rsidR="00860516" w:rsidRPr="00CD603A" w:rsidRDefault="00860516" w:rsidP="00860516">
      <w:pPr>
        <w:pStyle w:val="DidefaultA"/>
        <w:spacing w:before="0" w:line="240" w:lineRule="auto"/>
        <w:jc w:val="both"/>
        <w:rPr>
          <w:rFonts w:ascii="Arial" w:hAnsi="Arial" w:cs="Arial"/>
          <w:sz w:val="20"/>
          <w:szCs w:val="20"/>
        </w:rPr>
      </w:pPr>
    </w:p>
    <w:p w:rsidR="00B76850" w:rsidRDefault="00860516" w:rsidP="00860516">
      <w:pPr>
        <w:pStyle w:val="DidefaultA"/>
        <w:spacing w:before="0" w:line="240" w:lineRule="auto"/>
        <w:rPr>
          <w:rFonts w:ascii="Arial" w:hAnsi="Arial" w:cs="Arial"/>
          <w:b/>
          <w:bCs/>
          <w:sz w:val="20"/>
          <w:szCs w:val="20"/>
        </w:rPr>
      </w:pPr>
      <w:r w:rsidRPr="00860516">
        <w:rPr>
          <w:rFonts w:ascii="Arial" w:hAnsi="Arial" w:cs="Arial"/>
          <w:b/>
          <w:bCs/>
          <w:sz w:val="20"/>
          <w:szCs w:val="20"/>
        </w:rPr>
        <w:t>Ingresso</w:t>
      </w:r>
      <w:r w:rsidR="00B76850">
        <w:rPr>
          <w:rFonts w:ascii="Arial" w:hAnsi="Arial" w:cs="Arial"/>
          <w:b/>
          <w:bCs/>
          <w:sz w:val="20"/>
          <w:szCs w:val="20"/>
        </w:rPr>
        <w:t xml:space="preserve"> libero nei Giardini Reali </w:t>
      </w:r>
    </w:p>
    <w:p w:rsidR="00860516" w:rsidRPr="00860516" w:rsidRDefault="00B76850" w:rsidP="00860516">
      <w:pPr>
        <w:pStyle w:val="DidefaultA"/>
        <w:spacing w:before="0" w:line="240" w:lineRule="auto"/>
        <w:rPr>
          <w:rFonts w:ascii="Arial" w:hAnsi="Arial" w:cs="Arial"/>
          <w:sz w:val="20"/>
          <w:szCs w:val="20"/>
        </w:rPr>
      </w:pPr>
      <w:r>
        <w:rPr>
          <w:rFonts w:ascii="Arial" w:hAnsi="Arial" w:cs="Arial"/>
          <w:b/>
          <w:bCs/>
          <w:sz w:val="20"/>
          <w:szCs w:val="20"/>
        </w:rPr>
        <w:t xml:space="preserve">Ingresso </w:t>
      </w:r>
      <w:r w:rsidR="002E7861">
        <w:rPr>
          <w:rFonts w:ascii="Arial" w:hAnsi="Arial" w:cs="Arial"/>
          <w:b/>
          <w:bCs/>
          <w:sz w:val="20"/>
          <w:szCs w:val="20"/>
        </w:rPr>
        <w:t>al</w:t>
      </w:r>
      <w:r>
        <w:rPr>
          <w:rFonts w:ascii="Arial" w:hAnsi="Arial" w:cs="Arial"/>
          <w:b/>
          <w:bCs/>
          <w:sz w:val="20"/>
          <w:szCs w:val="20"/>
        </w:rPr>
        <w:t>la sezione in Galleria Sabauda</w:t>
      </w:r>
      <w:r w:rsidR="00041A6A">
        <w:rPr>
          <w:rFonts w:ascii="Arial" w:hAnsi="Arial" w:cs="Arial"/>
          <w:b/>
          <w:bCs/>
          <w:sz w:val="20"/>
          <w:szCs w:val="20"/>
        </w:rPr>
        <w:t xml:space="preserve"> compreso</w:t>
      </w:r>
      <w:r w:rsidR="00041A6A" w:rsidRPr="00860516">
        <w:rPr>
          <w:rFonts w:ascii="Arial" w:hAnsi="Arial" w:cs="Arial"/>
          <w:b/>
          <w:bCs/>
          <w:sz w:val="20"/>
          <w:szCs w:val="20"/>
        </w:rPr>
        <w:t xml:space="preserve"> nel biglietto dei Musei Reali</w:t>
      </w:r>
    </w:p>
    <w:p w:rsidR="00860516" w:rsidRDefault="00860516" w:rsidP="00A20211">
      <w:pPr>
        <w:pStyle w:val="DidefaultA"/>
        <w:spacing w:before="0" w:line="240" w:lineRule="auto"/>
        <w:jc w:val="both"/>
        <w:rPr>
          <w:rFonts w:ascii="Arial" w:hAnsi="Arial" w:cs="Arial"/>
          <w:sz w:val="20"/>
          <w:szCs w:val="20"/>
        </w:rPr>
      </w:pPr>
      <w:r w:rsidRPr="00860516">
        <w:rPr>
          <w:rFonts w:ascii="Arial" w:hAnsi="Arial" w:cs="Arial"/>
          <w:b/>
          <w:bCs/>
          <w:sz w:val="20"/>
          <w:szCs w:val="20"/>
        </w:rPr>
        <w:t>Intero</w:t>
      </w:r>
      <w:r w:rsidRPr="00860516">
        <w:rPr>
          <w:rFonts w:ascii="Arial" w:hAnsi="Arial" w:cs="Arial"/>
          <w:sz w:val="20"/>
          <w:szCs w:val="20"/>
        </w:rPr>
        <w:t xml:space="preserve"> € 15,00</w:t>
      </w:r>
      <w:r w:rsidRPr="00CD603A">
        <w:rPr>
          <w:rFonts w:ascii="Arial" w:hAnsi="Arial" w:cs="Arial"/>
          <w:sz w:val="20"/>
          <w:szCs w:val="20"/>
        </w:rPr>
        <w:t>;</w:t>
      </w:r>
      <w:r w:rsidR="00D541DF">
        <w:rPr>
          <w:rFonts w:ascii="Arial" w:hAnsi="Arial" w:cs="Arial"/>
          <w:sz w:val="20"/>
          <w:szCs w:val="20"/>
        </w:rPr>
        <w:t xml:space="preserve"> </w:t>
      </w:r>
      <w:r w:rsidRPr="00860516">
        <w:rPr>
          <w:rFonts w:ascii="Arial" w:hAnsi="Arial" w:cs="Arial"/>
          <w:b/>
          <w:bCs/>
          <w:sz w:val="20"/>
          <w:szCs w:val="20"/>
        </w:rPr>
        <w:t>Ridotto</w:t>
      </w:r>
      <w:r w:rsidRPr="00860516">
        <w:rPr>
          <w:rFonts w:ascii="Arial" w:hAnsi="Arial" w:cs="Arial"/>
          <w:sz w:val="20"/>
          <w:szCs w:val="20"/>
        </w:rPr>
        <w:t>: € 2,00 (ragazzi di età dai 18 ai 25 anni)</w:t>
      </w:r>
      <w:r w:rsidRPr="00CD603A">
        <w:rPr>
          <w:rFonts w:ascii="Arial" w:hAnsi="Arial" w:cs="Arial"/>
          <w:sz w:val="20"/>
          <w:szCs w:val="20"/>
        </w:rPr>
        <w:t xml:space="preserve">; </w:t>
      </w:r>
      <w:r w:rsidRPr="00CD603A">
        <w:rPr>
          <w:rFonts w:ascii="Arial" w:hAnsi="Arial" w:cs="Arial"/>
          <w:b/>
          <w:bCs/>
          <w:sz w:val="20"/>
          <w:szCs w:val="20"/>
        </w:rPr>
        <w:t>Open</w:t>
      </w:r>
      <w:r w:rsidRPr="00CD603A">
        <w:rPr>
          <w:rFonts w:ascii="Arial" w:hAnsi="Arial" w:cs="Arial"/>
          <w:sz w:val="20"/>
          <w:szCs w:val="20"/>
        </w:rPr>
        <w:t>: € 18,00 (va</w:t>
      </w:r>
      <w:r w:rsidR="00A20211">
        <w:rPr>
          <w:rFonts w:ascii="Arial" w:hAnsi="Arial" w:cs="Arial"/>
          <w:sz w:val="20"/>
          <w:szCs w:val="20"/>
        </w:rPr>
        <w:t xml:space="preserve">lido fino al 31 dicembre 2025). </w:t>
      </w:r>
      <w:r w:rsidRPr="00860516">
        <w:rPr>
          <w:rFonts w:ascii="Arial" w:hAnsi="Arial" w:cs="Arial"/>
          <w:b/>
          <w:bCs/>
          <w:sz w:val="20"/>
          <w:szCs w:val="20"/>
        </w:rPr>
        <w:t>Gratuito</w:t>
      </w:r>
      <w:r w:rsidRPr="00860516">
        <w:rPr>
          <w:rFonts w:ascii="Arial" w:hAnsi="Arial" w:cs="Arial"/>
          <w:sz w:val="20"/>
          <w:szCs w:val="20"/>
        </w:rPr>
        <w:t xml:space="preserve">: minori di 18 anni; persone con disabilità e un loro accompagnatore; Insegnanti con </w:t>
      </w:r>
      <w:bookmarkStart w:id="0" w:name="_GoBack"/>
      <w:bookmarkEnd w:id="0"/>
      <w:r w:rsidRPr="00860516">
        <w:rPr>
          <w:rFonts w:ascii="Arial" w:hAnsi="Arial" w:cs="Arial"/>
          <w:sz w:val="20"/>
          <w:szCs w:val="20"/>
        </w:rPr>
        <w:t>scolaresche; Guide turistiche con gruppi; Personale del Ministero</w:t>
      </w:r>
      <w:r w:rsidR="00166D1A">
        <w:rPr>
          <w:rFonts w:ascii="Arial" w:hAnsi="Arial" w:cs="Arial"/>
          <w:sz w:val="20"/>
          <w:szCs w:val="20"/>
        </w:rPr>
        <w:t xml:space="preserve"> della Cultura</w:t>
      </w:r>
      <w:r w:rsidRPr="00860516">
        <w:rPr>
          <w:rFonts w:ascii="Arial" w:hAnsi="Arial" w:cs="Arial"/>
          <w:sz w:val="20"/>
          <w:szCs w:val="20"/>
        </w:rPr>
        <w:t>; Possessori di Abbonamento Musei, Torino</w:t>
      </w:r>
      <w:r w:rsidR="00D541DF">
        <w:rPr>
          <w:rFonts w:ascii="Arial" w:hAnsi="Arial" w:cs="Arial"/>
          <w:sz w:val="20"/>
          <w:szCs w:val="20"/>
        </w:rPr>
        <w:t xml:space="preserve"> </w:t>
      </w:r>
      <w:r w:rsidRPr="00860516">
        <w:rPr>
          <w:rFonts w:ascii="Arial" w:hAnsi="Arial" w:cs="Arial"/>
          <w:sz w:val="20"/>
          <w:szCs w:val="20"/>
        </w:rPr>
        <w:t>+</w:t>
      </w:r>
      <w:r w:rsidR="00D541DF">
        <w:rPr>
          <w:rFonts w:ascii="Arial" w:hAnsi="Arial" w:cs="Arial"/>
          <w:sz w:val="20"/>
          <w:szCs w:val="20"/>
        </w:rPr>
        <w:t xml:space="preserve"> </w:t>
      </w:r>
      <w:r w:rsidRPr="00860516">
        <w:rPr>
          <w:rFonts w:ascii="Arial" w:hAnsi="Arial" w:cs="Arial"/>
          <w:sz w:val="20"/>
          <w:szCs w:val="20"/>
        </w:rPr>
        <w:t>Piemonte Card, tessera ICOM; Giornalisti regolarmente iscritti all’Ordine</w:t>
      </w:r>
      <w:r w:rsidR="00015CB5">
        <w:rPr>
          <w:rFonts w:ascii="Arial" w:hAnsi="Arial" w:cs="Arial"/>
          <w:sz w:val="20"/>
          <w:szCs w:val="20"/>
        </w:rPr>
        <w:t>.</w:t>
      </w:r>
    </w:p>
    <w:p w:rsidR="00B76850" w:rsidRDefault="00B76850" w:rsidP="00860516">
      <w:pPr>
        <w:pStyle w:val="DidefaultA"/>
        <w:spacing w:before="0" w:line="240" w:lineRule="auto"/>
        <w:rPr>
          <w:rFonts w:ascii="Arial" w:hAnsi="Arial" w:cs="Arial"/>
          <w:sz w:val="20"/>
          <w:szCs w:val="20"/>
        </w:rPr>
      </w:pPr>
    </w:p>
    <w:p w:rsidR="00B76850" w:rsidRPr="00B76850" w:rsidRDefault="00B76850" w:rsidP="00860516">
      <w:pPr>
        <w:pStyle w:val="DidefaultA"/>
        <w:spacing w:before="0" w:line="240" w:lineRule="auto"/>
        <w:rPr>
          <w:rFonts w:ascii="Arial" w:hAnsi="Arial" w:cs="Arial"/>
          <w:b/>
          <w:sz w:val="20"/>
          <w:szCs w:val="20"/>
        </w:rPr>
      </w:pPr>
      <w:r w:rsidRPr="00B76850">
        <w:rPr>
          <w:rFonts w:ascii="Arial" w:hAnsi="Arial" w:cs="Arial"/>
          <w:b/>
          <w:sz w:val="20"/>
          <w:szCs w:val="20"/>
        </w:rPr>
        <w:t>Web</w:t>
      </w:r>
    </w:p>
    <w:p w:rsidR="00B76850" w:rsidRDefault="00A20211" w:rsidP="00860516">
      <w:pPr>
        <w:pStyle w:val="DidefaultA"/>
        <w:spacing w:before="0" w:line="240" w:lineRule="auto"/>
        <w:rPr>
          <w:rFonts w:ascii="Arial" w:hAnsi="Arial" w:cs="Arial"/>
          <w:sz w:val="20"/>
          <w:szCs w:val="20"/>
        </w:rPr>
      </w:pPr>
      <w:hyperlink r:id="rId10" w:history="1">
        <w:r w:rsidR="00B76850" w:rsidRPr="00405252">
          <w:rPr>
            <w:rStyle w:val="Collegamentoipertestuale"/>
            <w:rFonts w:ascii="Arial" w:hAnsi="Arial" w:cs="Arial"/>
            <w:sz w:val="20"/>
            <w:szCs w:val="20"/>
          </w:rPr>
          <w:t>https://museireali.beniculturali.it/</w:t>
        </w:r>
      </w:hyperlink>
    </w:p>
    <w:p w:rsidR="00860516" w:rsidRPr="00CD603A" w:rsidRDefault="00860516" w:rsidP="00860516">
      <w:pPr>
        <w:pStyle w:val="DidefaultA"/>
        <w:spacing w:before="0" w:line="240" w:lineRule="auto"/>
        <w:jc w:val="both"/>
        <w:rPr>
          <w:rFonts w:ascii="Arial" w:hAnsi="Arial" w:cs="Arial"/>
          <w:sz w:val="20"/>
          <w:szCs w:val="20"/>
        </w:rPr>
      </w:pPr>
    </w:p>
    <w:p w:rsidR="00860516" w:rsidRPr="00860516" w:rsidRDefault="00860516" w:rsidP="00860516">
      <w:pPr>
        <w:pStyle w:val="DidefaultA"/>
        <w:spacing w:before="0" w:line="240" w:lineRule="auto"/>
        <w:rPr>
          <w:rFonts w:ascii="Arial" w:hAnsi="Arial" w:cs="Arial"/>
          <w:sz w:val="20"/>
          <w:szCs w:val="20"/>
        </w:rPr>
      </w:pPr>
      <w:r w:rsidRPr="00860516">
        <w:rPr>
          <w:rFonts w:ascii="Arial" w:hAnsi="Arial" w:cs="Arial"/>
          <w:b/>
          <w:bCs/>
          <w:sz w:val="20"/>
          <w:szCs w:val="20"/>
        </w:rPr>
        <w:t>Social</w:t>
      </w:r>
      <w:r w:rsidRPr="00860516">
        <w:rPr>
          <w:rFonts w:ascii="Arial" w:hAnsi="Arial" w:cs="Arial"/>
          <w:sz w:val="20"/>
          <w:szCs w:val="20"/>
        </w:rPr>
        <w:t xml:space="preserve">: </w:t>
      </w:r>
    </w:p>
    <w:p w:rsidR="00860516" w:rsidRPr="00860516" w:rsidRDefault="00860516" w:rsidP="00860516">
      <w:pPr>
        <w:pStyle w:val="DidefaultA"/>
        <w:spacing w:before="0" w:line="240" w:lineRule="auto"/>
        <w:rPr>
          <w:rFonts w:ascii="Arial" w:hAnsi="Arial" w:cs="Arial"/>
          <w:sz w:val="20"/>
          <w:szCs w:val="20"/>
        </w:rPr>
      </w:pPr>
      <w:r w:rsidRPr="00860516">
        <w:rPr>
          <w:rFonts w:ascii="Arial" w:hAnsi="Arial" w:cs="Arial"/>
          <w:sz w:val="20"/>
          <w:szCs w:val="20"/>
        </w:rPr>
        <w:t xml:space="preserve">FB museirealitorino </w:t>
      </w:r>
    </w:p>
    <w:p w:rsidR="00860516" w:rsidRPr="00860516" w:rsidRDefault="00860516" w:rsidP="00860516">
      <w:pPr>
        <w:pStyle w:val="DidefaultA"/>
        <w:spacing w:before="0" w:line="240" w:lineRule="auto"/>
        <w:rPr>
          <w:rFonts w:ascii="Arial" w:hAnsi="Arial" w:cs="Arial"/>
          <w:sz w:val="20"/>
          <w:szCs w:val="20"/>
        </w:rPr>
      </w:pPr>
      <w:r w:rsidRPr="00860516">
        <w:rPr>
          <w:rFonts w:ascii="Arial" w:hAnsi="Arial" w:cs="Arial"/>
          <w:sz w:val="20"/>
          <w:szCs w:val="20"/>
        </w:rPr>
        <w:t xml:space="preserve">IG museirealitorino </w:t>
      </w:r>
    </w:p>
    <w:p w:rsidR="00860516" w:rsidRPr="00860516" w:rsidRDefault="00860516" w:rsidP="00860516">
      <w:pPr>
        <w:pStyle w:val="DidefaultA"/>
        <w:spacing w:before="0" w:line="240" w:lineRule="auto"/>
        <w:rPr>
          <w:rFonts w:ascii="Arial" w:hAnsi="Arial" w:cs="Arial"/>
          <w:sz w:val="20"/>
          <w:szCs w:val="20"/>
        </w:rPr>
      </w:pPr>
      <w:r w:rsidRPr="00860516">
        <w:rPr>
          <w:rFonts w:ascii="Arial" w:hAnsi="Arial" w:cs="Arial"/>
          <w:sz w:val="20"/>
          <w:szCs w:val="20"/>
        </w:rPr>
        <w:t xml:space="preserve">X MuseiRealiTo </w:t>
      </w:r>
    </w:p>
    <w:p w:rsidR="00860516" w:rsidRPr="00860516" w:rsidRDefault="00860516" w:rsidP="00860516">
      <w:pPr>
        <w:pStyle w:val="DidefaultA"/>
        <w:spacing w:before="0" w:line="240" w:lineRule="auto"/>
        <w:rPr>
          <w:rFonts w:ascii="Arial" w:hAnsi="Arial" w:cs="Arial"/>
          <w:sz w:val="20"/>
          <w:szCs w:val="20"/>
        </w:rPr>
      </w:pPr>
      <w:r w:rsidRPr="00860516">
        <w:rPr>
          <w:rFonts w:ascii="Arial" w:hAnsi="Arial" w:cs="Arial"/>
          <w:sz w:val="20"/>
          <w:szCs w:val="20"/>
        </w:rPr>
        <w:t xml:space="preserve">YouTube Musei Reali Torino </w:t>
      </w:r>
    </w:p>
    <w:p w:rsidR="00860516" w:rsidRPr="00860516" w:rsidRDefault="00860516" w:rsidP="00860516">
      <w:pPr>
        <w:pStyle w:val="DidefaultA"/>
        <w:spacing w:before="0" w:line="240" w:lineRule="auto"/>
        <w:rPr>
          <w:rFonts w:ascii="Arial" w:hAnsi="Arial" w:cs="Arial"/>
          <w:sz w:val="20"/>
          <w:szCs w:val="20"/>
        </w:rPr>
      </w:pPr>
    </w:p>
    <w:p w:rsidR="00860516" w:rsidRPr="00860516" w:rsidRDefault="00860516" w:rsidP="00860516">
      <w:pPr>
        <w:pStyle w:val="DidefaultA"/>
        <w:spacing w:before="0" w:line="240" w:lineRule="auto"/>
        <w:rPr>
          <w:rFonts w:ascii="Arial" w:hAnsi="Arial" w:cs="Arial"/>
          <w:sz w:val="20"/>
          <w:szCs w:val="20"/>
        </w:rPr>
      </w:pPr>
      <w:r w:rsidRPr="00860516">
        <w:rPr>
          <w:rFonts w:ascii="Arial" w:hAnsi="Arial" w:cs="Arial"/>
          <w:b/>
          <w:bCs/>
          <w:sz w:val="20"/>
          <w:szCs w:val="20"/>
        </w:rPr>
        <w:t xml:space="preserve">Ufficio stampa Musei Reali Torino </w:t>
      </w:r>
    </w:p>
    <w:p w:rsidR="00860516" w:rsidRPr="00860516" w:rsidRDefault="00860516" w:rsidP="00860516">
      <w:pPr>
        <w:pStyle w:val="DidefaultA"/>
        <w:spacing w:before="0" w:line="240" w:lineRule="auto"/>
        <w:rPr>
          <w:rFonts w:ascii="Arial" w:hAnsi="Arial" w:cs="Arial"/>
          <w:b/>
          <w:bCs/>
          <w:sz w:val="20"/>
          <w:szCs w:val="20"/>
        </w:rPr>
      </w:pPr>
      <w:r w:rsidRPr="00860516">
        <w:rPr>
          <w:rFonts w:ascii="Arial" w:hAnsi="Arial" w:cs="Arial"/>
          <w:b/>
          <w:bCs/>
          <w:sz w:val="20"/>
          <w:szCs w:val="20"/>
        </w:rPr>
        <w:t xml:space="preserve">CLP Relazioni Pubbliche </w:t>
      </w:r>
    </w:p>
    <w:p w:rsidR="00C02DE2" w:rsidRPr="00CD603A" w:rsidRDefault="00860516" w:rsidP="00BD02F0">
      <w:pPr>
        <w:pStyle w:val="DidefaultA"/>
        <w:spacing w:before="0" w:line="240" w:lineRule="auto"/>
        <w:rPr>
          <w:rFonts w:ascii="Arial" w:hAnsi="Arial" w:cs="Arial"/>
          <w:sz w:val="20"/>
          <w:szCs w:val="20"/>
          <w:lang w:val="fr-FR"/>
        </w:rPr>
      </w:pPr>
      <w:r w:rsidRPr="00860516">
        <w:rPr>
          <w:rFonts w:ascii="Arial" w:hAnsi="Arial" w:cs="Arial"/>
          <w:sz w:val="20"/>
          <w:szCs w:val="20"/>
          <w:lang w:val="fr-FR"/>
        </w:rPr>
        <w:t xml:space="preserve">Clara Cervia | T +39 02 36755700 | M. +39.333.9125684 | </w:t>
      </w:r>
      <w:hyperlink r:id="rId11" w:history="1">
        <w:r w:rsidR="00923220" w:rsidRPr="00860516">
          <w:rPr>
            <w:rStyle w:val="Collegamentoipertestuale"/>
            <w:rFonts w:ascii="Arial" w:hAnsi="Arial" w:cs="Arial"/>
            <w:sz w:val="20"/>
            <w:szCs w:val="20"/>
            <w:lang w:val="fr-FR"/>
          </w:rPr>
          <w:t>clara.cervia@clp1968.it</w:t>
        </w:r>
      </w:hyperlink>
      <w:r w:rsidRPr="00860516">
        <w:rPr>
          <w:rFonts w:ascii="Arial" w:hAnsi="Arial" w:cs="Arial"/>
          <w:sz w:val="20"/>
          <w:szCs w:val="20"/>
          <w:lang w:val="fr-FR"/>
        </w:rPr>
        <w:t xml:space="preserve">| </w:t>
      </w:r>
      <w:hyperlink r:id="rId12" w:history="1">
        <w:r w:rsidR="00923220" w:rsidRPr="00860516">
          <w:rPr>
            <w:rStyle w:val="Collegamentoipertestuale"/>
            <w:rFonts w:ascii="Arial" w:hAnsi="Arial" w:cs="Arial"/>
            <w:sz w:val="20"/>
            <w:szCs w:val="20"/>
            <w:lang w:val="fr-FR"/>
          </w:rPr>
          <w:t>www.clp1968.it</w:t>
        </w:r>
      </w:hyperlink>
    </w:p>
    <w:sectPr w:rsidR="00C02DE2" w:rsidRPr="00CD603A" w:rsidSect="00255941">
      <w:headerReference w:type="default" r:id="rId13"/>
      <w:pgSz w:w="11900" w:h="16840"/>
      <w:pgMar w:top="2836" w:right="985" w:bottom="993"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745" w:rsidRDefault="007D6745">
      <w:r>
        <w:separator/>
      </w:r>
    </w:p>
  </w:endnote>
  <w:endnote w:type="continuationSeparator" w:id="0">
    <w:p w:rsidR="007D6745" w:rsidRDefault="007D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745" w:rsidRDefault="007D6745">
      <w:r>
        <w:separator/>
      </w:r>
    </w:p>
  </w:footnote>
  <w:footnote w:type="continuationSeparator" w:id="0">
    <w:p w:rsidR="007D6745" w:rsidRDefault="007D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07" w:rsidRDefault="006B4E83">
    <w:pPr>
      <w:pStyle w:val="Intestazione"/>
    </w:pPr>
    <w:r>
      <w:rPr>
        <w:noProof/>
        <w:lang w:val="it-IT" w:eastAsia="it-IT"/>
      </w:rPr>
      <w:drawing>
        <wp:anchor distT="0" distB="0" distL="114300" distR="114300" simplePos="0" relativeHeight="251660288" behindDoc="0" locked="0" layoutInCell="1" allowOverlap="1">
          <wp:simplePos x="0" y="0"/>
          <wp:positionH relativeFrom="margin">
            <wp:align>center</wp:align>
          </wp:positionH>
          <wp:positionV relativeFrom="paragraph">
            <wp:posOffset>3801</wp:posOffset>
          </wp:positionV>
          <wp:extent cx="1219200" cy="847725"/>
          <wp:effectExtent l="0" t="0" r="0" b="9525"/>
          <wp:wrapSquare wrapText="bothSides"/>
          <wp:docPr id="271394084" name="Immagine 27139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47725"/>
                  </a:xfrm>
                  <a:prstGeom prst="rect">
                    <a:avLst/>
                  </a:prstGeom>
                  <a:noFill/>
                </pic:spPr>
              </pic:pic>
            </a:graphicData>
          </a:graphic>
        </wp:anchor>
      </w:drawing>
    </w:r>
    <w:r>
      <w:rPr>
        <w:noProof/>
        <w:lang w:val="it-IT" w:eastAsia="it-IT"/>
      </w:rPr>
      <w:drawing>
        <wp:anchor distT="0" distB="0" distL="114300" distR="114300" simplePos="0" relativeHeight="251661312" behindDoc="0" locked="0" layoutInCell="1" allowOverlap="1">
          <wp:simplePos x="0" y="0"/>
          <wp:positionH relativeFrom="margin">
            <wp:posOffset>4639310</wp:posOffset>
          </wp:positionH>
          <wp:positionV relativeFrom="paragraph">
            <wp:posOffset>6985</wp:posOffset>
          </wp:positionV>
          <wp:extent cx="1714500" cy="875030"/>
          <wp:effectExtent l="0" t="0" r="0" b="127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tudio Copernic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4500" cy="875030"/>
                  </a:xfrm>
                  <a:prstGeom prst="rect">
                    <a:avLst/>
                  </a:prstGeom>
                </pic:spPr>
              </pic:pic>
            </a:graphicData>
          </a:graphic>
        </wp:anchor>
      </w:drawing>
    </w:r>
    <w:r>
      <w:rPr>
        <w:rFonts w:ascii="Calibri" w:hAnsi="Calibri" w:cs="Calibri"/>
        <w:b/>
        <w:bCs/>
        <w:noProof/>
        <w:lang w:val="it-IT" w:eastAsia="it-IT"/>
      </w:rPr>
      <w:drawing>
        <wp:anchor distT="0" distB="0" distL="114300" distR="114300" simplePos="0" relativeHeight="251659264" behindDoc="1" locked="0" layoutInCell="1" allowOverlap="1">
          <wp:simplePos x="0" y="0"/>
          <wp:positionH relativeFrom="margin">
            <wp:posOffset>99060</wp:posOffset>
          </wp:positionH>
          <wp:positionV relativeFrom="paragraph">
            <wp:posOffset>267970</wp:posOffset>
          </wp:positionV>
          <wp:extent cx="1457325" cy="474345"/>
          <wp:effectExtent l="0" t="0" r="9525" b="1905"/>
          <wp:wrapTight wrapText="bothSides">
            <wp:wrapPolygon edited="0">
              <wp:start x="0" y="0"/>
              <wp:lineTo x="0" y="20819"/>
              <wp:lineTo x="21459" y="20819"/>
              <wp:lineTo x="21459" y="0"/>
              <wp:lineTo x="0" y="0"/>
            </wp:wrapPolygon>
          </wp:wrapTight>
          <wp:docPr id="1983079061" name="Immagine 198307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iC_logo.png"/>
                  <pic:cNvPicPr/>
                </pic:nvPicPr>
                <pic:blipFill>
                  <a:blip r:embed="rId3">
                    <a:extLst>
                      <a:ext uri="{28A0092B-C50C-407E-A947-70E740481C1C}">
                        <a14:useLocalDpi xmlns:a14="http://schemas.microsoft.com/office/drawing/2010/main" val="0"/>
                      </a:ext>
                    </a:extLst>
                  </a:blip>
                  <a:stretch>
                    <a:fillRect/>
                  </a:stretch>
                </pic:blipFill>
                <pic:spPr>
                  <a:xfrm>
                    <a:off x="0" y="0"/>
                    <a:ext cx="1457325" cy="474345"/>
                  </a:xfrm>
                  <a:prstGeom prst="rect">
                    <a:avLst/>
                  </a:prstGeom>
                </pic:spPr>
              </pic:pic>
            </a:graphicData>
          </a:graphic>
        </wp:anchor>
      </w:drawing>
    </w:r>
    <w:r w:rsidR="009E345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A5"/>
    <w:rsid w:val="00002ED6"/>
    <w:rsid w:val="00015CB5"/>
    <w:rsid w:val="00017333"/>
    <w:rsid w:val="00024F86"/>
    <w:rsid w:val="000305A6"/>
    <w:rsid w:val="000372F5"/>
    <w:rsid w:val="00041A6A"/>
    <w:rsid w:val="00056948"/>
    <w:rsid w:val="0008334A"/>
    <w:rsid w:val="00090343"/>
    <w:rsid w:val="00090D56"/>
    <w:rsid w:val="000935FE"/>
    <w:rsid w:val="000B1620"/>
    <w:rsid w:val="000E5231"/>
    <w:rsid w:val="000F26CD"/>
    <w:rsid w:val="0010561D"/>
    <w:rsid w:val="0012482F"/>
    <w:rsid w:val="0013796A"/>
    <w:rsid w:val="001404CA"/>
    <w:rsid w:val="00166D1A"/>
    <w:rsid w:val="00171D9C"/>
    <w:rsid w:val="00174DCB"/>
    <w:rsid w:val="00174EFA"/>
    <w:rsid w:val="001755FE"/>
    <w:rsid w:val="00191CE9"/>
    <w:rsid w:val="001B24BC"/>
    <w:rsid w:val="001B77FC"/>
    <w:rsid w:val="001D4065"/>
    <w:rsid w:val="001E4417"/>
    <w:rsid w:val="001F66E7"/>
    <w:rsid w:val="00220987"/>
    <w:rsid w:val="0022576B"/>
    <w:rsid w:val="00244699"/>
    <w:rsid w:val="002462C8"/>
    <w:rsid w:val="00255941"/>
    <w:rsid w:val="002813A5"/>
    <w:rsid w:val="00296038"/>
    <w:rsid w:val="002B3484"/>
    <w:rsid w:val="002E7861"/>
    <w:rsid w:val="002F622D"/>
    <w:rsid w:val="00305F56"/>
    <w:rsid w:val="00311A1C"/>
    <w:rsid w:val="00321220"/>
    <w:rsid w:val="00325B40"/>
    <w:rsid w:val="003616E2"/>
    <w:rsid w:val="0037018C"/>
    <w:rsid w:val="00390F66"/>
    <w:rsid w:val="003B262B"/>
    <w:rsid w:val="003C5FB8"/>
    <w:rsid w:val="003F533F"/>
    <w:rsid w:val="004223C7"/>
    <w:rsid w:val="00440F01"/>
    <w:rsid w:val="00444C74"/>
    <w:rsid w:val="00465451"/>
    <w:rsid w:val="00492A62"/>
    <w:rsid w:val="004A6C46"/>
    <w:rsid w:val="004C0B24"/>
    <w:rsid w:val="004C2751"/>
    <w:rsid w:val="004D35EE"/>
    <w:rsid w:val="004E65EB"/>
    <w:rsid w:val="004F2BD8"/>
    <w:rsid w:val="00524982"/>
    <w:rsid w:val="005373EF"/>
    <w:rsid w:val="00547DC8"/>
    <w:rsid w:val="00574DDB"/>
    <w:rsid w:val="00576E5B"/>
    <w:rsid w:val="00611456"/>
    <w:rsid w:val="006637C0"/>
    <w:rsid w:val="00664AD9"/>
    <w:rsid w:val="00681846"/>
    <w:rsid w:val="006866AC"/>
    <w:rsid w:val="006B4E83"/>
    <w:rsid w:val="006F4FF7"/>
    <w:rsid w:val="007005C9"/>
    <w:rsid w:val="00705109"/>
    <w:rsid w:val="007371BB"/>
    <w:rsid w:val="00751F02"/>
    <w:rsid w:val="00781049"/>
    <w:rsid w:val="00790C66"/>
    <w:rsid w:val="0079481A"/>
    <w:rsid w:val="007B0E2D"/>
    <w:rsid w:val="007D2484"/>
    <w:rsid w:val="007D6745"/>
    <w:rsid w:val="008055D3"/>
    <w:rsid w:val="00823019"/>
    <w:rsid w:val="00841395"/>
    <w:rsid w:val="00852CA0"/>
    <w:rsid w:val="00860516"/>
    <w:rsid w:val="00873511"/>
    <w:rsid w:val="008B0CC0"/>
    <w:rsid w:val="008D06C3"/>
    <w:rsid w:val="008E4385"/>
    <w:rsid w:val="00901A99"/>
    <w:rsid w:val="009042A2"/>
    <w:rsid w:val="00906B61"/>
    <w:rsid w:val="00923220"/>
    <w:rsid w:val="00925A88"/>
    <w:rsid w:val="00984D1B"/>
    <w:rsid w:val="00990A30"/>
    <w:rsid w:val="009A0FDC"/>
    <w:rsid w:val="009A64BA"/>
    <w:rsid w:val="009C2FE1"/>
    <w:rsid w:val="009C4CE1"/>
    <w:rsid w:val="009D2E8B"/>
    <w:rsid w:val="009D3169"/>
    <w:rsid w:val="009D4A7A"/>
    <w:rsid w:val="009E3456"/>
    <w:rsid w:val="009E42AF"/>
    <w:rsid w:val="009F0FEC"/>
    <w:rsid w:val="00A03A96"/>
    <w:rsid w:val="00A20211"/>
    <w:rsid w:val="00A5259E"/>
    <w:rsid w:val="00A54381"/>
    <w:rsid w:val="00A54E7F"/>
    <w:rsid w:val="00A63B5C"/>
    <w:rsid w:val="00A71F33"/>
    <w:rsid w:val="00A84572"/>
    <w:rsid w:val="00AB00AB"/>
    <w:rsid w:val="00AC25EA"/>
    <w:rsid w:val="00AD5F08"/>
    <w:rsid w:val="00B0334A"/>
    <w:rsid w:val="00B05440"/>
    <w:rsid w:val="00B16E88"/>
    <w:rsid w:val="00B4112D"/>
    <w:rsid w:val="00B76850"/>
    <w:rsid w:val="00BA40E0"/>
    <w:rsid w:val="00BB1F20"/>
    <w:rsid w:val="00BD02F0"/>
    <w:rsid w:val="00BD33A7"/>
    <w:rsid w:val="00BE1240"/>
    <w:rsid w:val="00C02DE2"/>
    <w:rsid w:val="00C0352C"/>
    <w:rsid w:val="00C2315E"/>
    <w:rsid w:val="00C27721"/>
    <w:rsid w:val="00C57B7F"/>
    <w:rsid w:val="00C76DC1"/>
    <w:rsid w:val="00C8735E"/>
    <w:rsid w:val="00C874C4"/>
    <w:rsid w:val="00CB25B0"/>
    <w:rsid w:val="00CB68A2"/>
    <w:rsid w:val="00CC797F"/>
    <w:rsid w:val="00CD603A"/>
    <w:rsid w:val="00CF1D2F"/>
    <w:rsid w:val="00CF2452"/>
    <w:rsid w:val="00D00576"/>
    <w:rsid w:val="00D139EE"/>
    <w:rsid w:val="00D15531"/>
    <w:rsid w:val="00D42624"/>
    <w:rsid w:val="00D541DF"/>
    <w:rsid w:val="00D57F4B"/>
    <w:rsid w:val="00D61C10"/>
    <w:rsid w:val="00D7216B"/>
    <w:rsid w:val="00D76CE0"/>
    <w:rsid w:val="00D91305"/>
    <w:rsid w:val="00D93FA5"/>
    <w:rsid w:val="00DD4D52"/>
    <w:rsid w:val="00E0118F"/>
    <w:rsid w:val="00E16B37"/>
    <w:rsid w:val="00E4106F"/>
    <w:rsid w:val="00E42BC7"/>
    <w:rsid w:val="00EC0FF2"/>
    <w:rsid w:val="00ED5107"/>
    <w:rsid w:val="00EF3162"/>
    <w:rsid w:val="00EF6607"/>
    <w:rsid w:val="00EF75D5"/>
    <w:rsid w:val="00F11216"/>
    <w:rsid w:val="00F85EF7"/>
    <w:rsid w:val="00F86621"/>
    <w:rsid w:val="00F87EF8"/>
    <w:rsid w:val="00FA6C26"/>
    <w:rsid w:val="00FC05E2"/>
    <w:rsid w:val="00FC15A4"/>
    <w:rsid w:val="00FC3ABD"/>
    <w:rsid w:val="00FD2696"/>
    <w:rsid w:val="00FF51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86F5E"/>
  <w15:docId w15:val="{B19779F5-9135-6741-A1BC-18570B73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935FE"/>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935FE"/>
    <w:rPr>
      <w:u w:val="single"/>
    </w:rPr>
  </w:style>
  <w:style w:type="table" w:customStyle="1" w:styleId="TableNormal">
    <w:name w:val="Table Normal"/>
    <w:rsid w:val="000935FE"/>
    <w:tblPr>
      <w:tblInd w:w="0" w:type="dxa"/>
      <w:tblCellMar>
        <w:top w:w="0" w:type="dxa"/>
        <w:left w:w="0" w:type="dxa"/>
        <w:bottom w:w="0" w:type="dxa"/>
        <w:right w:w="0" w:type="dxa"/>
      </w:tblCellMar>
    </w:tblPr>
  </w:style>
  <w:style w:type="paragraph" w:customStyle="1" w:styleId="Intestazioneepidipagina">
    <w:name w:val="Intestazione e piè di pagina"/>
    <w:rsid w:val="000935FE"/>
    <w:pPr>
      <w:tabs>
        <w:tab w:val="right" w:pos="9020"/>
      </w:tabs>
    </w:pPr>
    <w:rPr>
      <w:rFonts w:ascii="Helvetica Neue" w:hAnsi="Helvetica Neue" w:cs="Arial Unicode MS"/>
      <w:color w:val="000000"/>
      <w:sz w:val="24"/>
      <w:szCs w:val="24"/>
    </w:rPr>
  </w:style>
  <w:style w:type="paragraph" w:customStyle="1" w:styleId="DidefaultA">
    <w:name w:val="Di default A"/>
    <w:rsid w:val="000935FE"/>
    <w:pPr>
      <w:spacing w:before="160" w:line="288" w:lineRule="auto"/>
    </w:pPr>
    <w:rPr>
      <w:rFonts w:ascii="Helvetica Neue" w:hAnsi="Helvetica Neue" w:cs="Arial Unicode MS"/>
      <w:color w:val="000000"/>
      <w:sz w:val="24"/>
      <w:szCs w:val="24"/>
      <w:u w:color="000000"/>
    </w:rPr>
  </w:style>
  <w:style w:type="paragraph" w:customStyle="1" w:styleId="Didefault">
    <w:name w:val="Di default"/>
    <w:rsid w:val="000935FE"/>
    <w:pPr>
      <w:spacing w:before="160" w:line="288" w:lineRule="auto"/>
    </w:pPr>
    <w:rPr>
      <w:rFonts w:ascii="Helvetica Neue" w:hAnsi="Helvetica Neue" w:cs="Arial Unicode MS"/>
      <w:color w:val="000000"/>
      <w:sz w:val="24"/>
      <w:szCs w:val="24"/>
    </w:rPr>
  </w:style>
  <w:style w:type="character" w:customStyle="1" w:styleId="Nessuno">
    <w:name w:val="Nessuno"/>
    <w:rsid w:val="000935FE"/>
  </w:style>
  <w:style w:type="character" w:customStyle="1" w:styleId="Hyperlink0">
    <w:name w:val="Hyperlink.0"/>
    <w:basedOn w:val="Nessuno"/>
    <w:rsid w:val="000935FE"/>
    <w:rPr>
      <w:color w:val="0000EE"/>
      <w:sz w:val="22"/>
      <w:szCs w:val="22"/>
      <w:u w:val="single" w:color="0000EE"/>
      <w:lang w:val="it-IT"/>
      <w14:textOutline w14:w="0" w14:cap="rnd" w14:cmpd="sng" w14:algn="ctr">
        <w14:noFill/>
        <w14:prstDash w14:val="solid"/>
        <w14:bevel/>
      </w14:textOutline>
    </w:rPr>
  </w:style>
  <w:style w:type="paragraph" w:styleId="Intestazione">
    <w:name w:val="header"/>
    <w:basedOn w:val="Normale"/>
    <w:link w:val="IntestazioneCarattere"/>
    <w:uiPriority w:val="99"/>
    <w:unhideWhenUsed/>
    <w:rsid w:val="00002ED6"/>
    <w:pPr>
      <w:tabs>
        <w:tab w:val="center" w:pos="4819"/>
        <w:tab w:val="right" w:pos="9638"/>
      </w:tabs>
    </w:pPr>
  </w:style>
  <w:style w:type="character" w:customStyle="1" w:styleId="IntestazioneCarattere">
    <w:name w:val="Intestazione Carattere"/>
    <w:basedOn w:val="Carpredefinitoparagrafo"/>
    <w:link w:val="Intestazione"/>
    <w:uiPriority w:val="99"/>
    <w:rsid w:val="00002ED6"/>
    <w:rPr>
      <w:sz w:val="24"/>
      <w:szCs w:val="24"/>
      <w:lang w:val="en-US" w:eastAsia="en-US"/>
    </w:rPr>
  </w:style>
  <w:style w:type="paragraph" w:styleId="Pidipagina">
    <w:name w:val="footer"/>
    <w:basedOn w:val="Normale"/>
    <w:link w:val="PidipaginaCarattere"/>
    <w:uiPriority w:val="99"/>
    <w:unhideWhenUsed/>
    <w:rsid w:val="00002ED6"/>
    <w:pPr>
      <w:tabs>
        <w:tab w:val="center" w:pos="4819"/>
        <w:tab w:val="right" w:pos="9638"/>
      </w:tabs>
    </w:pPr>
  </w:style>
  <w:style w:type="character" w:customStyle="1" w:styleId="PidipaginaCarattere">
    <w:name w:val="Piè di pagina Carattere"/>
    <w:basedOn w:val="Carpredefinitoparagrafo"/>
    <w:link w:val="Pidipagina"/>
    <w:uiPriority w:val="99"/>
    <w:rsid w:val="00002ED6"/>
    <w:rPr>
      <w:sz w:val="24"/>
      <w:szCs w:val="24"/>
      <w:lang w:val="en-US" w:eastAsia="en-US"/>
    </w:rPr>
  </w:style>
  <w:style w:type="character" w:styleId="Collegamentovisitato">
    <w:name w:val="FollowedHyperlink"/>
    <w:basedOn w:val="Carpredefinitoparagrafo"/>
    <w:uiPriority w:val="99"/>
    <w:semiHidden/>
    <w:unhideWhenUsed/>
    <w:rsid w:val="009D3169"/>
    <w:rPr>
      <w:color w:val="FF00FF" w:themeColor="followedHyperlink"/>
      <w:u w:val="single"/>
    </w:rPr>
  </w:style>
  <w:style w:type="character" w:customStyle="1" w:styleId="Menzionenonrisolta1">
    <w:name w:val="Menzione non risolta1"/>
    <w:basedOn w:val="Carpredefinitoparagrafo"/>
    <w:uiPriority w:val="99"/>
    <w:semiHidden/>
    <w:unhideWhenUsed/>
    <w:rsid w:val="00923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92863">
      <w:bodyDiv w:val="1"/>
      <w:marLeft w:val="0"/>
      <w:marRight w:val="0"/>
      <w:marTop w:val="0"/>
      <w:marBottom w:val="0"/>
      <w:divBdr>
        <w:top w:val="none" w:sz="0" w:space="0" w:color="auto"/>
        <w:left w:val="none" w:sz="0" w:space="0" w:color="auto"/>
        <w:bottom w:val="none" w:sz="0" w:space="0" w:color="auto"/>
        <w:right w:val="none" w:sz="0" w:space="0" w:color="auto"/>
      </w:divBdr>
    </w:div>
    <w:div w:id="1816750219">
      <w:bodyDiv w:val="1"/>
      <w:marLeft w:val="0"/>
      <w:marRight w:val="0"/>
      <w:marTop w:val="0"/>
      <w:marBottom w:val="0"/>
      <w:divBdr>
        <w:top w:val="none" w:sz="0" w:space="0" w:color="auto"/>
        <w:left w:val="none" w:sz="0" w:space="0" w:color="auto"/>
        <w:bottom w:val="none" w:sz="0" w:space="0" w:color="auto"/>
        <w:right w:val="none" w:sz="0" w:space="0" w:color="auto"/>
      </w:divBdr>
      <w:divsChild>
        <w:div w:id="1874076643">
          <w:marLeft w:val="0"/>
          <w:marRight w:val="0"/>
          <w:marTop w:val="0"/>
          <w:marBottom w:val="0"/>
          <w:divBdr>
            <w:top w:val="none" w:sz="0" w:space="0" w:color="auto"/>
            <w:left w:val="none" w:sz="0" w:space="0" w:color="auto"/>
            <w:bottom w:val="none" w:sz="0" w:space="0" w:color="auto"/>
            <w:right w:val="none" w:sz="0" w:space="0" w:color="auto"/>
          </w:divBdr>
        </w:div>
        <w:div w:id="1443303209">
          <w:marLeft w:val="0"/>
          <w:marRight w:val="0"/>
          <w:marTop w:val="0"/>
          <w:marBottom w:val="0"/>
          <w:divBdr>
            <w:top w:val="none" w:sz="0" w:space="0" w:color="auto"/>
            <w:left w:val="none" w:sz="0" w:space="0" w:color="auto"/>
            <w:bottom w:val="none" w:sz="0" w:space="0" w:color="auto"/>
            <w:right w:val="none" w:sz="0" w:space="0" w:color="auto"/>
          </w:divBdr>
        </w:div>
        <w:div w:id="527913445">
          <w:marLeft w:val="0"/>
          <w:marRight w:val="0"/>
          <w:marTop w:val="0"/>
          <w:marBottom w:val="0"/>
          <w:divBdr>
            <w:top w:val="none" w:sz="0" w:space="0" w:color="auto"/>
            <w:left w:val="none" w:sz="0" w:space="0" w:color="auto"/>
            <w:bottom w:val="none" w:sz="0" w:space="0" w:color="auto"/>
            <w:right w:val="none" w:sz="0" w:space="0" w:color="auto"/>
          </w:divBdr>
        </w:div>
        <w:div w:id="18344908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ra.cervia@clp1968.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useireali.beniculturali.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9E56-067F-4F8A-89C7-B83B55EB7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04D9E-C65E-4ECB-A46E-077263289CE0}">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e6ae1104-2084-46c2-94e8-fb18143a54c8"/>
    <ds:schemaRef ds:uri="e51cac17-9d3b-42cf-aa66-1c7ce94de29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A138E6-240E-4C8C-BFF2-44FE968D434D}">
  <ds:schemaRefs>
    <ds:schemaRef ds:uri="http://schemas.microsoft.com/sharepoint/v3/contenttype/forms"/>
  </ds:schemaRefs>
</ds:datastoreItem>
</file>

<file path=customXml/itemProps4.xml><?xml version="1.0" encoding="utf-8"?>
<ds:datastoreItem xmlns:ds="http://schemas.openxmlformats.org/officeDocument/2006/customXml" ds:itemID="{7C97F6E1-E95C-4960-A8C9-6C347B3C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1201</Words>
  <Characters>6849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Tuzzolino</dc:creator>
  <cp:lastModifiedBy>TUZZOLINO BARBARA</cp:lastModifiedBy>
  <cp:revision>13</cp:revision>
  <cp:lastPrinted>2025-05-21T08:12:00Z</cp:lastPrinted>
  <dcterms:created xsi:type="dcterms:W3CDTF">2025-05-20T13:38:00Z</dcterms:created>
  <dcterms:modified xsi:type="dcterms:W3CDTF">2025-05-21T09:29:00Z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