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2F9C6" w14:textId="570EABD0" w:rsidR="00F232A9" w:rsidRPr="00F232A9" w:rsidRDefault="00600A2B" w:rsidP="00F232A9">
      <w:pPr>
        <w:spacing w:after="0" w:line="271" w:lineRule="auto"/>
        <w:ind w:right="-7"/>
        <w:rPr>
          <w:rFonts w:ascii="Garamond" w:hAnsi="Garamond"/>
          <w:b/>
          <w:bCs/>
          <w:color w:val="231F20"/>
          <w:u w:color="231F20"/>
        </w:rPr>
      </w:pPr>
      <w:r w:rsidRPr="00600A2B">
        <w:rPr>
          <w:rFonts w:ascii="Garamond" w:hAnsi="Garamond"/>
          <w:b/>
          <w:bCs/>
          <w:color w:val="231F20"/>
          <w:u w:color="231F20"/>
        </w:rPr>
        <w:t>ANNA BERNARDINI</w:t>
      </w:r>
    </w:p>
    <w:p w14:paraId="45C16DFB" w14:textId="1F179593" w:rsidR="00F232A9" w:rsidRDefault="00600A2B" w:rsidP="00F232A9">
      <w:pPr>
        <w:spacing w:after="0" w:line="271" w:lineRule="auto"/>
        <w:ind w:right="-7"/>
        <w:rPr>
          <w:rFonts w:ascii="Garamond" w:hAnsi="Garamond"/>
          <w:b/>
          <w:bCs/>
          <w:color w:val="231F20"/>
          <w:u w:color="231F20"/>
        </w:rPr>
      </w:pPr>
      <w:r>
        <w:rPr>
          <w:rFonts w:ascii="Garamond" w:hAnsi="Garamond"/>
          <w:b/>
          <w:bCs/>
          <w:color w:val="231F20"/>
          <w:u w:color="231F20"/>
        </w:rPr>
        <w:t>Curatrice della mostra</w:t>
      </w:r>
      <w:r w:rsidR="00F232A9" w:rsidRPr="00F232A9">
        <w:rPr>
          <w:rFonts w:ascii="Garamond" w:hAnsi="Garamond"/>
          <w:b/>
          <w:bCs/>
          <w:color w:val="231F20"/>
          <w:u w:color="231F20"/>
        </w:rPr>
        <w:t xml:space="preserve"> </w:t>
      </w:r>
    </w:p>
    <w:p w14:paraId="61AEED78" w14:textId="77777777" w:rsidR="00F232A9" w:rsidRDefault="00F232A9" w:rsidP="00F232A9">
      <w:pPr>
        <w:spacing w:line="271" w:lineRule="auto"/>
        <w:ind w:right="-7"/>
        <w:rPr>
          <w:rFonts w:ascii="Garamond" w:hAnsi="Garamond"/>
          <w:b/>
          <w:bCs/>
          <w:color w:val="231F20"/>
          <w:u w:color="231F20"/>
        </w:rPr>
      </w:pPr>
    </w:p>
    <w:p w14:paraId="50F968C6" w14:textId="77777777" w:rsidR="00600A2B" w:rsidRPr="00600A2B" w:rsidRDefault="00600A2B" w:rsidP="00600A2B">
      <w:pPr>
        <w:spacing w:after="0" w:line="271" w:lineRule="auto"/>
        <w:ind w:right="-6"/>
        <w:jc w:val="both"/>
        <w:rPr>
          <w:rFonts w:ascii="Garamond" w:hAnsi="Garamond"/>
          <w:b/>
          <w:bCs/>
          <w:i/>
          <w:iCs/>
          <w:color w:val="231F20"/>
          <w:sz w:val="22"/>
          <w:szCs w:val="22"/>
          <w:u w:color="231F20"/>
        </w:rPr>
      </w:pPr>
      <w:r w:rsidRPr="00600A2B">
        <w:rPr>
          <w:rFonts w:ascii="Garamond" w:hAnsi="Garamond"/>
          <w:b/>
          <w:bCs/>
          <w:i/>
          <w:iCs/>
          <w:color w:val="231F20"/>
          <w:sz w:val="22"/>
          <w:szCs w:val="22"/>
          <w:u w:color="231F20"/>
        </w:rPr>
        <w:t xml:space="preserve">Chiara Dynys. </w:t>
      </w:r>
      <w:r w:rsidRPr="00600A2B">
        <w:rPr>
          <w:rFonts w:ascii="Garamond" w:hAnsi="Garamond"/>
          <w:b/>
          <w:bCs/>
          <w:color w:val="231F20"/>
          <w:sz w:val="22"/>
          <w:szCs w:val="22"/>
          <w:u w:color="231F20"/>
        </w:rPr>
        <w:t xml:space="preserve">Once </w:t>
      </w:r>
      <w:proofErr w:type="spellStart"/>
      <w:r w:rsidRPr="00600A2B">
        <w:rPr>
          <w:rFonts w:ascii="Garamond" w:hAnsi="Garamond"/>
          <w:b/>
          <w:bCs/>
          <w:color w:val="231F20"/>
          <w:sz w:val="22"/>
          <w:szCs w:val="22"/>
          <w:u w:color="231F20"/>
        </w:rPr>
        <w:t>Again</w:t>
      </w:r>
      <w:proofErr w:type="spellEnd"/>
    </w:p>
    <w:p w14:paraId="0214B3E7" w14:textId="456AEEC4" w:rsidR="00600A2B" w:rsidRDefault="00600A2B" w:rsidP="00600A2B">
      <w:pPr>
        <w:spacing w:line="271" w:lineRule="auto"/>
        <w:ind w:right="-7"/>
        <w:jc w:val="both"/>
        <w:rPr>
          <w:rFonts w:ascii="Garamond" w:hAnsi="Garamond"/>
          <w:b/>
          <w:bCs/>
          <w:i/>
          <w:iCs/>
          <w:color w:val="231F20"/>
          <w:sz w:val="22"/>
          <w:szCs w:val="22"/>
          <w:u w:color="231F20"/>
        </w:rPr>
      </w:pPr>
      <w:r w:rsidRPr="00600A2B">
        <w:rPr>
          <w:rFonts w:ascii="Garamond" w:hAnsi="Garamond"/>
          <w:b/>
          <w:bCs/>
          <w:i/>
          <w:iCs/>
          <w:color w:val="231F20"/>
          <w:sz w:val="22"/>
          <w:szCs w:val="22"/>
          <w:u w:color="231F20"/>
        </w:rPr>
        <w:t xml:space="preserve">Inventarsi un eterno </w:t>
      </w:r>
      <w:proofErr w:type="gramStart"/>
      <w:r w:rsidRPr="00600A2B">
        <w:rPr>
          <w:rFonts w:ascii="Garamond" w:hAnsi="Garamond"/>
          <w:b/>
          <w:bCs/>
          <w:i/>
          <w:iCs/>
          <w:color w:val="231F20"/>
          <w:sz w:val="22"/>
          <w:szCs w:val="22"/>
          <w:u w:color="231F20"/>
        </w:rPr>
        <w:t xml:space="preserve">paesaggio </w:t>
      </w:r>
      <w:r>
        <w:rPr>
          <w:rFonts w:ascii="Garamond" w:hAnsi="Garamond"/>
          <w:b/>
          <w:bCs/>
          <w:i/>
          <w:iCs/>
          <w:color w:val="231F20"/>
          <w:sz w:val="22"/>
          <w:szCs w:val="22"/>
          <w:u w:color="231F20"/>
        </w:rPr>
        <w:t xml:space="preserve"> *</w:t>
      </w:r>
      <w:proofErr w:type="gramEnd"/>
    </w:p>
    <w:p w14:paraId="3408F842" w14:textId="77777777" w:rsidR="00600A2B" w:rsidRPr="00600A2B" w:rsidRDefault="00600A2B" w:rsidP="00600A2B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600A2B">
        <w:rPr>
          <w:rFonts w:ascii="Garamond" w:hAnsi="Garamond"/>
          <w:color w:val="231F20"/>
          <w:sz w:val="22"/>
          <w:szCs w:val="22"/>
          <w:u w:color="231F20"/>
        </w:rPr>
        <w:t>Chiara Dynys ha concepito per la sala Stirling di Palazzo Citterio e per la sua scala di accesso un inedito e articolato progetto espositivo che si pone in coerente continuità con una ricerca che da oltre trent’anni l’artista dedica al dialogo con lo spazio, reale e fittizio.</w:t>
      </w:r>
    </w:p>
    <w:p w14:paraId="5728CF98" w14:textId="77777777" w:rsidR="00600A2B" w:rsidRPr="00600A2B" w:rsidRDefault="00600A2B" w:rsidP="00600A2B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La tessitura di questo progetto evidenzia da subito le anime e le componenti principali della sua poetica condensandoli in una sorta di viaggio, di cammino teso alla «restituzione del passaggio» e del «paesaggio del passaggio», generando narrazioni differenti nell’immaginazione dello spettatore e insieme facendo emergere la consapevolezza di come il destino della nostra esperienza del reale non sia orientato da un’unica verità, ma a volte sia sfuggente e anche drammaticamente ambiguo. </w:t>
      </w:r>
    </w:p>
    <w:p w14:paraId="53B0EF55" w14:textId="535261F7" w:rsidR="00600A2B" w:rsidRPr="00600A2B" w:rsidRDefault="00600A2B" w:rsidP="00600A2B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A Palazzo Citterio l’artista raccoglie un’importante sfida. Crea un palinsesto organizzato idealmente in due tappe, disegnando un paesaggio interiore con un gioco illusionistico che evoca, già a un primo sguardo, la teatralità come matrice e strumento che accompagna e orienta gli spettatori «negli inganni percettivi» della realtà. In questo percorso confluiscono e si risolvono due dimensioni che abitano e convivono nella poetica di Chiara Dynys: da una parte l’approccio minimalista, con un orientamento al rigore, alla geometria che si esprime in modo più incisivo nella prima installazione </w:t>
      </w:r>
      <w:r w:rsidRPr="00600A2B">
        <w:rPr>
          <w:rFonts w:ascii="Garamond" w:hAnsi="Garamond"/>
          <w:i/>
          <w:iCs/>
          <w:color w:val="231F20"/>
          <w:sz w:val="22"/>
          <w:szCs w:val="22"/>
          <w:u w:color="231F20"/>
        </w:rPr>
        <w:t>Blu</w:t>
      </w:r>
      <w:r w:rsidR="004B6CE9">
        <w:rPr>
          <w:rFonts w:ascii="Garamond" w:hAnsi="Garamond"/>
          <w:i/>
          <w:iCs/>
          <w:color w:val="231F20"/>
          <w:sz w:val="22"/>
          <w:szCs w:val="22"/>
          <w:u w:color="231F20"/>
        </w:rPr>
        <w:t>e</w:t>
      </w:r>
      <w:r w:rsidRPr="00600A2B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Gate </w:t>
      </w:r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che ci accoglie e ci invita a scendere la scalinata, ad attraversare «la soglia», subito dopo aver varcato il cortile d’ingresso. Dall’altra il prevalere di una tensione poetica sempre più radicale che sfocia - attraverso la lezione del Barocco - nel Surrealismo, i cui caratteri si leggono in modo determinante nell’imponente lavoro </w:t>
      </w:r>
      <w:r w:rsidRPr="00600A2B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Once </w:t>
      </w:r>
      <w:proofErr w:type="spellStart"/>
      <w:r w:rsidRPr="00600A2B">
        <w:rPr>
          <w:rFonts w:ascii="Garamond" w:hAnsi="Garamond"/>
          <w:i/>
          <w:iCs/>
          <w:color w:val="231F20"/>
          <w:sz w:val="22"/>
          <w:szCs w:val="22"/>
          <w:u w:color="231F20"/>
        </w:rPr>
        <w:t>Again</w:t>
      </w:r>
      <w:proofErr w:type="spellEnd"/>
      <w:r w:rsidRPr="00600A2B">
        <w:rPr>
          <w:rFonts w:ascii="Garamond" w:hAnsi="Garamond"/>
          <w:i/>
          <w:iCs/>
          <w:color w:val="231F20"/>
          <w:sz w:val="22"/>
          <w:szCs w:val="22"/>
          <w:u w:color="231F20"/>
        </w:rPr>
        <w:t>.</w:t>
      </w:r>
    </w:p>
    <w:p w14:paraId="45DA660C" w14:textId="77777777" w:rsidR="00600A2B" w:rsidRPr="00600A2B" w:rsidRDefault="00600A2B" w:rsidP="00600A2B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Dynys pensa e realizza </w:t>
      </w:r>
      <w:r w:rsidRPr="00600A2B">
        <w:rPr>
          <w:rFonts w:ascii="Garamond" w:hAnsi="Garamond"/>
          <w:i/>
          <w:iCs/>
          <w:color w:val="231F20"/>
          <w:sz w:val="22"/>
          <w:szCs w:val="22"/>
          <w:u w:color="231F20"/>
        </w:rPr>
        <w:t>Blue Gate</w:t>
      </w:r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 come una porta, una sorta di luminosa soglia del mare, suggerendo l’idea di una nuova scoperta e un desiderio di andare oltre, verso un nuovo inizio, verso l’infinito. </w:t>
      </w:r>
      <w:r w:rsidRPr="00600A2B">
        <w:rPr>
          <w:rFonts w:ascii="Garamond" w:hAnsi="Garamond"/>
          <w:i/>
          <w:iCs/>
          <w:color w:val="231F20"/>
          <w:sz w:val="22"/>
          <w:szCs w:val="22"/>
          <w:u w:color="231F20"/>
        </w:rPr>
        <w:t>Blue Gate</w:t>
      </w:r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 si percepisce come un corpo scultoreo luminoso le cui dimensioni contano due metri di altezza, due metri di larghezza e due metri e venti centimetri di profondità,</w:t>
      </w:r>
      <w:r w:rsidRPr="00600A2B">
        <w:rPr>
          <w:rFonts w:ascii="Garamond" w:hAnsi="Garamond"/>
          <w:bCs/>
          <w:color w:val="231F20"/>
          <w:sz w:val="22"/>
          <w:szCs w:val="22"/>
          <w:u w:color="231F20"/>
        </w:rPr>
        <w:t xml:space="preserve"> </w:t>
      </w:r>
      <w:r w:rsidRPr="00600A2B">
        <w:rPr>
          <w:rFonts w:ascii="Garamond" w:hAnsi="Garamond"/>
          <w:color w:val="231F20"/>
          <w:sz w:val="22"/>
          <w:szCs w:val="22"/>
          <w:u w:color="231F20"/>
        </w:rPr>
        <w:t>e presenta ai quattro lati bordi di acciaio spazzolato in grado di definire e nello stesso tempo annullare i confini dello spazio architettonico che lo contiene. Grazie alla sofisticata combinazione della pasta di vetro lavorata con i sali d’argento, Dynys ottiene una materia traslucida che evidenzia nella sua texture una sorta di «espansione», generata da pennellate irregolari che evocano il movimento delle onde, il movimento della vita.</w:t>
      </w:r>
    </w:p>
    <w:p w14:paraId="6689AFDA" w14:textId="155BEC93" w:rsidR="00600A2B" w:rsidRDefault="00600A2B" w:rsidP="00600A2B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600A2B">
        <w:rPr>
          <w:rFonts w:ascii="Garamond" w:hAnsi="Garamond"/>
          <w:color w:val="231F20"/>
          <w:sz w:val="22"/>
          <w:szCs w:val="22"/>
          <w:u w:color="231F20"/>
        </w:rPr>
        <w:lastRenderedPageBreak/>
        <w:t>Al centro, nella parte inferiore, è posizionata una forma scultorea regolare, una forma a parallelepipedo, una sorta di pietra, aggettata e prospettica</w:t>
      </w:r>
      <w:r w:rsidRPr="00600A2B">
        <w:rPr>
          <w:rFonts w:ascii="Garamond" w:hAnsi="Garamond"/>
          <w:bCs/>
          <w:color w:val="231F20"/>
          <w:sz w:val="22"/>
          <w:szCs w:val="22"/>
          <w:u w:color="231F20"/>
        </w:rPr>
        <w:t>,</w:t>
      </w:r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 caratterizzata da un prezioso intervento dell’artista che lavora il vetro in una fusione fatta a mano. La superficie della pietra incastonata al centro è sfaccettata, cangiante e iridescente, e rivela un dinamismo di colori che cangiano dal blu al viola e all’oro e si modificano a seconda delle nostre possibilità percettive, in considerazione della tipologia di luce naturale o artificiale, o dei differenti momenti della giornata in cui noi attraversiamo questo spazio o, ancora, a seconda del punto di osservazione. Ecco quindi emergere un altro aspetto importante che è quello del rapporto</w:t>
      </w:r>
      <w:r w:rsidRPr="00600A2B">
        <w:rPr>
          <w:rFonts w:ascii="Garamond" w:hAnsi="Garamond"/>
          <w:bCs/>
          <w:color w:val="231F20"/>
          <w:sz w:val="22"/>
          <w:szCs w:val="22"/>
          <w:u w:color="231F20"/>
        </w:rPr>
        <w:t>,</w:t>
      </w:r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 centrale nella poetica di Chiara Dynys</w:t>
      </w:r>
      <w:r w:rsidRPr="00600A2B">
        <w:rPr>
          <w:rFonts w:ascii="Garamond" w:hAnsi="Garamond"/>
          <w:bCs/>
          <w:color w:val="231F20"/>
          <w:sz w:val="22"/>
          <w:szCs w:val="22"/>
          <w:u w:color="231F20"/>
        </w:rPr>
        <w:t>,</w:t>
      </w:r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 di come sia la luce a indagare lo spazio, di uno spazio creato dalla luce. Questo interesse di Chiara Dynys emerge già a partire dagli anni </w:t>
      </w:r>
      <w:r w:rsidR="003A4EEA" w:rsidRPr="00600A2B">
        <w:rPr>
          <w:rFonts w:ascii="Garamond" w:hAnsi="Garamond"/>
          <w:color w:val="231F20"/>
          <w:sz w:val="22"/>
          <w:szCs w:val="22"/>
          <w:u w:color="231F20"/>
        </w:rPr>
        <w:t>Novanta</w:t>
      </w:r>
      <w:r w:rsidRPr="00600A2B">
        <w:rPr>
          <w:rFonts w:ascii="Garamond" w:hAnsi="Garamond"/>
          <w:color w:val="231F20"/>
          <w:sz w:val="22"/>
          <w:szCs w:val="22"/>
          <w:u w:color="231F20"/>
        </w:rPr>
        <w:t>, quando l’artista sente di dover superare la superficie del muro per aprirsi a una dimensione installativa e intercetta l’emergenza di indagare le relazioni tra gli oggetti, tra gli oggetti e il sé, così come progressivamente avverte la necessità di espandersi concependo veri e propri ambienti e il loro attraversamento.</w:t>
      </w:r>
    </w:p>
    <w:p w14:paraId="7E59BA31" w14:textId="77777777" w:rsidR="00600A2B" w:rsidRPr="00600A2B" w:rsidRDefault="00600A2B" w:rsidP="00600A2B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>
        <w:rPr>
          <w:rFonts w:ascii="Garamond" w:hAnsi="Garamond"/>
          <w:color w:val="231F20"/>
          <w:sz w:val="22"/>
          <w:szCs w:val="22"/>
          <w:u w:color="231F20"/>
        </w:rPr>
        <w:t xml:space="preserve">(…) </w:t>
      </w:r>
      <w:r w:rsidRPr="00600A2B">
        <w:rPr>
          <w:rFonts w:ascii="Garamond" w:hAnsi="Garamond"/>
          <w:color w:val="231F20"/>
          <w:sz w:val="22"/>
          <w:szCs w:val="22"/>
          <w:u w:color="231F20"/>
        </w:rPr>
        <w:t>La soglia rappresenta un simbolo importante che ritroviamo in diversi lavori dell’artista, un emblema del passaggio e dell’attraversamento materiale e immateriale che traghetta oggi il visitatore, attraverso quest’esperienza, verso la tappa successiva del cammino.</w:t>
      </w:r>
    </w:p>
    <w:p w14:paraId="5348D925" w14:textId="77777777" w:rsidR="00600A2B" w:rsidRPr="00600A2B" w:rsidRDefault="00600A2B" w:rsidP="00600A2B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Scendendo le scale che ci conducono allo spazio asciutto e severo disegnato da James Stirling, dopo aver attraversato il portale acceso dal segno luminoso di </w:t>
      </w:r>
      <w:r w:rsidRPr="00600A2B">
        <w:rPr>
          <w:rFonts w:ascii="Garamond" w:hAnsi="Garamond"/>
          <w:i/>
          <w:iCs/>
          <w:color w:val="231F20"/>
          <w:sz w:val="22"/>
          <w:szCs w:val="22"/>
          <w:u w:color="231F20"/>
        </w:rPr>
        <w:t>Blue Gate</w:t>
      </w:r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, ci troviamo come in un antro di una grotta oscura, disorientati dalla forza imponente di un mare che sembra quasi investirci. </w:t>
      </w:r>
    </w:p>
    <w:p w14:paraId="211135B6" w14:textId="2CBF3749" w:rsidR="00600A2B" w:rsidRDefault="00600A2B" w:rsidP="00600A2B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Chiara Dynys ha creato per questo grande ambiente ipogeo un progetto </w:t>
      </w:r>
      <w:r w:rsidRPr="00600A2B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site </w:t>
      </w:r>
      <w:proofErr w:type="spellStart"/>
      <w:r w:rsidRPr="00600A2B">
        <w:rPr>
          <w:rFonts w:ascii="Garamond" w:hAnsi="Garamond"/>
          <w:i/>
          <w:iCs/>
          <w:color w:val="231F20"/>
          <w:sz w:val="22"/>
          <w:szCs w:val="22"/>
          <w:u w:color="231F20"/>
        </w:rPr>
        <w:t>specific</w:t>
      </w:r>
      <w:proofErr w:type="spellEnd"/>
      <w:r w:rsidRPr="00600A2B">
        <w:rPr>
          <w:rFonts w:ascii="Garamond" w:hAnsi="Garamond"/>
          <w:color w:val="231F20"/>
          <w:sz w:val="22"/>
          <w:szCs w:val="22"/>
          <w:u w:color="231F20"/>
        </w:rPr>
        <w:t>, una gigantesca macchina mobile composta da tre rulli rotanti che si snodano per dieci metri di lunghezza, simulando il movimento delle onde marine e il loro frangersi sulla battigia. Le onde si srotolano e si riarrotolano magicamente sui tre rulli, simili nelle forme ma di differenti dimensioni, digradanti dalla parete di fondo.</w:t>
      </w:r>
    </w:p>
    <w:p w14:paraId="7BE0F499" w14:textId="7ADC76FA" w:rsidR="00600A2B" w:rsidRDefault="00600A2B" w:rsidP="00600A2B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>
        <w:rPr>
          <w:rFonts w:ascii="Garamond" w:hAnsi="Garamond"/>
          <w:color w:val="231F20"/>
          <w:sz w:val="22"/>
          <w:szCs w:val="22"/>
          <w:u w:color="231F20"/>
        </w:rPr>
        <w:t xml:space="preserve">(…) </w:t>
      </w:r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L’installazione, pensata per Palazzo Citterio, evidenzia da subito uno degli elementi appartenenti al vocabolario artistico di Dynys, che si basa sulla proliferazione di </w:t>
      </w:r>
      <w:proofErr w:type="gramStart"/>
      <w:r w:rsidRPr="00600A2B">
        <w:rPr>
          <w:rFonts w:ascii="Garamond" w:hAnsi="Garamond"/>
          <w:color w:val="231F20"/>
          <w:sz w:val="22"/>
          <w:szCs w:val="22"/>
          <w:u w:color="231F20"/>
        </w:rPr>
        <w:t>micro luoghi</w:t>
      </w:r>
      <w:proofErr w:type="gramEnd"/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 che compongono i suoi palinsesti, a partire da </w:t>
      </w:r>
      <w:r w:rsidRPr="00600A2B">
        <w:rPr>
          <w:rFonts w:ascii="Garamond" w:hAnsi="Garamond"/>
          <w:i/>
          <w:iCs/>
          <w:color w:val="231F20"/>
          <w:sz w:val="22"/>
          <w:szCs w:val="22"/>
          <w:u w:color="231F20"/>
        </w:rPr>
        <w:t>Senza titolo</w:t>
      </w:r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 del 1990, presentata nel 1991 alla galleria Facsimile di Milano</w:t>
      </w:r>
      <w:r>
        <w:rPr>
          <w:rFonts w:ascii="Garamond" w:hAnsi="Garamond"/>
          <w:color w:val="231F20"/>
          <w:sz w:val="22"/>
          <w:szCs w:val="22"/>
          <w:u w:color="231F20"/>
        </w:rPr>
        <w:t>.</w:t>
      </w:r>
    </w:p>
    <w:p w14:paraId="3AB741CB" w14:textId="77A3CEB5" w:rsidR="00600A2B" w:rsidRDefault="00600A2B" w:rsidP="00600A2B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>
        <w:rPr>
          <w:rFonts w:ascii="Garamond" w:hAnsi="Garamond"/>
          <w:color w:val="231F20"/>
          <w:sz w:val="22"/>
          <w:szCs w:val="22"/>
          <w:u w:color="231F20"/>
        </w:rPr>
        <w:t xml:space="preserve">(…) </w:t>
      </w:r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Nell’opera realizzata per Palazzo Citterio, ogni singolo movimento che dà vita a questa «macchina di stupore» simula quello dell’onda dell’acqua ed è attivato da un meccanismo elettrico che governa la circolarità dell’azione e il suo tempo, come è ribadito anche dal titolo Once </w:t>
      </w:r>
      <w:proofErr w:type="spellStart"/>
      <w:r w:rsidRPr="00600A2B">
        <w:rPr>
          <w:rFonts w:ascii="Garamond" w:hAnsi="Garamond"/>
          <w:color w:val="231F20"/>
          <w:sz w:val="22"/>
          <w:szCs w:val="22"/>
          <w:u w:color="231F20"/>
        </w:rPr>
        <w:t>Again</w:t>
      </w:r>
      <w:proofErr w:type="spellEnd"/>
      <w:r w:rsidRPr="00600A2B">
        <w:rPr>
          <w:rFonts w:ascii="Garamond" w:hAnsi="Garamond"/>
          <w:color w:val="231F20"/>
          <w:sz w:val="22"/>
          <w:szCs w:val="22"/>
          <w:u w:color="231F20"/>
        </w:rPr>
        <w:t>, che ci invita a riflettere su questa entità, evidente e insieme enigmatica.</w:t>
      </w:r>
    </w:p>
    <w:p w14:paraId="6E408867" w14:textId="77777777" w:rsidR="00600A2B" w:rsidRPr="00600A2B" w:rsidRDefault="00600A2B" w:rsidP="00600A2B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>
        <w:rPr>
          <w:rFonts w:ascii="Garamond" w:hAnsi="Garamond"/>
          <w:color w:val="231F20"/>
          <w:sz w:val="22"/>
          <w:szCs w:val="22"/>
          <w:u w:color="231F20"/>
        </w:rPr>
        <w:t xml:space="preserve">(…) </w:t>
      </w:r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Con questa installazione Dynys recupera e ci presenta un paradigma da sempre presente nella sua poetica che è quello della circolarità del tempo. Il titolo </w:t>
      </w:r>
      <w:r w:rsidRPr="00600A2B">
        <w:rPr>
          <w:rFonts w:ascii="Garamond" w:hAnsi="Garamond"/>
          <w:color w:val="231F20"/>
          <w:sz w:val="22"/>
          <w:szCs w:val="22"/>
          <w:u w:color="231F20"/>
        </w:rPr>
        <w:lastRenderedPageBreak/>
        <w:t xml:space="preserve">fa esplicito riferimento alla teoria dell’eterno ritorno di Nietzsche contenuta in </w:t>
      </w:r>
      <w:r w:rsidRPr="00600A2B">
        <w:rPr>
          <w:rFonts w:ascii="Garamond" w:hAnsi="Garamond"/>
          <w:i/>
          <w:iCs/>
          <w:color w:val="231F20"/>
          <w:sz w:val="22"/>
          <w:szCs w:val="22"/>
          <w:u w:color="231F20"/>
        </w:rPr>
        <w:t>Così parlò Zarathustra</w:t>
      </w:r>
      <w:r w:rsidRPr="00600A2B">
        <w:rPr>
          <w:rFonts w:ascii="Garamond" w:hAnsi="Garamond"/>
          <w:iCs/>
          <w:color w:val="231F20"/>
          <w:sz w:val="22"/>
          <w:szCs w:val="22"/>
          <w:u w:color="231F20"/>
        </w:rPr>
        <w:t>: «</w:t>
      </w:r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Era questa la vita? Va bene! Ancora una volta». Pensare al tempo significa dare forma alla propria visione del mondo e regolare su di essa la propria scelta di vita. La scritta </w:t>
      </w:r>
      <w:r w:rsidRPr="00600A2B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Once </w:t>
      </w:r>
      <w:proofErr w:type="spellStart"/>
      <w:r w:rsidRPr="00600A2B">
        <w:rPr>
          <w:rFonts w:ascii="Garamond" w:hAnsi="Garamond"/>
          <w:i/>
          <w:iCs/>
          <w:color w:val="231F20"/>
          <w:sz w:val="22"/>
          <w:szCs w:val="22"/>
          <w:u w:color="231F20"/>
        </w:rPr>
        <w:t>Again</w:t>
      </w:r>
      <w:proofErr w:type="spellEnd"/>
      <w:r w:rsidRPr="00600A2B">
        <w:rPr>
          <w:rFonts w:ascii="Garamond" w:hAnsi="Garamond"/>
          <w:iCs/>
          <w:color w:val="231F20"/>
          <w:sz w:val="22"/>
          <w:szCs w:val="22"/>
          <w:u w:color="231F20"/>
        </w:rPr>
        <w:t>,</w:t>
      </w:r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 che è parte visiva e integrante dell’opera, è incisa nel metacrilato trasparente, materiale che appartiene storicamente al vocabolario dell’artista e si manifesta come un segno, un punto luminoso, sfuggente, fluido e gelatinoso, contribuendo a diffondere e moltiplicare quell’atmosfera di «azzurrità» che avvolge tutto l’ambiente. Le due parole che compongono il titolo sono separate in due diversi punti focali dell’ambiente: «Once» svetta sulla colonna centrale portante della sala Stirling che viene così inglobata nel palinsesto dell’opera, accentuando l’evocazione dell’elemento/faro e accompagnata da una traccia luminosa a trecentosessanta gradi; «</w:t>
      </w:r>
      <w:proofErr w:type="spellStart"/>
      <w:r w:rsidRPr="00600A2B">
        <w:rPr>
          <w:rFonts w:ascii="Garamond" w:hAnsi="Garamond"/>
          <w:color w:val="231F20"/>
          <w:sz w:val="22"/>
          <w:szCs w:val="22"/>
          <w:u w:color="231F20"/>
        </w:rPr>
        <w:t>Again</w:t>
      </w:r>
      <w:proofErr w:type="spellEnd"/>
      <w:r w:rsidRPr="00600A2B">
        <w:rPr>
          <w:rFonts w:ascii="Garamond" w:hAnsi="Garamond"/>
          <w:color w:val="231F20"/>
          <w:sz w:val="22"/>
          <w:szCs w:val="22"/>
          <w:u w:color="231F20"/>
        </w:rPr>
        <w:t>» si ritrova invece sulla battigia, circondata - in una logica di disseminazione e in modo apparentemente disordinato - da intuizioni e pensieri dell’artista.</w:t>
      </w:r>
    </w:p>
    <w:p w14:paraId="7E2E4874" w14:textId="3CBDCCAE" w:rsidR="00600A2B" w:rsidRDefault="00600A2B" w:rsidP="00600A2B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600A2B">
        <w:rPr>
          <w:rFonts w:ascii="Garamond" w:hAnsi="Garamond"/>
          <w:color w:val="231F20"/>
          <w:sz w:val="22"/>
          <w:szCs w:val="22"/>
          <w:u w:color="231F20"/>
        </w:rPr>
        <w:t>Le parole, la letterarietà, le scritte, gli aforismi, le metafore sono una parte importante della poetica di Chiara Dynys già a partire dal 2000; elementi trascritti a volte in modo deciso, a volte in modo più o meno indeterminato ed evanescente, o più o meno dinamico, intersecandosi con il movimento di chi osserva.</w:t>
      </w:r>
    </w:p>
    <w:p w14:paraId="02C96689" w14:textId="77777777" w:rsidR="00600A2B" w:rsidRDefault="00600A2B" w:rsidP="00600A2B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>
        <w:rPr>
          <w:rFonts w:ascii="Garamond" w:hAnsi="Garamond"/>
          <w:color w:val="231F20"/>
          <w:sz w:val="22"/>
          <w:szCs w:val="22"/>
          <w:u w:color="231F20"/>
        </w:rPr>
        <w:t xml:space="preserve">(…) </w:t>
      </w:r>
      <w:r w:rsidRPr="00600A2B">
        <w:rPr>
          <w:rFonts w:ascii="Garamond" w:hAnsi="Garamond"/>
          <w:color w:val="231F20"/>
          <w:sz w:val="22"/>
          <w:szCs w:val="22"/>
          <w:u w:color="231F20"/>
        </w:rPr>
        <w:t xml:space="preserve">Per Dynys la parola è una sorta di rivelazione, di intuizione, di segno luminoso, come si percepisce da questo lavoro, e appare nei dispositivi linguistici in italiano e in inglese che si trovano disseminati e recuperati quasi come relitti nello spazio della battigia, trascritti con un disegno che sembra sfuggire a un ordine prestabilito. </w:t>
      </w:r>
    </w:p>
    <w:p w14:paraId="4EE5D738" w14:textId="0B3573C9" w:rsidR="004B6CE9" w:rsidRPr="004B6CE9" w:rsidRDefault="004B6CE9" w:rsidP="004B6CE9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>
        <w:rPr>
          <w:rFonts w:ascii="Garamond" w:hAnsi="Garamond"/>
          <w:color w:val="231F20"/>
          <w:sz w:val="22"/>
          <w:szCs w:val="22"/>
          <w:u w:color="231F20"/>
        </w:rPr>
        <w:t xml:space="preserve">(…) </w:t>
      </w:r>
      <w:r w:rsidRPr="004B6CE9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Once </w:t>
      </w:r>
      <w:proofErr w:type="spellStart"/>
      <w:r w:rsidRPr="004B6CE9">
        <w:rPr>
          <w:rFonts w:ascii="Garamond" w:hAnsi="Garamond"/>
          <w:i/>
          <w:iCs/>
          <w:color w:val="231F20"/>
          <w:sz w:val="22"/>
          <w:szCs w:val="22"/>
          <w:u w:color="231F20"/>
        </w:rPr>
        <w:t>Again</w:t>
      </w:r>
      <w:proofErr w:type="spellEnd"/>
      <w:r w:rsidRPr="004B6CE9">
        <w:rPr>
          <w:rFonts w:ascii="Garamond" w:hAnsi="Garamond"/>
          <w:color w:val="231F20"/>
          <w:sz w:val="22"/>
          <w:szCs w:val="22"/>
          <w:u w:color="231F20"/>
        </w:rPr>
        <w:t xml:space="preserve"> è impostato su cromie fredde e il moto ondoso dell’acqua è ipnotico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come il suono del movimento che l’accompagna, dichiaratamente artificioso 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insieme evocativo di tutto ciò che il mare rappresenta e significa nel nostro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immaginario.</w:t>
      </w:r>
    </w:p>
    <w:p w14:paraId="68A0E498" w14:textId="6E2D3D60" w:rsidR="004B6CE9" w:rsidRPr="004B6CE9" w:rsidRDefault="004B6CE9" w:rsidP="004B6CE9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4B6CE9">
        <w:rPr>
          <w:rFonts w:ascii="Garamond" w:hAnsi="Garamond"/>
          <w:color w:val="231F20"/>
          <w:sz w:val="22"/>
          <w:szCs w:val="22"/>
          <w:u w:color="231F20"/>
        </w:rPr>
        <w:t xml:space="preserve">Abitano qui le immagini e le suggestioni della </w:t>
      </w:r>
      <w:r w:rsidRPr="004B6CE9">
        <w:rPr>
          <w:rFonts w:ascii="Garamond" w:hAnsi="Garamond"/>
          <w:i/>
          <w:iCs/>
          <w:color w:val="231F20"/>
          <w:sz w:val="22"/>
          <w:szCs w:val="22"/>
          <w:u w:color="231F20"/>
        </w:rPr>
        <w:t>Tempesta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 xml:space="preserve"> shakespeariana tesa 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dare una forma al teatro della vita in una dimensione quasi narrativa. Il mare, con le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 xml:space="preserve">sue incognite e i suoi inganni, è il teatro dei lunghi itinerari dell’eroe in cerca di </w:t>
      </w:r>
      <w:proofErr w:type="gramStart"/>
      <w:r w:rsidRPr="004B6CE9">
        <w:rPr>
          <w:rFonts w:ascii="Garamond" w:hAnsi="Garamond"/>
          <w:color w:val="231F20"/>
          <w:sz w:val="22"/>
          <w:szCs w:val="22"/>
          <w:u w:color="231F20"/>
        </w:rPr>
        <w:t>se</w:t>
      </w:r>
      <w:proofErr w:type="gramEnd"/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stesso.</w:t>
      </w:r>
    </w:p>
    <w:p w14:paraId="47372B29" w14:textId="238A9595" w:rsidR="004B6CE9" w:rsidRPr="004B6CE9" w:rsidRDefault="004B6CE9" w:rsidP="004B6CE9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4B6CE9">
        <w:rPr>
          <w:rFonts w:ascii="Garamond" w:hAnsi="Garamond"/>
          <w:color w:val="231F20"/>
          <w:sz w:val="22"/>
          <w:szCs w:val="22"/>
          <w:u w:color="231F20"/>
        </w:rPr>
        <w:t>Nell’ambiente orchestrato da Dynys ci si ritrova ad ascoltare e percepire il suono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del mare come un movimento alienante della realtà fisica e, nello stesso tempo, del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mare come mito letterario: il mare di Ulisse e di Enea, come simbolo di nascita,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morte e metamorfosi, e il mare del canto di Ariel.</w:t>
      </w:r>
    </w:p>
    <w:p w14:paraId="36CD6255" w14:textId="26BCA85B" w:rsidR="004B6CE9" w:rsidRPr="004B6CE9" w:rsidRDefault="004B6CE9" w:rsidP="004B6CE9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4B6CE9">
        <w:rPr>
          <w:rFonts w:ascii="Garamond" w:hAnsi="Garamond"/>
          <w:color w:val="231F20"/>
          <w:sz w:val="22"/>
          <w:szCs w:val="22"/>
          <w:u w:color="231F20"/>
        </w:rPr>
        <w:t>L’artista, però, sorprendendoci ancora una volta, rovescia la prospettiva,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inventa il vero e giunge a una dimensione che tocca l’inconscio, approdando al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Surrealismo.</w:t>
      </w:r>
    </w:p>
    <w:p w14:paraId="2AE4F901" w14:textId="07D3E66A" w:rsidR="004B6CE9" w:rsidRPr="004B6CE9" w:rsidRDefault="004B6CE9" w:rsidP="004B6CE9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4B6CE9">
        <w:rPr>
          <w:rFonts w:ascii="Garamond" w:hAnsi="Garamond"/>
          <w:color w:val="231F20"/>
          <w:sz w:val="22"/>
          <w:szCs w:val="22"/>
          <w:u w:color="231F20"/>
        </w:rPr>
        <w:lastRenderedPageBreak/>
        <w:t>Il contrasto tra il sentimento dell’artista e il linguaggio usato per evocarlo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stabilisce il cortocircuito mentale in grado di innescare un processo forte e dirompente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dove, ancora una volta, il teatro, la tecnologia, l’immaginario filmico, la natura, il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colore e la luce risuonano e si fondono nel suo vocabolario, costruendo le forme e il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movimento anche negli inganni percettivi della realtà. Dynys spinge la tensione al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limite tra il reale e il sogno, applicando ancora una volta la sua «trappola visiva» con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l’elaborazione di fonti e riferimenti presi dalla cultura cinematografica, fondamentale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nel suo percorso artistico.</w:t>
      </w:r>
    </w:p>
    <w:p w14:paraId="71AA7401" w14:textId="40A69D23" w:rsidR="004B6CE9" w:rsidRPr="004B6CE9" w:rsidRDefault="004B6CE9" w:rsidP="004B6CE9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4B6CE9">
        <w:rPr>
          <w:rFonts w:ascii="Garamond" w:hAnsi="Garamond"/>
          <w:color w:val="231F20"/>
          <w:sz w:val="22"/>
          <w:szCs w:val="22"/>
          <w:u w:color="231F20"/>
        </w:rPr>
        <w:t>Chiara Dynys mette in scena una sorta di «macchina del tempo», evocando gli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esiti dell’</w:t>
      </w:r>
      <w:r w:rsidRPr="004B6CE9">
        <w:rPr>
          <w:rFonts w:ascii="Garamond" w:hAnsi="Garamond"/>
          <w:i/>
          <w:iCs/>
          <w:color w:val="231F20"/>
          <w:sz w:val="22"/>
          <w:szCs w:val="22"/>
          <w:u w:color="231F20"/>
        </w:rPr>
        <w:t>Invenzione di Morel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 xml:space="preserve"> di Emidio Greco del 1974, dove un mefistofelico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scienziato costruisce un marchingegno capace di registrare il tempo. Il film racconta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dell’ingannevole artificio di un congegno che non pretende di creare la vita, ma solo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di registrarla e di proiettarla all’infinito, così come in un certo senso accade ai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 xml:space="preserve">meccanismi alienanti e visionari di </w:t>
      </w:r>
      <w:r w:rsidRPr="004B6CE9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Once </w:t>
      </w:r>
      <w:proofErr w:type="spellStart"/>
      <w:r w:rsidRPr="004B6CE9">
        <w:rPr>
          <w:rFonts w:ascii="Garamond" w:hAnsi="Garamond"/>
          <w:i/>
          <w:iCs/>
          <w:color w:val="231F20"/>
          <w:sz w:val="22"/>
          <w:szCs w:val="22"/>
          <w:u w:color="231F20"/>
        </w:rPr>
        <w:t>Again</w:t>
      </w:r>
      <w:proofErr w:type="spellEnd"/>
      <w:r w:rsidRPr="004B6CE9">
        <w:rPr>
          <w:rFonts w:ascii="Garamond" w:hAnsi="Garamond"/>
          <w:color w:val="231F20"/>
          <w:sz w:val="22"/>
          <w:szCs w:val="22"/>
          <w:u w:color="231F20"/>
        </w:rPr>
        <w:t xml:space="preserve"> che intrappoleranno i visitatori nella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 xml:space="preserve">sala Stirling di Palazzo Citterio. </w:t>
      </w:r>
    </w:p>
    <w:p w14:paraId="636576FF" w14:textId="7005F347" w:rsidR="004B6CE9" w:rsidRPr="004B6CE9" w:rsidRDefault="004B6CE9" w:rsidP="004B6CE9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4B6CE9">
        <w:rPr>
          <w:rFonts w:ascii="Garamond" w:hAnsi="Garamond"/>
          <w:color w:val="231F20"/>
          <w:sz w:val="22"/>
          <w:szCs w:val="22"/>
          <w:u w:color="231F20"/>
        </w:rPr>
        <w:t>Ma ecco affiorare in questo lavoro di Dynys anche gli echi della poetica di un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grande maestro come Federico Fellini, che fa parte del suo immaginario e che ha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alimentato il suo vocabolario visivo.</w:t>
      </w:r>
    </w:p>
    <w:p w14:paraId="1753B553" w14:textId="6DF5BC30" w:rsidR="004B6CE9" w:rsidRPr="00600A2B" w:rsidRDefault="004B6CE9" w:rsidP="004B6CE9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4B6CE9">
        <w:rPr>
          <w:rFonts w:ascii="Garamond" w:hAnsi="Garamond"/>
          <w:color w:val="231F20"/>
          <w:sz w:val="22"/>
          <w:szCs w:val="22"/>
          <w:u w:color="231F20"/>
        </w:rPr>
        <w:t>Fellini mette in scena «il mare» come un vero e proprio «personaggio» in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diversi capolavori che segnano la sua ricerca. Il mare come spazio onirico e della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memoria e il mare trascritto in forme narrative che fanno sorgere via via dubbi 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incertezze. Il mare si pone in principio come scenografia ambientale, reale e tangibile,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diventando in seguito il suo stesso stereotipo, come in Casanova del 1976, interamente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girato nello studio 5 di Cinecittà. Qui il regista rappresenta il suo mare in tempesta,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ricreandolo con i sacchi dell’immondizia, con la teatralità della finzione scenografica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per esaltare la potenza evocativa dell’astrazione simbolica. Dynys attiva lo stesso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cortocircuito, il suo mare assume una dimensione metaforica diventando una</w:t>
      </w:r>
      <w:r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r w:rsidRPr="004B6CE9">
        <w:rPr>
          <w:rFonts w:ascii="Garamond" w:hAnsi="Garamond"/>
          <w:color w:val="231F20"/>
          <w:sz w:val="22"/>
          <w:szCs w:val="22"/>
          <w:u w:color="231F20"/>
        </w:rPr>
        <w:t>trappola visiva, uno specchio della psiche e della profondità dell’inconscio.</w:t>
      </w:r>
    </w:p>
    <w:p w14:paraId="02492AE0" w14:textId="6E969898" w:rsidR="00F232A9" w:rsidRDefault="00F232A9" w:rsidP="00F232A9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>
        <w:rPr>
          <w:rFonts w:ascii="Garamond" w:hAnsi="Garamond"/>
          <w:color w:val="231F20"/>
          <w:sz w:val="22"/>
          <w:szCs w:val="22"/>
          <w:u w:color="231F20"/>
        </w:rPr>
        <w:t>Milano, 8 maggio 2025</w:t>
      </w:r>
    </w:p>
    <w:p w14:paraId="30DFACCB" w14:textId="41B7A3C5" w:rsidR="00600A2B" w:rsidRPr="00600A2B" w:rsidRDefault="00600A2B" w:rsidP="00F232A9">
      <w:pPr>
        <w:spacing w:line="271" w:lineRule="auto"/>
        <w:ind w:right="-7"/>
        <w:jc w:val="both"/>
        <w:rPr>
          <w:rFonts w:ascii="Garamond" w:hAnsi="Garamond"/>
          <w:b/>
          <w:bCs/>
          <w:color w:val="231F20"/>
          <w:sz w:val="22"/>
          <w:szCs w:val="22"/>
          <w:u w:color="231F20"/>
        </w:rPr>
      </w:pPr>
      <w:r w:rsidRPr="00600A2B">
        <w:rPr>
          <w:rFonts w:ascii="Garamond" w:hAnsi="Garamond"/>
          <w:b/>
          <w:bCs/>
          <w:color w:val="231F20"/>
          <w:sz w:val="22"/>
          <w:szCs w:val="22"/>
          <w:u w:color="231F20"/>
        </w:rPr>
        <w:t xml:space="preserve">* Estratto dal testo in catalogo </w:t>
      </w:r>
      <w:r>
        <w:rPr>
          <w:rFonts w:ascii="Garamond" w:hAnsi="Garamond"/>
          <w:b/>
          <w:bCs/>
          <w:color w:val="231F20"/>
          <w:sz w:val="22"/>
          <w:szCs w:val="22"/>
          <w:u w:color="231F20"/>
        </w:rPr>
        <w:t>Allemandi Editore</w:t>
      </w:r>
    </w:p>
    <w:sectPr w:rsidR="00600A2B" w:rsidRPr="00600A2B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552" w:right="1134" w:bottom="1848" w:left="3969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06FBD" w14:textId="77777777" w:rsidR="007B7321" w:rsidRDefault="007B7321">
      <w:pPr>
        <w:spacing w:after="0" w:line="240" w:lineRule="auto"/>
      </w:pPr>
      <w:r>
        <w:separator/>
      </w:r>
    </w:p>
  </w:endnote>
  <w:endnote w:type="continuationSeparator" w:id="0">
    <w:p w14:paraId="257D7419" w14:textId="77777777" w:rsidR="007B7321" w:rsidRDefault="007B7321">
      <w:pPr>
        <w:spacing w:after="0" w:line="240" w:lineRule="auto"/>
      </w:pPr>
      <w:r>
        <w:continuationSeparator/>
      </w:r>
    </w:p>
  </w:endnote>
  <w:endnote w:type="continuationNotice" w:id="1">
    <w:p w14:paraId="0044C2E9" w14:textId="77777777" w:rsidR="007B7321" w:rsidRDefault="007B73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27748" w14:textId="77777777" w:rsidR="000B6EDA" w:rsidRDefault="000B6EDA">
    <w:pPr>
      <w:pStyle w:val="Intestazionee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04C0E" w14:textId="77777777" w:rsidR="000B6EDA" w:rsidRDefault="000B6EDA">
    <w:pPr>
      <w:pStyle w:val="Pidipagina"/>
      <w:tabs>
        <w:tab w:val="clear" w:pos="9638"/>
        <w:tab w:val="right" w:pos="677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26843" w14:textId="77777777" w:rsidR="007B7321" w:rsidRDefault="007B7321">
      <w:pPr>
        <w:spacing w:after="0" w:line="240" w:lineRule="auto"/>
      </w:pPr>
      <w:r>
        <w:separator/>
      </w:r>
    </w:p>
  </w:footnote>
  <w:footnote w:type="continuationSeparator" w:id="0">
    <w:p w14:paraId="1F9A8B79" w14:textId="77777777" w:rsidR="007B7321" w:rsidRDefault="007B7321">
      <w:pPr>
        <w:spacing w:after="0" w:line="240" w:lineRule="auto"/>
      </w:pPr>
      <w:r>
        <w:continuationSeparator/>
      </w:r>
    </w:p>
  </w:footnote>
  <w:footnote w:type="continuationNotice" w:id="1">
    <w:p w14:paraId="2BA7C12A" w14:textId="77777777" w:rsidR="007B7321" w:rsidRDefault="007B73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C6AC4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CAB8049" wp14:editId="6A653D9E">
          <wp:simplePos x="0" y="0"/>
          <wp:positionH relativeFrom="page">
            <wp:posOffset>3809</wp:posOffset>
          </wp:positionH>
          <wp:positionV relativeFrom="page">
            <wp:posOffset>0</wp:posOffset>
          </wp:positionV>
          <wp:extent cx="2160000" cy="2703600"/>
          <wp:effectExtent l="0" t="0" r="0" b="0"/>
          <wp:wrapNone/>
          <wp:docPr id="1073741825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3C2F2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1" behindDoc="1" locked="0" layoutInCell="1" allowOverlap="1" wp14:anchorId="48F9D314" wp14:editId="332389B2">
          <wp:simplePos x="0" y="0"/>
          <wp:positionH relativeFrom="page">
            <wp:posOffset>1994</wp:posOffset>
          </wp:positionH>
          <wp:positionV relativeFrom="page">
            <wp:posOffset>91</wp:posOffset>
          </wp:positionV>
          <wp:extent cx="2160000" cy="2703600"/>
          <wp:effectExtent l="0" t="0" r="0" b="0"/>
          <wp:wrapNone/>
          <wp:docPr id="1073741826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8242" behindDoc="1" locked="0" layoutInCell="1" allowOverlap="1" wp14:anchorId="75664CEC" wp14:editId="70A20313">
          <wp:simplePos x="0" y="0"/>
          <wp:positionH relativeFrom="page">
            <wp:posOffset>5753627</wp:posOffset>
          </wp:positionH>
          <wp:positionV relativeFrom="page">
            <wp:posOffset>9731375</wp:posOffset>
          </wp:positionV>
          <wp:extent cx="1789200" cy="903600"/>
          <wp:effectExtent l="0" t="0" r="0" b="0"/>
          <wp:wrapNone/>
          <wp:docPr id="1073741827" name="officeArt object" descr="Immagine che contiene testo, Carattere, Elementi grafici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che contiene testo, Carattere, Elementi grafici, designDescrizione generata automaticamente" descr="Immagine che contiene testo, Carattere, Elementi grafici, designDescrizione generata automaticament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89200" cy="9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8243" behindDoc="1" locked="0" layoutInCell="1" allowOverlap="1" wp14:anchorId="125CEE29" wp14:editId="122950EC">
              <wp:simplePos x="0" y="0"/>
              <wp:positionH relativeFrom="page">
                <wp:posOffset>799650</wp:posOffset>
              </wp:positionH>
              <wp:positionV relativeFrom="page">
                <wp:posOffset>9688830</wp:posOffset>
              </wp:positionV>
              <wp:extent cx="1463784" cy="609600"/>
              <wp:effectExtent l="0" t="0" r="0" b="0"/>
              <wp:wrapNone/>
              <wp:docPr id="1073741828" name="officeArt object" descr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784" cy="609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6121FC9" w14:textId="77777777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Via Brera </w:t>
                          </w:r>
                          <w:proofErr w:type="gramStart"/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>28  |</w:t>
                          </w:r>
                          <w:proofErr w:type="gramEnd"/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  20121 Milano</w:t>
                          </w:r>
                        </w:p>
                        <w:p w14:paraId="105A48C0" w14:textId="77777777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+39 02 72105 141 </w:t>
                          </w:r>
                        </w:p>
                        <w:p w14:paraId="72A5A259" w14:textId="77777777" w:rsidR="000B6EDA" w:rsidRDefault="003A4EEA">
                          <w:pPr>
                            <w:spacing w:after="0" w:line="220" w:lineRule="exact"/>
                            <w:rPr>
                              <w:rStyle w:val="Hyperlink0"/>
                            </w:rPr>
                          </w:pPr>
                          <w:hyperlink r:id="rId3" w:history="1">
                            <w:r w:rsidR="009A42B0">
                              <w:rPr>
                                <w:rStyle w:val="Hyperlink0"/>
                              </w:rPr>
                              <w:t>pin-br@cultura.gov.it</w:t>
                            </w:r>
                          </w:hyperlink>
                        </w:p>
                        <w:p w14:paraId="57521DCD" w14:textId="77777777" w:rsidR="000B6EDA" w:rsidRDefault="009A42B0">
                          <w:pPr>
                            <w:spacing w:after="0" w:line="220" w:lineRule="exact"/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5"/>
                              <w:szCs w:val="15"/>
                            </w:rPr>
                            <w:t>grandebrera.org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5CEE2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Casella di testo 3" style="position:absolute;margin-left:62.95pt;margin-top:762.9pt;width:115.25pt;height:48pt;z-index:-251658237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" filled="f" stroked="f" strokeweight="1pt">
              <v:stroke miterlimit="4"/>
              <v:textbox inset="0,0,0,0">
                <w:txbxContent>
                  <w:p w14:paraId="56121FC9" w14:textId="77777777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Via Brera </w:t>
                    </w:r>
                    <w:proofErr w:type="gramStart"/>
                    <w:r>
                      <w:rPr>
                        <w:rFonts w:ascii="Arial" w:hAnsi="Arial"/>
                        <w:sz w:val="15"/>
                        <w:szCs w:val="15"/>
                      </w:rPr>
                      <w:t>28  |</w:t>
                    </w:r>
                    <w:proofErr w:type="gramEnd"/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  20121 Milano</w:t>
                    </w:r>
                  </w:p>
                  <w:p w14:paraId="105A48C0" w14:textId="77777777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+39 02 72105 141 </w:t>
                    </w:r>
                  </w:p>
                  <w:p w14:paraId="72A5A259" w14:textId="77777777" w:rsidR="000B6EDA" w:rsidRDefault="003A4EEA">
                    <w:pPr>
                      <w:spacing w:after="0" w:line="220" w:lineRule="exact"/>
                      <w:rPr>
                        <w:rStyle w:val="Hyperlink0"/>
                      </w:rPr>
                    </w:pPr>
                    <w:hyperlink r:id="rId4" w:history="1">
                      <w:r w:rsidR="009A42B0">
                        <w:rPr>
                          <w:rStyle w:val="Hyperlink0"/>
                        </w:rPr>
                        <w:t>pin-br@cultura.gov.it</w:t>
                      </w:r>
                    </w:hyperlink>
                  </w:p>
                  <w:p w14:paraId="57521DCD" w14:textId="77777777" w:rsidR="000B6EDA" w:rsidRDefault="009A42B0">
                    <w:pPr>
                      <w:spacing w:after="0" w:line="220" w:lineRule="exact"/>
                    </w:pPr>
                    <w:r>
                      <w:rPr>
                        <w:rFonts w:ascii="Arial" w:hAnsi="Arial"/>
                        <w:b/>
                        <w:bCs/>
                        <w:sz w:val="15"/>
                        <w:szCs w:val="15"/>
                      </w:rPr>
                      <w:t>grandebrera.org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A"/>
    <w:rsid w:val="00003601"/>
    <w:rsid w:val="00026FAD"/>
    <w:rsid w:val="000B6EDA"/>
    <w:rsid w:val="000D5642"/>
    <w:rsid w:val="001F15E3"/>
    <w:rsid w:val="001F70CD"/>
    <w:rsid w:val="00217728"/>
    <w:rsid w:val="00281D35"/>
    <w:rsid w:val="003A4EEA"/>
    <w:rsid w:val="003E4748"/>
    <w:rsid w:val="004957DC"/>
    <w:rsid w:val="004B6CE9"/>
    <w:rsid w:val="004C04F9"/>
    <w:rsid w:val="00506A8B"/>
    <w:rsid w:val="00512FCC"/>
    <w:rsid w:val="005E67BD"/>
    <w:rsid w:val="00600A2B"/>
    <w:rsid w:val="00625B34"/>
    <w:rsid w:val="006802B6"/>
    <w:rsid w:val="0069719F"/>
    <w:rsid w:val="00755036"/>
    <w:rsid w:val="007B7321"/>
    <w:rsid w:val="00843937"/>
    <w:rsid w:val="008A7871"/>
    <w:rsid w:val="008E1992"/>
    <w:rsid w:val="009A42B0"/>
    <w:rsid w:val="009C2896"/>
    <w:rsid w:val="00A37789"/>
    <w:rsid w:val="00A6076D"/>
    <w:rsid w:val="00A6308E"/>
    <w:rsid w:val="00B26BB5"/>
    <w:rsid w:val="00BA5CB2"/>
    <w:rsid w:val="00BA688C"/>
    <w:rsid w:val="00BB284B"/>
    <w:rsid w:val="00BF0622"/>
    <w:rsid w:val="00C05107"/>
    <w:rsid w:val="00C16C0B"/>
    <w:rsid w:val="00D13E95"/>
    <w:rsid w:val="00D4206B"/>
    <w:rsid w:val="00D60B5C"/>
    <w:rsid w:val="00DA3006"/>
    <w:rsid w:val="00F2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F0B80"/>
  <w15:docId w15:val="{9FD6FF06-9ABA-46DC-A830-6762DC32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78" w:lineRule="auto"/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467886"/>
      <w:u w:val="single" w:color="467886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000000"/>
      <w:sz w:val="15"/>
      <w:szCs w:val="15"/>
      <w:u w:val="none"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42B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512F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ptos" w:eastAsia="Aptos" w:hAnsi="Aptos" w:cs="Aptos"/>
      <w:color w:val="000000"/>
      <w:kern w:val="2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3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in-br@cultura.gov.or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pin-br@cultura.gov.org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77C4F6-46E8-4930-96D0-CAFBD018A8A2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B732C029-7613-4020-BB7D-04E164A3F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557C21-95E5-40F4-88C7-221B5A7CC0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1601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Ghielmetti</dc:creator>
  <cp:lastModifiedBy>Marta Pedroli</cp:lastModifiedBy>
  <cp:revision>4</cp:revision>
  <dcterms:created xsi:type="dcterms:W3CDTF">2025-04-30T10:47:00Z</dcterms:created>
  <dcterms:modified xsi:type="dcterms:W3CDTF">2025-05-05T10:32:00Z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  <property fmtid="{D5CDD505-2E9C-101B-9397-08002B2CF9AE}" pid="4" name="MSIP_Label_5f5fe31f-9de1-4167-a753-111c0df8115f_Enabled">
    <vt:lpwstr>true</vt:lpwstr>
  </property>
  <property fmtid="{D5CDD505-2E9C-101B-9397-08002B2CF9AE}" pid="5" name="MSIP_Label_5f5fe31f-9de1-4167-a753-111c0df8115f_SetDate">
    <vt:lpwstr>2025-04-29T08:43:09Z</vt:lpwstr>
  </property>
  <property fmtid="{D5CDD505-2E9C-101B-9397-08002B2CF9AE}" pid="6" name="MSIP_Label_5f5fe31f-9de1-4167-a753-111c0df8115f_Method">
    <vt:lpwstr>Standard</vt:lpwstr>
  </property>
  <property fmtid="{D5CDD505-2E9C-101B-9397-08002B2CF9AE}" pid="7" name="MSIP_Label_5f5fe31f-9de1-4167-a753-111c0df8115f_Name">
    <vt:lpwstr>5f5fe31f-9de1-4167-a753-111c0df8115f</vt:lpwstr>
  </property>
  <property fmtid="{D5CDD505-2E9C-101B-9397-08002B2CF9AE}" pid="8" name="MSIP_Label_5f5fe31f-9de1-4167-a753-111c0df8115f_SiteId">
    <vt:lpwstr>cc4baf00-15c9-48dd-9f59-88c98bde2be7</vt:lpwstr>
  </property>
  <property fmtid="{D5CDD505-2E9C-101B-9397-08002B2CF9AE}" pid="9" name="MSIP_Label_5f5fe31f-9de1-4167-a753-111c0df8115f_ActionId">
    <vt:lpwstr>9e5d4bd7-262d-49c7-a1db-1ff4f6176fff</vt:lpwstr>
  </property>
  <property fmtid="{D5CDD505-2E9C-101B-9397-08002B2CF9AE}" pid="10" name="MSIP_Label_5f5fe31f-9de1-4167-a753-111c0df8115f_ContentBits">
    <vt:lpwstr>0</vt:lpwstr>
  </property>
</Properties>
</file>