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5B54" w14:textId="0EB8ADCF" w:rsidR="00D53F9B" w:rsidRPr="00D555EC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GB"/>
        </w:rPr>
      </w:pPr>
      <w:r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NEW YORK</w:t>
      </w:r>
    </w:p>
    <w:p w14:paraId="6664E40B" w14:textId="4DD1AB40" w:rsidR="00D53F9B" w:rsidRPr="00D555EC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GB"/>
        </w:rPr>
      </w:pPr>
      <w:r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UNITE</w:t>
      </w:r>
      <w:r w:rsidR="00433F93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D NATIONS HEADQUARTERS</w:t>
      </w:r>
    </w:p>
    <w:p w14:paraId="30B34677" w14:textId="35F50C0A" w:rsidR="00D53F9B" w:rsidRPr="00D555EC" w:rsidRDefault="00CD0AB5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auto"/>
          <w:sz w:val="36"/>
          <w:szCs w:val="36"/>
          <w:lang w:val="en-GB"/>
        </w:rPr>
        <w:t>6</w:t>
      </w:r>
      <w:r w:rsidR="00D53F9B"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 xml:space="preserve"> </w:t>
      </w:r>
      <w:r w:rsidR="00433F93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–</w:t>
      </w:r>
      <w:r w:rsidR="00D53F9B"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 xml:space="preserve"> 1</w:t>
      </w:r>
      <w:r w:rsidR="00222B6E"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4</w:t>
      </w:r>
      <w:r w:rsidR="00D53F9B"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 xml:space="preserve"> </w:t>
      </w:r>
      <w:r w:rsidR="00433F93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JUNE</w:t>
      </w:r>
      <w:r w:rsidR="00D53F9B"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 xml:space="preserve"> 2024</w:t>
      </w:r>
    </w:p>
    <w:p w14:paraId="4E7D01F4" w14:textId="5A0C9B6B" w:rsidR="00CE0C30" w:rsidRPr="00D555EC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GB"/>
        </w:rPr>
      </w:pPr>
      <w:r w:rsidRPr="00D555EC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OCEAN STORIES</w:t>
      </w:r>
    </w:p>
    <w:p w14:paraId="4B026702" w14:textId="2D2CED56" w:rsidR="00CE0C30" w:rsidRPr="00D555EC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i/>
          <w:iCs/>
          <w:color w:val="auto"/>
          <w:sz w:val="36"/>
          <w:szCs w:val="36"/>
          <w:lang w:val="en-GB"/>
        </w:rPr>
      </w:pPr>
      <w:r w:rsidRPr="00D555EC">
        <w:rPr>
          <w:rFonts w:ascii="Arial" w:hAnsi="Arial" w:cs="Arial"/>
          <w:b/>
          <w:bCs/>
          <w:i/>
          <w:iCs/>
          <w:color w:val="auto"/>
          <w:sz w:val="36"/>
          <w:szCs w:val="36"/>
          <w:lang w:val="en-GB"/>
        </w:rPr>
        <w:t>The Italian Navy exhibition</w:t>
      </w:r>
    </w:p>
    <w:p w14:paraId="45BE313E" w14:textId="77777777" w:rsidR="00D53F9B" w:rsidRPr="00D555EC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</w:p>
    <w:p w14:paraId="78021133" w14:textId="51581B01" w:rsidR="00D53F9B" w:rsidRPr="00D555EC" w:rsidRDefault="00A14D06" w:rsidP="00D53F9B">
      <w:pPr>
        <w:pStyle w:val="Paragrafobase"/>
        <w:spacing w:after="120" w:line="276" w:lineRule="auto"/>
        <w:rPr>
          <w:rFonts w:ascii="Arial" w:hAnsi="Arial" w:cs="Arial"/>
          <w:b/>
          <w:bCs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>In the world’s most representative institutional location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 xml:space="preserve">an exhibition 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>celebra</w:t>
      </w:r>
      <w:r>
        <w:rPr>
          <w:rFonts w:ascii="Arial" w:hAnsi="Arial" w:cs="Arial"/>
          <w:b/>
          <w:bCs/>
          <w:color w:val="auto"/>
          <w:lang w:val="en-GB"/>
        </w:rPr>
        <w:t>tes the Italian Navy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>its history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>values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proofErr w:type="gramStart"/>
      <w:r w:rsidR="000107D7">
        <w:rPr>
          <w:rFonts w:ascii="Arial" w:hAnsi="Arial" w:cs="Arial"/>
          <w:b/>
          <w:bCs/>
          <w:color w:val="auto"/>
          <w:lang w:val="en-GB"/>
        </w:rPr>
        <w:t>sailors</w:t>
      </w:r>
      <w:proofErr w:type="gramEnd"/>
      <w:r>
        <w:rPr>
          <w:rFonts w:ascii="Arial" w:hAnsi="Arial" w:cs="Arial"/>
          <w:b/>
          <w:bCs/>
          <w:color w:val="auto"/>
          <w:lang w:val="en-GB"/>
        </w:rPr>
        <w:t xml:space="preserve"> and </w:t>
      </w:r>
      <w:r w:rsidR="00062A0E">
        <w:rPr>
          <w:rFonts w:ascii="Arial" w:hAnsi="Arial" w:cs="Arial"/>
          <w:b/>
          <w:bCs/>
          <w:color w:val="auto"/>
          <w:lang w:val="en-GB"/>
        </w:rPr>
        <w:t>c</w:t>
      </w:r>
      <w:r>
        <w:rPr>
          <w:rFonts w:ascii="Arial" w:hAnsi="Arial" w:cs="Arial"/>
          <w:b/>
          <w:bCs/>
          <w:color w:val="auto"/>
          <w:lang w:val="en-GB"/>
        </w:rPr>
        <w:t xml:space="preserve">ommitment to supporting the United Nations’ </w:t>
      </w:r>
      <w:r w:rsidR="00261770">
        <w:rPr>
          <w:rFonts w:ascii="Arial" w:hAnsi="Arial" w:cs="Arial"/>
          <w:b/>
          <w:bCs/>
          <w:color w:val="auto"/>
          <w:lang w:val="en-GB"/>
        </w:rPr>
        <w:t xml:space="preserve">2030 </w:t>
      </w:r>
      <w:r>
        <w:rPr>
          <w:rFonts w:ascii="Arial" w:hAnsi="Arial" w:cs="Arial"/>
          <w:b/>
          <w:bCs/>
          <w:color w:val="auto"/>
          <w:lang w:val="en-GB"/>
        </w:rPr>
        <w:t>A</w:t>
      </w:r>
      <w:r w:rsidR="00CD7E65" w:rsidRPr="00D555EC">
        <w:rPr>
          <w:rFonts w:ascii="Arial" w:hAnsi="Arial" w:cs="Arial"/>
          <w:b/>
          <w:bCs/>
          <w:color w:val="auto"/>
          <w:lang w:val="en-GB"/>
        </w:rPr>
        <w:t>genda</w:t>
      </w:r>
      <w:r w:rsidR="00261770">
        <w:rPr>
          <w:rFonts w:ascii="Arial" w:hAnsi="Arial" w:cs="Arial"/>
          <w:b/>
          <w:bCs/>
          <w:color w:val="auto"/>
          <w:lang w:val="en-GB"/>
        </w:rPr>
        <w:t xml:space="preserve"> for</w:t>
      </w:r>
      <w:r>
        <w:rPr>
          <w:rFonts w:ascii="Arial" w:hAnsi="Arial" w:cs="Arial"/>
          <w:b/>
          <w:bCs/>
          <w:color w:val="auto"/>
          <w:lang w:val="en-GB"/>
        </w:rPr>
        <w:t xml:space="preserve"> sustainable development</w:t>
      </w:r>
      <w:r w:rsidR="00CD7E65" w:rsidRPr="00D555EC">
        <w:rPr>
          <w:rFonts w:ascii="Arial" w:hAnsi="Arial" w:cs="Arial"/>
          <w:b/>
          <w:bCs/>
          <w:color w:val="auto"/>
          <w:lang w:val="en-GB"/>
        </w:rPr>
        <w:t>.</w:t>
      </w:r>
    </w:p>
    <w:p w14:paraId="00436BE3" w14:textId="0032EF60" w:rsidR="00D53F9B" w:rsidRPr="00D555EC" w:rsidRDefault="00A14D06" w:rsidP="00D53F9B">
      <w:pPr>
        <w:pStyle w:val="Paragrafobase"/>
        <w:spacing w:line="276" w:lineRule="auto"/>
        <w:rPr>
          <w:rFonts w:ascii="Arial" w:hAnsi="Arial" w:cs="Arial"/>
          <w:b/>
          <w:bCs/>
          <w:strike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 xml:space="preserve">A place of honour has been reserved for the </w:t>
      </w:r>
      <w:r w:rsidR="00D53F9B" w:rsidRPr="00A14D06">
        <w:rPr>
          <w:rFonts w:ascii="Arial" w:hAnsi="Arial" w:cs="Arial"/>
          <w:b/>
          <w:bCs/>
          <w:i/>
          <w:iCs/>
          <w:color w:val="auto"/>
          <w:lang w:val="en-GB"/>
        </w:rPr>
        <w:t>Amerigo Vespucci</w:t>
      </w:r>
      <w:r w:rsidR="00062A0E">
        <w:rPr>
          <w:rFonts w:ascii="Arial" w:hAnsi="Arial" w:cs="Arial"/>
          <w:b/>
          <w:bCs/>
          <w:i/>
          <w:iCs/>
          <w:color w:val="auto"/>
          <w:lang w:val="en-GB"/>
        </w:rPr>
        <w:t>, the Navy’s</w:t>
      </w:r>
      <w:r w:rsidR="00D53F9B" w:rsidRPr="00D555EC">
        <w:rPr>
          <w:rFonts w:ascii="Arial" w:hAnsi="Arial" w:cs="Arial"/>
          <w:b/>
          <w:bCs/>
          <w:color w:val="auto"/>
          <w:lang w:val="en-GB"/>
        </w:rPr>
        <w:t xml:space="preserve"> </w:t>
      </w:r>
      <w:r>
        <w:rPr>
          <w:rFonts w:ascii="Arial" w:hAnsi="Arial" w:cs="Arial"/>
          <w:b/>
          <w:bCs/>
          <w:color w:val="auto"/>
          <w:lang w:val="en-GB"/>
        </w:rPr>
        <w:t xml:space="preserve">training ship, which will be </w:t>
      </w:r>
      <w:r w:rsidR="00062A0E">
        <w:rPr>
          <w:rFonts w:ascii="Arial" w:hAnsi="Arial" w:cs="Arial"/>
          <w:b/>
          <w:bCs/>
          <w:color w:val="auto"/>
          <w:lang w:val="en-GB"/>
        </w:rPr>
        <w:t xml:space="preserve">sailing </w:t>
      </w:r>
      <w:r w:rsidR="00A977B9">
        <w:rPr>
          <w:rFonts w:ascii="Arial" w:hAnsi="Arial" w:cs="Arial"/>
          <w:b/>
          <w:bCs/>
          <w:color w:val="auto"/>
          <w:lang w:val="en-GB"/>
        </w:rPr>
        <w:t>along the</w:t>
      </w:r>
      <w:r>
        <w:rPr>
          <w:rFonts w:ascii="Arial" w:hAnsi="Arial" w:cs="Arial"/>
          <w:b/>
          <w:bCs/>
          <w:color w:val="auto"/>
          <w:lang w:val="en-GB"/>
        </w:rPr>
        <w:t xml:space="preserve"> United States’ Pacific Coast</w:t>
      </w:r>
      <w:r w:rsidR="002B16D3">
        <w:rPr>
          <w:rFonts w:ascii="Arial" w:hAnsi="Arial" w:cs="Arial"/>
          <w:b/>
          <w:bCs/>
          <w:color w:val="auto"/>
          <w:lang w:val="en-GB"/>
        </w:rPr>
        <w:t xml:space="preserve"> as part of its world tour, in the very same days when the exhibition welcomes visitors in New York.</w:t>
      </w:r>
      <w:r>
        <w:rPr>
          <w:rFonts w:ascii="Arial" w:hAnsi="Arial" w:cs="Arial"/>
          <w:b/>
          <w:bCs/>
          <w:color w:val="auto"/>
          <w:lang w:val="en-GB"/>
        </w:rPr>
        <w:t xml:space="preserve"> </w:t>
      </w:r>
    </w:p>
    <w:p w14:paraId="771F40D7" w14:textId="77777777" w:rsidR="0017374F" w:rsidRPr="00A977B9" w:rsidRDefault="0017374F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0F30C20E" w14:textId="77777777" w:rsidR="00C76221" w:rsidRPr="00A977B9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4B781D8E" w14:textId="77777777" w:rsidR="00C76221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4CD274D0" w14:textId="77777777" w:rsidR="001C3B78" w:rsidRPr="00A977B9" w:rsidRDefault="001C3B78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413E5CC8" w14:textId="1616D596" w:rsidR="007F14CB" w:rsidRPr="00D555EC" w:rsidRDefault="00A14D06" w:rsidP="00F9677A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From </w:t>
      </w:r>
      <w:r w:rsidR="00CD0AB5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6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to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1</w:t>
      </w:r>
      <w:r w:rsidR="000E1BC9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4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June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2024, 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the headquarters of the United Nations in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New York 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will host an exhibition of major prestige and significance</w:t>
      </w:r>
      <w:r w:rsidR="00321000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, 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celebra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ting the history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 w:rsidR="00A977B9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and values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of the Italian </w:t>
      </w:r>
      <w:r w:rsidR="00261770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N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avy</w:t>
      </w:r>
      <w:r w:rsidR="000E1BC9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.</w:t>
      </w:r>
      <w:r w:rsidR="007F14CB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</w:p>
    <w:p w14:paraId="11D474BF" w14:textId="77777777" w:rsidR="00507868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5AA7B9B" w14:textId="696ECD8C" w:rsidR="003B18EA" w:rsidRPr="003B18EA" w:rsidRDefault="003B18EA" w:rsidP="003B18EA">
      <w:pPr>
        <w:shd w:val="clear" w:color="auto" w:fill="FFFFFF"/>
        <w:spacing w:line="276" w:lineRule="atLeast"/>
        <w:jc w:val="both"/>
        <w:rPr>
          <w:rFonts w:ascii="Arial" w:eastAsia="Times New Roman" w:hAnsi="Arial" w:cs="Arial"/>
          <w:color w:val="000000"/>
          <w:kern w:val="0"/>
          <w:lang w:val="en-US" w:eastAsia="it-IT"/>
          <w14:ligatures w14:val="none"/>
        </w:rPr>
      </w:pP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Co-</w:t>
      </w:r>
      <w:proofErr w:type="spellStart"/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organised</w:t>
      </w:r>
      <w:proofErr w:type="spellEnd"/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by the 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Italian Navy 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with the 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Permanent Representation of Italy to the United Nations,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Ocean Stories. The Italian Navy exhibition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opens its doors in the very same week that also marks the 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World Ocean Day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(8 June). The exhibition has been conceived and produced by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Magister Art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- a creative and cultural industry for the </w:t>
      </w:r>
      <w:proofErr w:type="spellStart"/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valorisation</w:t>
      </w:r>
      <w:proofErr w:type="spellEnd"/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of Italy’s assets. A visit to the multimedia, immersive exhibition offers visitors a complete picture of the heterogeneous world of the Italian Navy, to involve and thrill a broad audience from all sorts of diverse cultures, nations and of all ages.</w:t>
      </w:r>
    </w:p>
    <w:p w14:paraId="1854A28E" w14:textId="77777777" w:rsidR="003B18EA" w:rsidRPr="003B18EA" w:rsidRDefault="003B18EA" w:rsidP="003B18EA">
      <w:pP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</w:p>
    <w:p w14:paraId="28BE7324" w14:textId="77777777" w:rsidR="003B18EA" w:rsidRPr="003B18EA" w:rsidRDefault="003B18E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97CA35F" w14:textId="028B4DCA" w:rsidR="00507868" w:rsidRPr="00D555EC" w:rsidRDefault="00CA16A3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lastRenderedPageBreak/>
        <w:t>The exhibition is divided into four</w:t>
      </w:r>
      <w:r w:rsidR="00B868B5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t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h</w:t>
      </w:r>
      <w:r w:rsidR="00B868B5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ematic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areas</w:t>
      </w:r>
      <w:r w:rsidR="000E21E9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. </w:t>
      </w:r>
      <w:r w:rsidR="000E21E9" w:rsidRPr="001C3B78">
        <w:rPr>
          <w:rFonts w:ascii="Arial" w:hAnsi="Arial" w:cs="Arial"/>
          <w:color w:val="auto"/>
          <w:sz w:val="22"/>
          <w:szCs w:val="22"/>
          <w:lang w:val="en-GB"/>
        </w:rPr>
        <w:t xml:space="preserve">In </w:t>
      </w:r>
      <w:r w:rsidR="00B868B5"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Ocean Planet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visitors will </w:t>
      </w:r>
      <w:r w:rsidR="00A977B9">
        <w:rPr>
          <w:rFonts w:ascii="Arial" w:hAnsi="Arial" w:cs="Arial"/>
          <w:color w:val="auto"/>
          <w:sz w:val="22"/>
          <w:szCs w:val="22"/>
          <w:lang w:val="en-GB"/>
        </w:rPr>
        <w:t>encounter the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Ocean</w:t>
      </w:r>
      <w:r w:rsidR="000E21E9">
        <w:rPr>
          <w:rFonts w:ascii="Arial" w:hAnsi="Arial" w:cs="Arial"/>
          <w:color w:val="auto"/>
          <w:sz w:val="22"/>
          <w:szCs w:val="22"/>
          <w:lang w:val="en-GB"/>
        </w:rPr>
        <w:t>,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as a single enormous sea embracing the entire globe</w:t>
      </w:r>
      <w:r w:rsidR="000E21E9">
        <w:rPr>
          <w:rFonts w:ascii="Arial" w:hAnsi="Arial" w:cs="Arial"/>
          <w:color w:val="auto"/>
          <w:sz w:val="22"/>
          <w:szCs w:val="22"/>
          <w:lang w:val="en-GB"/>
        </w:rPr>
        <w:t>,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and learn about the Italian Navy’s commitment to its discovery, </w:t>
      </w:r>
      <w:proofErr w:type="gramStart"/>
      <w:r>
        <w:rPr>
          <w:rFonts w:ascii="Arial" w:hAnsi="Arial" w:cs="Arial"/>
          <w:color w:val="auto"/>
          <w:sz w:val="22"/>
          <w:szCs w:val="22"/>
          <w:lang w:val="en-GB"/>
        </w:rPr>
        <w:t>protection</w:t>
      </w:r>
      <w:proofErr w:type="gramEnd"/>
      <w:r>
        <w:rPr>
          <w:rFonts w:ascii="Arial" w:hAnsi="Arial" w:cs="Arial"/>
          <w:color w:val="auto"/>
          <w:sz w:val="22"/>
          <w:szCs w:val="22"/>
          <w:lang w:val="en-GB"/>
        </w:rPr>
        <w:t xml:space="preserve"> and conservation</w:t>
      </w:r>
      <w:r w:rsidR="00385B88">
        <w:rPr>
          <w:rFonts w:ascii="Arial" w:hAnsi="Arial" w:cs="Arial"/>
          <w:color w:val="auto"/>
          <w:sz w:val="22"/>
          <w:szCs w:val="22"/>
          <w:lang w:val="en-GB"/>
        </w:rPr>
        <w:t>,</w:t>
      </w:r>
      <w:r w:rsidR="000E21E9">
        <w:rPr>
          <w:rFonts w:ascii="Arial" w:hAnsi="Arial" w:cs="Arial"/>
          <w:color w:val="auto"/>
          <w:sz w:val="22"/>
          <w:szCs w:val="22"/>
          <w:lang w:val="en-GB"/>
        </w:rPr>
        <w:t xml:space="preserve"> thanks to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its underwater </w:t>
      </w:r>
      <w:r w:rsidR="00906A8F">
        <w:rPr>
          <w:rFonts w:ascii="Arial" w:hAnsi="Arial" w:cs="Arial"/>
          <w:color w:val="auto"/>
          <w:sz w:val="22"/>
          <w:szCs w:val="22"/>
          <w:lang w:val="en-GB"/>
        </w:rPr>
        <w:t>capabilities</w:t>
      </w:r>
      <w:r w:rsidR="00C33E62" w:rsidRPr="00D555EC">
        <w:rPr>
          <w:rFonts w:ascii="Arial" w:hAnsi="Arial" w:cs="Arial"/>
          <w:color w:val="auto"/>
          <w:sz w:val="22"/>
          <w:szCs w:val="22"/>
          <w:lang w:val="en-GB"/>
        </w:rPr>
        <w:t>, scientific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research and technological innovation</w:t>
      </w:r>
      <w:r w:rsidR="00B868B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This section </w:t>
      </w:r>
      <w:r w:rsidR="00385B88">
        <w:rPr>
          <w:rFonts w:ascii="Arial" w:hAnsi="Arial" w:cs="Arial"/>
          <w:color w:val="auto"/>
          <w:sz w:val="22"/>
          <w:szCs w:val="22"/>
          <w:lang w:val="en-GB"/>
        </w:rPr>
        <w:t>features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98553A" w:rsidRPr="00D555EC">
        <w:rPr>
          <w:rFonts w:ascii="Arial" w:hAnsi="Arial" w:cs="Arial"/>
          <w:color w:val="auto"/>
          <w:sz w:val="22"/>
          <w:szCs w:val="22"/>
          <w:lang w:val="en-GB"/>
        </w:rPr>
        <w:t>video</w:t>
      </w:r>
      <w:r>
        <w:rPr>
          <w:rFonts w:ascii="Arial" w:hAnsi="Arial" w:cs="Arial"/>
          <w:color w:val="auto"/>
          <w:sz w:val="22"/>
          <w:szCs w:val="22"/>
          <w:lang w:val="en-GB"/>
        </w:rPr>
        <w:t>, photographic and infographic contents</w:t>
      </w:r>
      <w:r w:rsidR="0098553A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A977B9">
        <w:rPr>
          <w:rFonts w:ascii="Arial" w:hAnsi="Arial" w:cs="Arial"/>
          <w:color w:val="auto"/>
          <w:sz w:val="22"/>
          <w:szCs w:val="22"/>
          <w:lang w:val="en-GB"/>
        </w:rPr>
        <w:t>presenting the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Ocean’s salient </w:t>
      </w:r>
      <w:r w:rsidR="00906A8F">
        <w:rPr>
          <w:rFonts w:ascii="Arial" w:hAnsi="Arial" w:cs="Arial"/>
          <w:color w:val="auto"/>
          <w:sz w:val="22"/>
          <w:szCs w:val="22"/>
          <w:lang w:val="en-GB"/>
        </w:rPr>
        <w:t>features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, such as its </w:t>
      </w:r>
      <w:r w:rsidR="0098553A" w:rsidRPr="00D555EC">
        <w:rPr>
          <w:rFonts w:ascii="Arial" w:hAnsi="Arial" w:cs="Arial"/>
          <w:color w:val="auto"/>
          <w:sz w:val="22"/>
          <w:szCs w:val="22"/>
          <w:lang w:val="en-GB"/>
        </w:rPr>
        <w:t>dimension</w:t>
      </w:r>
      <w:r>
        <w:rPr>
          <w:rFonts w:ascii="Arial" w:hAnsi="Arial" w:cs="Arial"/>
          <w:color w:val="auto"/>
          <w:sz w:val="22"/>
          <w:szCs w:val="22"/>
          <w:lang w:val="en-GB"/>
        </w:rPr>
        <w:t>s</w:t>
      </w:r>
      <w:r w:rsidR="00B868B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B868B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volume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 xml:space="preserve">and depth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of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 xml:space="preserve">its </w:t>
      </w:r>
      <w:r>
        <w:rPr>
          <w:rFonts w:ascii="Arial" w:hAnsi="Arial" w:cs="Arial"/>
          <w:color w:val="auto"/>
          <w:sz w:val="22"/>
          <w:szCs w:val="22"/>
          <w:lang w:val="en-GB"/>
        </w:rPr>
        <w:t>waters</w:t>
      </w:r>
      <w:r w:rsidR="00B868B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and the percentage </w:t>
      </w:r>
      <w:r w:rsidR="00906A8F">
        <w:rPr>
          <w:rFonts w:ascii="Arial" w:hAnsi="Arial" w:cs="Arial"/>
          <w:color w:val="auto"/>
          <w:sz w:val="22"/>
          <w:szCs w:val="22"/>
          <w:lang w:val="en-GB"/>
        </w:rPr>
        <w:t>under marine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protection</w:t>
      </w:r>
      <w:r w:rsidR="0098553A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0ADDF457" w14:textId="40D82C8C" w:rsidR="00B868B5" w:rsidRPr="00D555EC" w:rsidRDefault="008D7432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Visitors will also learn about </w:t>
      </w:r>
      <w:r w:rsidR="00CA16A3">
        <w:rPr>
          <w:rFonts w:ascii="Arial" w:hAnsi="Arial" w:cs="Arial"/>
          <w:color w:val="auto"/>
          <w:sz w:val="22"/>
          <w:szCs w:val="22"/>
          <w:lang w:val="en-GB"/>
        </w:rPr>
        <w:t>operations and activities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which see the Navy</w:t>
      </w:r>
      <w:r w:rsidR="00DD08DC">
        <w:rPr>
          <w:rFonts w:ascii="Arial" w:hAnsi="Arial" w:cs="Arial"/>
          <w:color w:val="auto"/>
          <w:sz w:val="22"/>
          <w:szCs w:val="22"/>
          <w:lang w:val="en-GB"/>
        </w:rPr>
        <w:t>’s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DD08DC">
        <w:rPr>
          <w:rFonts w:ascii="Arial" w:hAnsi="Arial" w:cs="Arial"/>
          <w:color w:val="auto"/>
          <w:sz w:val="22"/>
          <w:szCs w:val="22"/>
          <w:lang w:val="en-GB"/>
        </w:rPr>
        <w:t xml:space="preserve">constant and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significant involvement </w:t>
      </w:r>
      <w:r w:rsidR="00DD08DC">
        <w:rPr>
          <w:rFonts w:ascii="Arial" w:hAnsi="Arial" w:cs="Arial"/>
          <w:color w:val="auto"/>
          <w:sz w:val="22"/>
          <w:szCs w:val="22"/>
          <w:lang w:val="en-GB"/>
        </w:rPr>
        <w:t>in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enhancing knowledge about the Ocean</w:t>
      </w:r>
      <w:r w:rsidR="00A977B9">
        <w:rPr>
          <w:rFonts w:ascii="Arial" w:hAnsi="Arial" w:cs="Arial"/>
          <w:color w:val="auto"/>
          <w:sz w:val="22"/>
          <w:szCs w:val="22"/>
          <w:lang w:val="en-GB"/>
        </w:rPr>
        <w:t>,</w:t>
      </w:r>
      <w:r w:rsidR="00CA16A3">
        <w:rPr>
          <w:rFonts w:ascii="Arial" w:hAnsi="Arial" w:cs="Arial"/>
          <w:color w:val="auto"/>
          <w:sz w:val="22"/>
          <w:szCs w:val="22"/>
          <w:lang w:val="en-GB"/>
        </w:rPr>
        <w:t xml:space="preserve"> its 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conserva</w:t>
      </w:r>
      <w:r w:rsidR="00CA16A3"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ion, </w:t>
      </w:r>
      <w:proofErr w:type="gramStart"/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prote</w:t>
      </w:r>
      <w:r w:rsidR="00CA16A3">
        <w:rPr>
          <w:rFonts w:ascii="Arial" w:hAnsi="Arial" w:cs="Arial"/>
          <w:color w:val="auto"/>
          <w:sz w:val="22"/>
          <w:szCs w:val="22"/>
          <w:lang w:val="en-GB"/>
        </w:rPr>
        <w:t>ct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ion</w:t>
      </w:r>
      <w:proofErr w:type="gramEnd"/>
      <w:r w:rsidR="00CA16A3">
        <w:rPr>
          <w:rFonts w:ascii="Arial" w:hAnsi="Arial" w:cs="Arial"/>
          <w:color w:val="auto"/>
          <w:sz w:val="22"/>
          <w:szCs w:val="22"/>
          <w:lang w:val="en-GB"/>
        </w:rPr>
        <w:t xml:space="preserve"> and 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preserva</w:t>
      </w:r>
      <w:r w:rsidR="00CA16A3"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ion.</w:t>
      </w:r>
      <w:r w:rsidR="00B868B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</w:p>
    <w:p w14:paraId="28EC243E" w14:textId="77777777" w:rsidR="00323568" w:rsidRPr="00D555EC" w:rsidRDefault="003235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08EF639F" w14:textId="51CB2484" w:rsidR="00323568" w:rsidRPr="00D555EC" w:rsidRDefault="00CA16A3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area entitled </w:t>
      </w:r>
      <w:r w:rsidR="00323568"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Tempo</w:t>
      </w:r>
      <w:r w:rsidRPr="00CA16A3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will host a series of images 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dedicat</w:t>
      </w:r>
      <w:r>
        <w:rPr>
          <w:rFonts w:ascii="Arial" w:hAnsi="Arial" w:cs="Arial"/>
          <w:color w:val="auto"/>
          <w:sz w:val="22"/>
          <w:szCs w:val="22"/>
          <w:lang w:val="en-GB"/>
        </w:rPr>
        <w:t>ed to the rhythms of maritime gestures and actions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en-GB"/>
        </w:rPr>
        <w:t>Ph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otogra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phs and films illustrate the </w:t>
      </w:r>
      <w:r w:rsidR="00DA6681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</w:t>
      </w:r>
      <w:r w:rsidR="00DA6681"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tivit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ies and operations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typical of the Italian Navy, from the bosun’s pipe to radar clutter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from the swoosh of the wind to the wake left by a vessel as it cruises the seas and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from the strikes of the ship’s bell to the creak of the sheets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all sounds that act as a 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metronom</w:t>
      </w:r>
      <w:r>
        <w:rPr>
          <w:rFonts w:ascii="Arial" w:hAnsi="Arial" w:cs="Arial"/>
          <w:color w:val="auto"/>
          <w:sz w:val="22"/>
          <w:szCs w:val="22"/>
          <w:lang w:val="en-GB"/>
        </w:rPr>
        <w:t>e, marking the day’s activities in shipboard life everywhere</w:t>
      </w:r>
      <w:r w:rsidR="00323568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6639670C" w14:textId="77777777" w:rsidR="007902E1" w:rsidRPr="00D555EC" w:rsidRDefault="007902E1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4D76C2D0" w14:textId="1592ADFC" w:rsidR="007902E1" w:rsidRDefault="00CA16A3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heart of the exhibition is 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dedicat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ed to the </w:t>
      </w:r>
      <w:r w:rsidR="007902E1"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Amerigo Vespucci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 xml:space="preserve"> training ship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once described by the United States aircraft carrier </w:t>
      </w:r>
      <w:r w:rsidR="0017374F" w:rsidRPr="00D555EC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USS Independence</w:t>
      </w:r>
      <w:r w:rsidR="0017374F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proofErr w:type="gramStart"/>
      <w:r>
        <w:rPr>
          <w:rFonts w:ascii="Arial" w:hAnsi="Arial" w:cs="Arial"/>
          <w:color w:val="auto"/>
          <w:sz w:val="22"/>
          <w:szCs w:val="22"/>
          <w:lang w:val="en-GB"/>
        </w:rPr>
        <w:t>on the occasion of</w:t>
      </w:r>
      <w:proofErr w:type="gramEnd"/>
      <w:r>
        <w:rPr>
          <w:rFonts w:ascii="Arial" w:hAnsi="Arial" w:cs="Arial"/>
          <w:color w:val="auto"/>
          <w:sz w:val="22"/>
          <w:szCs w:val="22"/>
          <w:lang w:val="en-GB"/>
        </w:rPr>
        <w:t xml:space="preserve"> an historical encounter on the high seas, as 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“</w:t>
      </w:r>
      <w:r>
        <w:rPr>
          <w:rFonts w:ascii="Arial" w:hAnsi="Arial" w:cs="Arial"/>
          <w:color w:val="auto"/>
          <w:sz w:val="22"/>
          <w:szCs w:val="22"/>
          <w:lang w:val="en-GB"/>
        </w:rPr>
        <w:t>the most beautiful ship in the world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”</w:t>
      </w:r>
      <w:r w:rsidR="00D37BB3">
        <w:rPr>
          <w:rFonts w:ascii="Arial" w:hAnsi="Arial" w:cs="Arial"/>
          <w:color w:val="auto"/>
          <w:sz w:val="22"/>
          <w:szCs w:val="22"/>
          <w:lang w:val="en-GB"/>
        </w:rPr>
        <w:t>. The ship</w:t>
      </w:r>
      <w:r w:rsidR="00A977B9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 xml:space="preserve">voyages here become a metaphor for a tale of 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universal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 xml:space="preserve"> relevanc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e: 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>the vessel is not only Italy’s ambassador to the world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>but the bearer of such values as equality between peoples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, inclusion, educa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ion, 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>training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proofErr w:type="gramStart"/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solidarit</w:t>
      </w:r>
      <w:r w:rsidR="00512CAA">
        <w:rPr>
          <w:rFonts w:ascii="Arial" w:hAnsi="Arial" w:cs="Arial"/>
          <w:color w:val="auto"/>
          <w:sz w:val="22"/>
          <w:szCs w:val="22"/>
          <w:lang w:val="en-GB"/>
        </w:rPr>
        <w:t>y</w:t>
      </w:r>
      <w:proofErr w:type="gramEnd"/>
      <w:r w:rsidR="00512CAA">
        <w:rPr>
          <w:rFonts w:ascii="Arial" w:hAnsi="Arial" w:cs="Arial"/>
          <w:color w:val="auto"/>
          <w:sz w:val="22"/>
          <w:szCs w:val="22"/>
          <w:lang w:val="en-GB"/>
        </w:rPr>
        <w:t xml:space="preserve"> and hospitality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50E3946D" w14:textId="45055D64" w:rsidR="007902E1" w:rsidRPr="00D555EC" w:rsidRDefault="00D37BB3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Thanks to a 3D virtual reproduction realized by the University of Florence (Italy), visitors will have the opportunity both to explore the spaces on board the </w:t>
      </w:r>
      <w:r w:rsidR="007902E1" w:rsidRPr="005C6254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Amerigo Vespucci</w:t>
      </w:r>
      <w:r w:rsidR="00DA6681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5C6254">
        <w:rPr>
          <w:rFonts w:ascii="Arial" w:hAnsi="Arial" w:cs="Arial"/>
          <w:color w:val="auto"/>
          <w:sz w:val="22"/>
          <w:szCs w:val="22"/>
          <w:lang w:val="en-GB"/>
        </w:rPr>
        <w:t>training ship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>and at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the same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 xml:space="preserve">to take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a closer look to a physical scale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 xml:space="preserve">model, </w:t>
      </w:r>
      <w:r w:rsidR="00FC2572" w:rsidRPr="00D555EC">
        <w:rPr>
          <w:rFonts w:ascii="Arial" w:hAnsi="Arial" w:cs="Arial"/>
          <w:color w:val="auto"/>
          <w:sz w:val="22"/>
          <w:szCs w:val="22"/>
          <w:lang w:val="en-GB"/>
        </w:rPr>
        <w:t>measuring</w:t>
      </w:r>
      <w:r w:rsidR="005C6254">
        <w:rPr>
          <w:rFonts w:ascii="Arial" w:hAnsi="Arial" w:cs="Arial"/>
          <w:color w:val="auto"/>
          <w:sz w:val="22"/>
          <w:szCs w:val="22"/>
          <w:lang w:val="en-GB"/>
        </w:rPr>
        <w:t xml:space="preserve"> almost five metres in length</w:t>
      </w:r>
      <w:r w:rsidR="007902E1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3E0B574E" w14:textId="4373F5CD" w:rsidR="009D7198" w:rsidRPr="00D555EC" w:rsidRDefault="006678A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During the opening days of the exhibition in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New York</w:t>
      </w:r>
      <w:r w:rsidR="009D7198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9D7198" w:rsidRPr="0074487D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Amerigo Vespucci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 will be sailing the Pacific Ocean waters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>along the</w:t>
      </w:r>
      <w:r w:rsidR="002329A0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United States’ West Coast</w:t>
      </w:r>
      <w:r w:rsidR="000E1BC9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6DFB558C" w14:textId="44D943A8" w:rsidR="00672B4F" w:rsidRPr="00D555EC" w:rsidRDefault="00672B4F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6ABBB973" w14:textId="51AD77EE" w:rsidR="00C33E62" w:rsidRPr="00D77FB2" w:rsidRDefault="006678AA" w:rsidP="00D77FB2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final area of the exhibition is called “Sailors Leading” and pays a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>tribute to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the great crew of the Italian Navy</w:t>
      </w:r>
      <w:r w:rsidR="006604E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people who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>embody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its essence and human dimension</w:t>
      </w:r>
      <w:r w:rsidR="00730C19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A </w:t>
      </w:r>
      <w:r w:rsidR="00730C19" w:rsidRPr="00D555EC">
        <w:rPr>
          <w:rFonts w:ascii="Arial" w:hAnsi="Arial" w:cs="Arial"/>
          <w:color w:val="auto"/>
          <w:sz w:val="22"/>
          <w:szCs w:val="22"/>
          <w:lang w:val="en-GB"/>
        </w:rPr>
        <w:t>mosaic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30C19" w:rsidRPr="00D555EC">
        <w:rPr>
          <w:rFonts w:ascii="Arial" w:hAnsi="Arial" w:cs="Arial"/>
          <w:color w:val="auto"/>
          <w:sz w:val="22"/>
          <w:szCs w:val="22"/>
          <w:lang w:val="en-GB"/>
        </w:rPr>
        <w:t>o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f faces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to represent the rich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variety of professions that make up the Italian Navy</w:t>
      </w:r>
      <w:r w:rsidR="00730C19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 xml:space="preserve">from </w:t>
      </w:r>
      <w:r w:rsidR="00FC2572">
        <w:rPr>
          <w:rFonts w:ascii="Arial" w:hAnsi="Arial" w:cs="Arial"/>
          <w:color w:val="auto"/>
          <w:sz w:val="22"/>
          <w:szCs w:val="22"/>
          <w:lang w:val="en-GB"/>
        </w:rPr>
        <w:t xml:space="preserve">expert </w:t>
      </w:r>
      <w:r w:rsidR="00473A37">
        <w:rPr>
          <w:rFonts w:ascii="Arial" w:hAnsi="Arial" w:cs="Arial"/>
          <w:color w:val="auto"/>
          <w:sz w:val="22"/>
          <w:szCs w:val="22"/>
          <w:lang w:val="en-GB"/>
        </w:rPr>
        <w:t>sailors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, aviators and</w:t>
      </w:r>
      <w:r w:rsidR="006604E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engineers to ship’s surgeons</w:t>
      </w:r>
      <w:r w:rsidR="006604E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divers</w:t>
      </w:r>
      <w:r w:rsidR="00730C19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submariners,</w:t>
      </w:r>
      <w:r w:rsidR="006604E5"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4487D">
        <w:rPr>
          <w:rFonts w:ascii="Arial" w:hAnsi="Arial" w:cs="Arial"/>
          <w:color w:val="auto"/>
          <w:sz w:val="22"/>
          <w:szCs w:val="22"/>
          <w:lang w:val="en-GB"/>
        </w:rPr>
        <w:t>assault units and the young midshipmen who have just embarked on life at sea</w:t>
      </w:r>
      <w:r w:rsidR="006604E5"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1B02B2FF" w14:textId="08E8ACF1" w:rsidR="00F66700" w:rsidRPr="00B95E36" w:rsidRDefault="00B95E36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B95E36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US"/>
        </w:rPr>
        <w:lastRenderedPageBreak/>
        <w:t>Ocean Stories</w:t>
      </w:r>
      <w:r w:rsidRPr="00B95E36">
        <w:rPr>
          <w:rFonts w:ascii="Arial" w:hAnsi="Arial" w:cs="Arial"/>
          <w:color w:val="auto"/>
          <w:sz w:val="22"/>
          <w:szCs w:val="22"/>
          <w:lang w:val="en-US"/>
        </w:rPr>
        <w:t xml:space="preserve"> will undergo a second display, from 27 June to 1</w:t>
      </w:r>
      <w:r>
        <w:rPr>
          <w:rFonts w:ascii="Arial" w:hAnsi="Arial" w:cs="Arial"/>
          <w:color w:val="auto"/>
          <w:sz w:val="22"/>
          <w:szCs w:val="22"/>
          <w:lang w:val="en-US"/>
        </w:rPr>
        <w:t>1</w:t>
      </w:r>
      <w:r w:rsidRPr="00B95E36">
        <w:rPr>
          <w:rFonts w:ascii="Arial" w:hAnsi="Arial" w:cs="Arial"/>
          <w:color w:val="auto"/>
          <w:sz w:val="22"/>
          <w:szCs w:val="22"/>
          <w:lang w:val="en-US"/>
        </w:rPr>
        <w:t xml:space="preserve"> July 2024, at the Italian Embassy in Washington DC in the </w:t>
      </w:r>
      <w:r w:rsidRPr="00B95E36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Piazza Italia</w:t>
      </w:r>
      <w:r w:rsidRPr="00B95E36">
        <w:rPr>
          <w:rFonts w:ascii="Arial" w:hAnsi="Arial" w:cs="Arial"/>
          <w:color w:val="auto"/>
          <w:sz w:val="22"/>
          <w:szCs w:val="22"/>
          <w:lang w:val="en-US"/>
        </w:rPr>
        <w:t xml:space="preserve"> space, in collaboration with the Italian Cultural Institute.</w:t>
      </w:r>
    </w:p>
    <w:p w14:paraId="0F6BC4D3" w14:textId="77777777" w:rsidR="00F66700" w:rsidRPr="00B95E36" w:rsidRDefault="00F66700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57EC0672" w14:textId="77777777" w:rsidR="00465752" w:rsidRDefault="0046575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251F41D9" w14:textId="77777777" w:rsidR="00D77FB2" w:rsidRPr="00B95E36" w:rsidRDefault="00D77FB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DF45534" w14:textId="3EC662BE" w:rsidR="00C33E62" w:rsidRPr="00A977B9" w:rsidRDefault="00C33E6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A977B9">
        <w:rPr>
          <w:rFonts w:ascii="Arial" w:hAnsi="Arial" w:cs="Arial"/>
          <w:color w:val="auto"/>
          <w:sz w:val="22"/>
          <w:szCs w:val="22"/>
          <w:lang w:val="en-GB"/>
        </w:rPr>
        <w:t>MAGISTER ART</w:t>
      </w:r>
    </w:p>
    <w:p w14:paraId="12B45FC5" w14:textId="40696AA4" w:rsidR="0014168F" w:rsidRDefault="00BC53AF" w:rsidP="00BC53AF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</w:pP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Magister Art</w:t>
      </w:r>
      <w:r w:rsidR="0074487D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is an innovative </w:t>
      </w:r>
      <w:r w:rsidR="0014168F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digital </w:t>
      </w:r>
      <w:r w:rsidR="0074487D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enterprise operating in the field of the </w:t>
      </w: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cultural</w:t>
      </w:r>
      <w:r w:rsidR="0074487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 xml:space="preserve"> and</w:t>
      </w: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 xml:space="preserve"> creativ</w:t>
      </w:r>
      <w:r w:rsidR="0074487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e industries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 </w:t>
      </w:r>
      <w:r w:rsidR="0074487D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to valorise and promote Italian assets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.</w:t>
      </w:r>
      <w:r w:rsidR="006329AD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2EA04A1D" w14:textId="4B58C8F2" w:rsidR="003858A2" w:rsidRPr="00A977B9" w:rsidRDefault="00AA68FE" w:rsidP="00A977B9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  <w:lang w:val="en-GB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Its mission is to </w:t>
      </w:r>
      <w:r w:rsidR="00A977B9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create projects</w:t>
      </w:r>
      <w:r w:rsidR="003858A2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for integrated cultural communication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and develop scalable</w:t>
      </w:r>
      <w:r w:rsidR="003858A2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and flexible touring 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solutions</w:t>
      </w:r>
      <w:r w:rsidR="00BC53AF"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, 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focusing on </w:t>
      </w:r>
      <w:r w:rsidR="00BC53AF"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a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vision of Italy’s heritage as a value in social </w:t>
      </w:r>
      <w:r w:rsidR="00A977B9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innovation and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exploring the potential of technological and digital tools for </w:t>
      </w:r>
      <w:r w:rsidR="00BC53AF"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co-crea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ting</w:t>
      </w:r>
      <w:r w:rsidR="00BC53AF"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knowledge</w:t>
      </w:r>
      <w:r w:rsidR="00FC2572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,</w:t>
      </w:r>
      <w:r w:rsidR="004A0908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</w:t>
      </w:r>
      <w:r w:rsidR="003858A2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achieving significant and large </w:t>
      </w:r>
      <w:r w:rsidR="00A977B9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impact.</w:t>
      </w:r>
    </w:p>
    <w:p w14:paraId="48D90E6D" w14:textId="77777777" w:rsidR="00C33E62" w:rsidRPr="00A977B9" w:rsidRDefault="00C33E62" w:rsidP="009B388D">
      <w:pPr>
        <w:pStyle w:val="Paragrafobase"/>
        <w:spacing w:line="276" w:lineRule="auto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96A7ECC" w14:textId="552E2060" w:rsidR="00CE0C30" w:rsidRPr="00D555EC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D555EC">
        <w:rPr>
          <w:rFonts w:ascii="Arial" w:hAnsi="Arial" w:cs="Arial"/>
          <w:sz w:val="22"/>
          <w:szCs w:val="22"/>
          <w:lang w:val="en-GB"/>
        </w:rPr>
        <w:t>Rom</w:t>
      </w:r>
      <w:r w:rsidR="00A64DE7">
        <w:rPr>
          <w:rFonts w:ascii="Arial" w:hAnsi="Arial" w:cs="Arial"/>
          <w:sz w:val="22"/>
          <w:szCs w:val="22"/>
          <w:lang w:val="en-GB"/>
        </w:rPr>
        <w:t>e</w:t>
      </w:r>
      <w:r w:rsidRPr="00D555EC">
        <w:rPr>
          <w:rFonts w:ascii="Arial" w:hAnsi="Arial" w:cs="Arial"/>
          <w:sz w:val="22"/>
          <w:szCs w:val="22"/>
          <w:lang w:val="en-GB"/>
        </w:rPr>
        <w:t xml:space="preserve">, </w:t>
      </w:r>
      <w:r w:rsidR="00F66700">
        <w:rPr>
          <w:rFonts w:ascii="Arial" w:hAnsi="Arial" w:cs="Arial"/>
          <w:sz w:val="22"/>
          <w:szCs w:val="22"/>
          <w:lang w:val="en-GB"/>
        </w:rPr>
        <w:t>June</w:t>
      </w:r>
      <w:r w:rsidR="00382386" w:rsidRPr="00D555EC">
        <w:rPr>
          <w:rFonts w:ascii="Arial" w:hAnsi="Arial" w:cs="Arial"/>
          <w:sz w:val="22"/>
          <w:szCs w:val="22"/>
          <w:lang w:val="en-GB"/>
        </w:rPr>
        <w:t xml:space="preserve"> </w:t>
      </w:r>
      <w:r w:rsidRPr="00D555EC">
        <w:rPr>
          <w:rFonts w:ascii="Arial" w:hAnsi="Arial" w:cs="Arial"/>
          <w:sz w:val="22"/>
          <w:szCs w:val="22"/>
          <w:lang w:val="en-GB"/>
        </w:rPr>
        <w:t>2024</w:t>
      </w:r>
    </w:p>
    <w:p w14:paraId="348092CC" w14:textId="77777777" w:rsidR="0017374F" w:rsidRPr="00D555EC" w:rsidRDefault="0017374F" w:rsidP="00CE0C30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B564C91" w14:textId="77777777" w:rsidR="00502B87" w:rsidRPr="00D555EC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CE01E70" w14:textId="77777777" w:rsidR="00502B87" w:rsidRPr="00D555EC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D277B5" w14:textId="55CB21E4" w:rsidR="0017374F" w:rsidRPr="00D555EC" w:rsidRDefault="0017374F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D555EC">
        <w:rPr>
          <w:rFonts w:ascii="Arial" w:hAnsi="Arial" w:cs="Arial"/>
          <w:b/>
          <w:bCs/>
          <w:sz w:val="22"/>
          <w:szCs w:val="22"/>
          <w:lang w:val="en-GB"/>
        </w:rPr>
        <w:t>OCEAN STORIES</w:t>
      </w:r>
    </w:p>
    <w:p w14:paraId="37471F04" w14:textId="77777777" w:rsidR="0017374F" w:rsidRPr="00D555EC" w:rsidRDefault="0017374F" w:rsidP="0017374F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D555EC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The Italian Navy exhibition</w:t>
      </w:r>
    </w:p>
    <w:p w14:paraId="3312E674" w14:textId="0C283D69" w:rsidR="00E83B85" w:rsidRDefault="0017374F" w:rsidP="00CD0AB5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66700">
        <w:rPr>
          <w:rFonts w:ascii="Arial" w:hAnsi="Arial" w:cs="Arial"/>
          <w:sz w:val="22"/>
          <w:szCs w:val="22"/>
          <w:lang w:val="en-GB"/>
        </w:rPr>
        <w:t>New York, United Nations</w:t>
      </w:r>
      <w:r w:rsidR="00E83B85" w:rsidRPr="00F66700">
        <w:rPr>
          <w:rFonts w:ascii="Arial" w:hAnsi="Arial" w:cs="Arial"/>
          <w:sz w:val="22"/>
          <w:szCs w:val="22"/>
          <w:lang w:val="en-GB"/>
        </w:rPr>
        <w:t xml:space="preserve"> Headquarters</w:t>
      </w:r>
      <w:r w:rsidRPr="00F66700">
        <w:rPr>
          <w:rFonts w:ascii="Arial" w:hAnsi="Arial" w:cs="Arial"/>
          <w:sz w:val="22"/>
          <w:szCs w:val="22"/>
          <w:lang w:val="en-GB"/>
        </w:rPr>
        <w:t xml:space="preserve"> (46th St &amp; 1st Ave</w:t>
      </w:r>
    </w:p>
    <w:p w14:paraId="71C1AFDA" w14:textId="7813BE95" w:rsidR="00CD0AB5" w:rsidRPr="00CD0AB5" w:rsidRDefault="00CD0AB5" w:rsidP="00CD0AB5">
      <w:pPr>
        <w:pStyle w:val="Paragrafoelenco"/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June 6-14, 2024</w:t>
      </w:r>
    </w:p>
    <w:p w14:paraId="3106153D" w14:textId="77777777" w:rsidR="00F66700" w:rsidRDefault="00F66700" w:rsidP="00F66700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F66700">
        <w:rPr>
          <w:rFonts w:ascii="Arial" w:hAnsi="Arial" w:cs="Arial"/>
          <w:sz w:val="22"/>
          <w:szCs w:val="22"/>
          <w:lang w:val="en-US"/>
        </w:rPr>
        <w:t xml:space="preserve">Washington DC, Embassy of Italy </w:t>
      </w:r>
    </w:p>
    <w:p w14:paraId="25D28DDC" w14:textId="1F263B9F" w:rsidR="00F66700" w:rsidRPr="00F66700" w:rsidRDefault="00CD0AB5" w:rsidP="00F66700">
      <w:pPr>
        <w:pStyle w:val="Paragrafoelenco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D0AB5">
        <w:rPr>
          <w:rFonts w:ascii="Arial" w:hAnsi="Arial" w:cs="Arial"/>
          <w:sz w:val="22"/>
          <w:szCs w:val="22"/>
          <w:lang w:val="en-US"/>
        </w:rPr>
        <w:t>June 28 – July 11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F66700" w:rsidRPr="00CD0AB5">
        <w:rPr>
          <w:rFonts w:ascii="Arial" w:hAnsi="Arial" w:cs="Arial"/>
          <w:sz w:val="22"/>
          <w:szCs w:val="22"/>
          <w:lang w:val="en-US"/>
        </w:rPr>
        <w:t>2024</w:t>
      </w:r>
    </w:p>
    <w:p w14:paraId="1B378098" w14:textId="77777777" w:rsidR="00F66700" w:rsidRDefault="00F66700" w:rsidP="00CE0C30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EBC286C" w14:textId="476B568B" w:rsidR="00CD0AB5" w:rsidRPr="00CD0AB5" w:rsidRDefault="00CD0AB5" w:rsidP="00CD0AB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D0AB5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admission</w:t>
      </w:r>
      <w:r w:rsidRPr="00CD0AB5">
        <w:rPr>
          <w:rFonts w:ascii="Arial" w:hAnsi="Arial" w:cs="Arial"/>
          <w:sz w:val="22"/>
          <w:szCs w:val="22"/>
          <w:lang w:val="en-US"/>
        </w:rPr>
        <w:t xml:space="preserve"> is free and only by reservation. </w:t>
      </w:r>
    </w:p>
    <w:p w14:paraId="5285FE49" w14:textId="7332F4A0" w:rsidR="00CD0AB5" w:rsidRPr="00CD0AB5" w:rsidRDefault="00CD0AB5" w:rsidP="00CD0AB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D0AB5">
        <w:rPr>
          <w:rFonts w:ascii="Arial" w:hAnsi="Arial" w:cs="Arial"/>
          <w:sz w:val="22"/>
          <w:szCs w:val="22"/>
          <w:lang w:val="en-US"/>
        </w:rPr>
        <w:t xml:space="preserve">Reservations required at </w:t>
      </w:r>
      <w:proofErr w:type="gramStart"/>
      <w:r w:rsidRPr="00CD0AB5">
        <w:rPr>
          <w:rFonts w:ascii="Arial" w:hAnsi="Arial" w:cs="Arial"/>
          <w:sz w:val="22"/>
          <w:szCs w:val="22"/>
          <w:lang w:val="en-US"/>
        </w:rPr>
        <w:t>oceanstories.</w:t>
      </w:r>
      <w:r>
        <w:rPr>
          <w:rFonts w:ascii="Arial" w:hAnsi="Arial" w:cs="Arial"/>
          <w:sz w:val="22"/>
          <w:szCs w:val="22"/>
          <w:lang w:val="en-US"/>
        </w:rPr>
        <w:t>it</w:t>
      </w:r>
      <w:proofErr w:type="gramEnd"/>
    </w:p>
    <w:p w14:paraId="30E206DA" w14:textId="77777777" w:rsidR="00E83B85" w:rsidRPr="00CD0AB5" w:rsidRDefault="00E83B85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59EF8EC" w14:textId="23AC03C2" w:rsidR="00E83B85" w:rsidRPr="00D555EC" w:rsidRDefault="004A0908" w:rsidP="00CE0C30">
      <w:pPr>
        <w:spacing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Italian Navy Press Office</w:t>
      </w:r>
      <w:r w:rsidR="00E83B85" w:rsidRPr="00D555EC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</w:p>
    <w:p w14:paraId="60B627C4" w14:textId="6A0ABF92" w:rsidR="00597FA5" w:rsidRPr="00F66700" w:rsidRDefault="00000000" w:rsidP="00CE0C3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fldChar w:fldCharType="begin"/>
      </w:r>
      <w:r w:rsidR="00FC2572" w:rsidRPr="00FC2572" w:rsidDel="00FC2572">
        <w:rPr>
          <w:lang w:val="en-GB"/>
        </w:rPr>
        <w:instrText xml:space="preserve"> </w:instrText>
      </w:r>
      <w:r>
        <w:fldChar w:fldCharType="separate"/>
      </w:r>
      <w:r w:rsidR="00597FA5" w:rsidRPr="00D555EC">
        <w:rPr>
          <w:rStyle w:val="Collegamentoipertestuale"/>
          <w:rFonts w:ascii="Arial" w:hAnsi="Arial" w:cs="Arial"/>
          <w:sz w:val="22"/>
          <w:szCs w:val="22"/>
          <w:lang w:val="en-GB"/>
        </w:rPr>
        <w:t>ufficio.stampa@marina.difesa.it</w:t>
      </w:r>
      <w:r>
        <w:rPr>
          <w:rStyle w:val="Collegamentoipertestuale"/>
          <w:rFonts w:ascii="Arial" w:hAnsi="Arial" w:cs="Arial"/>
          <w:sz w:val="22"/>
          <w:szCs w:val="22"/>
          <w:lang w:val="en-GB"/>
        </w:rPr>
        <w:fldChar w:fldCharType="end"/>
      </w:r>
      <w:hyperlink r:id="rId10" w:history="1">
        <w:r w:rsidR="00F66700" w:rsidRPr="004E6730">
          <w:rPr>
            <w:rStyle w:val="Collegamentoipertestuale"/>
            <w:rFonts w:ascii="Arial" w:hAnsi="Arial" w:cs="Arial"/>
            <w:sz w:val="22"/>
            <w:szCs w:val="22"/>
            <w:lang w:val="de-DE"/>
          </w:rPr>
          <w:t>ufficio.stampa@marina.difesa.it</w:t>
        </w:r>
      </w:hyperlink>
      <w:r w:rsidR="00F66700" w:rsidRPr="004E6730">
        <w:rPr>
          <w:rFonts w:ascii="Arial" w:hAnsi="Arial" w:cs="Arial"/>
          <w:sz w:val="22"/>
          <w:szCs w:val="22"/>
          <w:lang w:val="de-DE"/>
        </w:rPr>
        <w:t xml:space="preserve"> </w:t>
      </w:r>
      <w:r w:rsidR="00201EE4" w:rsidRPr="00D555EC">
        <w:rPr>
          <w:rFonts w:ascii="Arial" w:hAnsi="Arial" w:cs="Arial"/>
          <w:sz w:val="22"/>
          <w:szCs w:val="22"/>
          <w:lang w:val="en-GB"/>
        </w:rPr>
        <w:t xml:space="preserve">tel. </w:t>
      </w:r>
      <w:r w:rsidR="004A0908">
        <w:rPr>
          <w:rFonts w:ascii="Arial" w:hAnsi="Arial" w:cs="Arial"/>
          <w:sz w:val="22"/>
          <w:szCs w:val="22"/>
          <w:lang w:val="en-GB"/>
        </w:rPr>
        <w:t>+39.</w:t>
      </w:r>
      <w:r w:rsidR="00201EE4" w:rsidRPr="00D555EC">
        <w:rPr>
          <w:rFonts w:ascii="Arial" w:hAnsi="Arial" w:cs="Arial"/>
          <w:sz w:val="22"/>
          <w:szCs w:val="22"/>
          <w:lang w:val="en-GB"/>
        </w:rPr>
        <w:t>06</w:t>
      </w:r>
      <w:r w:rsidR="004A0908">
        <w:rPr>
          <w:rFonts w:ascii="Arial" w:hAnsi="Arial" w:cs="Arial"/>
          <w:sz w:val="22"/>
          <w:szCs w:val="22"/>
          <w:lang w:val="en-GB"/>
        </w:rPr>
        <w:t>.</w:t>
      </w:r>
      <w:r w:rsidR="00201EE4" w:rsidRPr="00D555EC">
        <w:rPr>
          <w:rFonts w:ascii="Arial" w:hAnsi="Arial" w:cs="Arial"/>
          <w:sz w:val="22"/>
          <w:szCs w:val="22"/>
          <w:lang w:val="en-GB"/>
        </w:rPr>
        <w:t>36803870</w:t>
      </w:r>
    </w:p>
    <w:p w14:paraId="5C07BC74" w14:textId="77777777" w:rsidR="004E6730" w:rsidRPr="00D555EC" w:rsidRDefault="004E6730" w:rsidP="00CE0C30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507DAA2" w14:textId="156BA962" w:rsidR="00E83B85" w:rsidRPr="00D555EC" w:rsidRDefault="004A0908" w:rsidP="00CE0C30">
      <w:pPr>
        <w:spacing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Exhibition Press Office </w:t>
      </w:r>
      <w:r w:rsidR="00E83B85" w:rsidRPr="00D555EC">
        <w:rPr>
          <w:rFonts w:ascii="Arial" w:hAnsi="Arial" w:cs="Arial"/>
          <w:sz w:val="22"/>
          <w:szCs w:val="22"/>
          <w:u w:val="single"/>
          <w:lang w:val="en-GB"/>
        </w:rPr>
        <w:t>/Magister</w:t>
      </w:r>
      <w:r w:rsidR="00502B87" w:rsidRPr="00D555EC">
        <w:rPr>
          <w:rFonts w:ascii="Arial" w:hAnsi="Arial" w:cs="Arial"/>
          <w:sz w:val="22"/>
          <w:szCs w:val="22"/>
          <w:u w:val="single"/>
          <w:lang w:val="en-GB"/>
        </w:rPr>
        <w:t xml:space="preserve"> Art</w:t>
      </w:r>
    </w:p>
    <w:p w14:paraId="1CB49860" w14:textId="77777777" w:rsidR="00E83B85" w:rsidRPr="001C3B78" w:rsidRDefault="00E83B85" w:rsidP="00E83B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C3B78">
        <w:rPr>
          <w:rFonts w:ascii="Arial" w:hAnsi="Arial" w:cs="Arial"/>
          <w:b/>
          <w:sz w:val="22"/>
          <w:szCs w:val="22"/>
        </w:rPr>
        <w:t xml:space="preserve">CLP Relazioni Pubbliche </w:t>
      </w:r>
    </w:p>
    <w:p w14:paraId="1CC75002" w14:textId="3B2DD84E" w:rsidR="00E83B85" w:rsidRPr="00D77FB2" w:rsidRDefault="00E83B85" w:rsidP="00CE0C30">
      <w:pPr>
        <w:spacing w:line="276" w:lineRule="auto"/>
        <w:rPr>
          <w:rFonts w:ascii="Arial" w:hAnsi="Arial" w:cs="Arial"/>
          <w:bCs/>
          <w:color w:val="467886" w:themeColor="hyperlink"/>
          <w:sz w:val="22"/>
          <w:szCs w:val="22"/>
          <w:u w:val="single"/>
        </w:rPr>
      </w:pPr>
      <w:r w:rsidRPr="001C3B78">
        <w:rPr>
          <w:rFonts w:ascii="Arial" w:hAnsi="Arial" w:cs="Arial"/>
          <w:bCs/>
          <w:sz w:val="22"/>
          <w:szCs w:val="22"/>
        </w:rPr>
        <w:t xml:space="preserve">Clara Cervia | tel. </w:t>
      </w:r>
      <w:r w:rsidR="004A0908" w:rsidRPr="001C3B78">
        <w:rPr>
          <w:rFonts w:ascii="Arial" w:hAnsi="Arial" w:cs="Arial"/>
          <w:bCs/>
          <w:sz w:val="22"/>
          <w:szCs w:val="22"/>
        </w:rPr>
        <w:t>+39.</w:t>
      </w:r>
      <w:r w:rsidRPr="001C3B78">
        <w:rPr>
          <w:rFonts w:ascii="Arial" w:hAnsi="Arial" w:cs="Arial"/>
          <w:bCs/>
          <w:sz w:val="22"/>
          <w:szCs w:val="22"/>
        </w:rPr>
        <w:t xml:space="preserve">02.36755700 | </w:t>
      </w:r>
      <w:hyperlink r:id="rId11" w:history="1">
        <w:r w:rsidRPr="001C3B78">
          <w:rPr>
            <w:rStyle w:val="Collegamentoipertestuale"/>
            <w:rFonts w:ascii="Arial" w:hAnsi="Arial" w:cs="Arial"/>
            <w:bCs/>
            <w:sz w:val="22"/>
            <w:szCs w:val="22"/>
          </w:rPr>
          <w:t xml:space="preserve">clara.cervia@clp1968.it </w:t>
        </w:r>
      </w:hyperlink>
      <w:r w:rsidRPr="001C3B78">
        <w:rPr>
          <w:rFonts w:ascii="Arial" w:hAnsi="Arial" w:cs="Arial"/>
          <w:bCs/>
          <w:sz w:val="22"/>
          <w:szCs w:val="22"/>
        </w:rPr>
        <w:t xml:space="preserve">| </w:t>
      </w:r>
      <w:hyperlink r:id="rId12" w:history="1">
        <w:r w:rsidRPr="001C3B78">
          <w:rPr>
            <w:rStyle w:val="Collegamentoipertestuale"/>
            <w:rFonts w:ascii="Arial" w:hAnsi="Arial" w:cs="Arial"/>
            <w:bCs/>
            <w:sz w:val="22"/>
            <w:szCs w:val="22"/>
          </w:rPr>
          <w:t>www.clp1968.it</w:t>
        </w:r>
      </w:hyperlink>
    </w:p>
    <w:sectPr w:rsidR="00E83B85" w:rsidRPr="00D77FB2" w:rsidSect="00241571">
      <w:headerReference w:type="default" r:id="rId13"/>
      <w:footerReference w:type="default" r:id="rId14"/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3A9D" w14:textId="77777777" w:rsidR="0091156A" w:rsidRDefault="0091156A" w:rsidP="001466AB">
      <w:r>
        <w:separator/>
      </w:r>
    </w:p>
  </w:endnote>
  <w:endnote w:type="continuationSeparator" w:id="0">
    <w:p w14:paraId="612A2C58" w14:textId="77777777" w:rsidR="0091156A" w:rsidRDefault="0091156A" w:rsidP="001466AB">
      <w:r>
        <w:continuationSeparator/>
      </w:r>
    </w:p>
  </w:endnote>
  <w:endnote w:type="continuationNotice" w:id="1">
    <w:p w14:paraId="1178A8E9" w14:textId="77777777" w:rsidR="0091156A" w:rsidRDefault="0091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D2E" w14:textId="5594313C" w:rsidR="001466AB" w:rsidRDefault="001466AB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31C096" wp14:editId="516D6E63">
          <wp:simplePos x="0" y="0"/>
          <wp:positionH relativeFrom="column">
            <wp:posOffset>-900430</wp:posOffset>
          </wp:positionH>
          <wp:positionV relativeFrom="paragraph">
            <wp:posOffset>-450850</wp:posOffset>
          </wp:positionV>
          <wp:extent cx="7524000" cy="1459296"/>
          <wp:effectExtent l="0" t="0" r="0" b="0"/>
          <wp:wrapSquare wrapText="bothSides"/>
          <wp:docPr id="1561510676" name="Immagine 1561510676" descr="Immagine che contiene oscurità, schermata, nero, not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0676" name="Immagine 2" descr="Immagine che contiene oscurità, schermata, nero, not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459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A66C" w14:textId="77777777" w:rsidR="0091156A" w:rsidRDefault="0091156A" w:rsidP="001466AB">
      <w:r>
        <w:separator/>
      </w:r>
    </w:p>
  </w:footnote>
  <w:footnote w:type="continuationSeparator" w:id="0">
    <w:p w14:paraId="5A172563" w14:textId="77777777" w:rsidR="0091156A" w:rsidRDefault="0091156A" w:rsidP="001466AB">
      <w:r>
        <w:continuationSeparator/>
      </w:r>
    </w:p>
  </w:footnote>
  <w:footnote w:type="continuationNotice" w:id="1">
    <w:p w14:paraId="0012B518" w14:textId="77777777" w:rsidR="0091156A" w:rsidRDefault="00911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4825" w14:textId="6000D105" w:rsidR="001466AB" w:rsidRDefault="001466A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5FA454" wp14:editId="3FC67B80">
          <wp:simplePos x="0" y="0"/>
          <wp:positionH relativeFrom="column">
            <wp:posOffset>-897890</wp:posOffset>
          </wp:positionH>
          <wp:positionV relativeFrom="page">
            <wp:posOffset>12700</wp:posOffset>
          </wp:positionV>
          <wp:extent cx="7560000" cy="2516400"/>
          <wp:effectExtent l="0" t="0" r="0" b="0"/>
          <wp:wrapSquare wrapText="bothSides"/>
          <wp:docPr id="308391058" name="Immagine 308391058" descr="Immagine che contiene schermata, Carattere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1058" name="Immagine 1" descr="Immagine che contiene schermata, Carattere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710"/>
    <w:multiLevelType w:val="multilevel"/>
    <w:tmpl w:val="D9529FEA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8061B08"/>
    <w:multiLevelType w:val="hybridMultilevel"/>
    <w:tmpl w:val="18340486"/>
    <w:lvl w:ilvl="0" w:tplc="08121E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B3B"/>
    <w:multiLevelType w:val="multilevel"/>
    <w:tmpl w:val="921A7CF0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A72FA5"/>
    <w:multiLevelType w:val="hybridMultilevel"/>
    <w:tmpl w:val="CF5A296A"/>
    <w:lvl w:ilvl="0" w:tplc="D494BE3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70802">
    <w:abstractNumId w:val="1"/>
  </w:num>
  <w:num w:numId="2" w16cid:durableId="678502314">
    <w:abstractNumId w:val="3"/>
  </w:num>
  <w:num w:numId="3" w16cid:durableId="788472881">
    <w:abstractNumId w:val="0"/>
  </w:num>
  <w:num w:numId="4" w16cid:durableId="102251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B"/>
    <w:rsid w:val="000107D7"/>
    <w:rsid w:val="00062A0E"/>
    <w:rsid w:val="00062DDE"/>
    <w:rsid w:val="000E1BC9"/>
    <w:rsid w:val="000E21E9"/>
    <w:rsid w:val="0014168F"/>
    <w:rsid w:val="001466AB"/>
    <w:rsid w:val="00156532"/>
    <w:rsid w:val="0017374F"/>
    <w:rsid w:val="001C3B78"/>
    <w:rsid w:val="00201EE4"/>
    <w:rsid w:val="00222B6E"/>
    <w:rsid w:val="002329A0"/>
    <w:rsid w:val="00241571"/>
    <w:rsid w:val="00261770"/>
    <w:rsid w:val="00286C18"/>
    <w:rsid w:val="002B16D3"/>
    <w:rsid w:val="00321000"/>
    <w:rsid w:val="00323568"/>
    <w:rsid w:val="0035461A"/>
    <w:rsid w:val="00373556"/>
    <w:rsid w:val="00381ECB"/>
    <w:rsid w:val="00382386"/>
    <w:rsid w:val="00382469"/>
    <w:rsid w:val="003858A2"/>
    <w:rsid w:val="00385B88"/>
    <w:rsid w:val="003B18EA"/>
    <w:rsid w:val="003D12E3"/>
    <w:rsid w:val="003D67C1"/>
    <w:rsid w:val="00433F93"/>
    <w:rsid w:val="00465752"/>
    <w:rsid w:val="00465D29"/>
    <w:rsid w:val="00467E55"/>
    <w:rsid w:val="00473A37"/>
    <w:rsid w:val="0048371C"/>
    <w:rsid w:val="004A0908"/>
    <w:rsid w:val="004A2EC4"/>
    <w:rsid w:val="004D2298"/>
    <w:rsid w:val="004E6730"/>
    <w:rsid w:val="00502B87"/>
    <w:rsid w:val="00507868"/>
    <w:rsid w:val="00512CAA"/>
    <w:rsid w:val="00514261"/>
    <w:rsid w:val="00526CF6"/>
    <w:rsid w:val="00536318"/>
    <w:rsid w:val="00561763"/>
    <w:rsid w:val="0058390D"/>
    <w:rsid w:val="00597FA5"/>
    <w:rsid w:val="005C6254"/>
    <w:rsid w:val="005F3F2A"/>
    <w:rsid w:val="0062334D"/>
    <w:rsid w:val="006329AD"/>
    <w:rsid w:val="006372B7"/>
    <w:rsid w:val="006604E5"/>
    <w:rsid w:val="006678AA"/>
    <w:rsid w:val="00672B4F"/>
    <w:rsid w:val="006A1BBE"/>
    <w:rsid w:val="006B3BC3"/>
    <w:rsid w:val="00723D9C"/>
    <w:rsid w:val="00730C19"/>
    <w:rsid w:val="00732093"/>
    <w:rsid w:val="00740C17"/>
    <w:rsid w:val="0074487D"/>
    <w:rsid w:val="007866D3"/>
    <w:rsid w:val="007902E1"/>
    <w:rsid w:val="007A47DE"/>
    <w:rsid w:val="007B7BFC"/>
    <w:rsid w:val="007C5FB5"/>
    <w:rsid w:val="007F14CB"/>
    <w:rsid w:val="008015B1"/>
    <w:rsid w:val="00817042"/>
    <w:rsid w:val="008230A5"/>
    <w:rsid w:val="008578D9"/>
    <w:rsid w:val="008D2C56"/>
    <w:rsid w:val="008D7432"/>
    <w:rsid w:val="008F1B99"/>
    <w:rsid w:val="00906A8F"/>
    <w:rsid w:val="0091156A"/>
    <w:rsid w:val="00912ACF"/>
    <w:rsid w:val="0098553A"/>
    <w:rsid w:val="009930D9"/>
    <w:rsid w:val="009B388D"/>
    <w:rsid w:val="009B6856"/>
    <w:rsid w:val="009D7198"/>
    <w:rsid w:val="00A14D06"/>
    <w:rsid w:val="00A47C32"/>
    <w:rsid w:val="00A64DE7"/>
    <w:rsid w:val="00A7016B"/>
    <w:rsid w:val="00A74109"/>
    <w:rsid w:val="00A85ABF"/>
    <w:rsid w:val="00A977B9"/>
    <w:rsid w:val="00AA68FE"/>
    <w:rsid w:val="00AF69F6"/>
    <w:rsid w:val="00B33011"/>
    <w:rsid w:val="00B56C75"/>
    <w:rsid w:val="00B868B5"/>
    <w:rsid w:val="00B94866"/>
    <w:rsid w:val="00B95E36"/>
    <w:rsid w:val="00B96563"/>
    <w:rsid w:val="00BA4253"/>
    <w:rsid w:val="00BB5C8D"/>
    <w:rsid w:val="00BC53AF"/>
    <w:rsid w:val="00BD7D7D"/>
    <w:rsid w:val="00C33E62"/>
    <w:rsid w:val="00C478F1"/>
    <w:rsid w:val="00C76221"/>
    <w:rsid w:val="00CA16A3"/>
    <w:rsid w:val="00CB00EE"/>
    <w:rsid w:val="00CD0AB5"/>
    <w:rsid w:val="00CD7E65"/>
    <w:rsid w:val="00CE0904"/>
    <w:rsid w:val="00CE0C30"/>
    <w:rsid w:val="00CF15C0"/>
    <w:rsid w:val="00CF29A3"/>
    <w:rsid w:val="00D17ECF"/>
    <w:rsid w:val="00D361EB"/>
    <w:rsid w:val="00D37BB3"/>
    <w:rsid w:val="00D53F4B"/>
    <w:rsid w:val="00D53F9B"/>
    <w:rsid w:val="00D555EC"/>
    <w:rsid w:val="00D77FB2"/>
    <w:rsid w:val="00D96F28"/>
    <w:rsid w:val="00D97794"/>
    <w:rsid w:val="00DA6681"/>
    <w:rsid w:val="00DA6DDD"/>
    <w:rsid w:val="00DC53EE"/>
    <w:rsid w:val="00DD08DC"/>
    <w:rsid w:val="00DE48AC"/>
    <w:rsid w:val="00E04E54"/>
    <w:rsid w:val="00E06AB6"/>
    <w:rsid w:val="00E36C16"/>
    <w:rsid w:val="00E83B85"/>
    <w:rsid w:val="00F1279E"/>
    <w:rsid w:val="00F1695B"/>
    <w:rsid w:val="00F66700"/>
    <w:rsid w:val="00F9677A"/>
    <w:rsid w:val="00FB15EA"/>
    <w:rsid w:val="00FC2572"/>
    <w:rsid w:val="00FE5A0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2F5"/>
  <w15:chartTrackingRefBased/>
  <w15:docId w15:val="{2A7CE749-0FF8-4AD8-A96A-996E1F9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6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6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6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6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6AB"/>
  </w:style>
  <w:style w:type="paragraph" w:styleId="Pidipagina">
    <w:name w:val="footer"/>
    <w:basedOn w:val="Normale"/>
    <w:link w:val="PidipaginaCarattere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6AB"/>
  </w:style>
  <w:style w:type="paragraph" w:customStyle="1" w:styleId="Paragrafobase">
    <w:name w:val="[Paragrafo base]"/>
    <w:basedOn w:val="Normale"/>
    <w:uiPriority w:val="99"/>
    <w:rsid w:val="00CE0C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E83B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3B8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C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26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marina.difes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286C69-BB07-42E6-909F-B529AE3E9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66B0C-7AA3-4C1D-9608-9E3610A3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DD7BF-C2D1-4552-80B4-8967D01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Barbero | Magister Art</dc:creator>
  <cp:keywords/>
  <dc:description/>
  <cp:lastModifiedBy>samar el zeini</cp:lastModifiedBy>
  <cp:revision>16</cp:revision>
  <cp:lastPrinted>2024-04-10T08:25:00Z</cp:lastPrinted>
  <dcterms:created xsi:type="dcterms:W3CDTF">2024-05-02T17:41:00Z</dcterms:created>
  <dcterms:modified xsi:type="dcterms:W3CDTF">2024-06-03T13:10:00Z</dcterms:modified>
</cp:coreProperties>
</file>