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476EB" w14:textId="77777777" w:rsidR="00EE03AF" w:rsidRPr="00EE03AF" w:rsidRDefault="00EE03AF" w:rsidP="00EE03AF">
      <w:pPr>
        <w:spacing w:after="0"/>
        <w:rPr>
          <w:b/>
          <w:bCs/>
          <w:sz w:val="20"/>
          <w:szCs w:val="20"/>
        </w:rPr>
      </w:pPr>
    </w:p>
    <w:p w14:paraId="06A1BC0E" w14:textId="40BD5A0D" w:rsidR="005D1B14" w:rsidRPr="005D1B14" w:rsidRDefault="005D1B14" w:rsidP="005D1B14">
      <w:pPr>
        <w:rPr>
          <w:b/>
          <w:bCs/>
          <w:sz w:val="28"/>
          <w:szCs w:val="28"/>
        </w:rPr>
      </w:pPr>
      <w:r w:rsidRPr="005D1B14">
        <w:rPr>
          <w:b/>
          <w:bCs/>
          <w:sz w:val="28"/>
          <w:szCs w:val="28"/>
        </w:rPr>
        <w:t>Introduzione</w:t>
      </w:r>
    </w:p>
    <w:p w14:paraId="38FC98D5" w14:textId="63EFEE9C" w:rsidR="005D1B14" w:rsidRPr="00EE03AF" w:rsidRDefault="005D1B14" w:rsidP="005D1B14">
      <w:pPr>
        <w:spacing w:after="0"/>
        <w:jc w:val="both"/>
      </w:pPr>
      <w:r w:rsidRPr="00EE03AF">
        <w:t>La mostra, frutto di un lungo lavoro ideato e curato da Adamo Antonacci, affiancato dal fotografo Leonardo Baldini, affronta numerosi temi che si intrecciano tra loro.</w:t>
      </w:r>
    </w:p>
    <w:p w14:paraId="2DB7E6F4" w14:textId="0A18FB04" w:rsidR="005D1B14" w:rsidRPr="00EE03AF" w:rsidRDefault="005D1B14" w:rsidP="005D1B14">
      <w:pPr>
        <w:spacing w:after="0"/>
        <w:jc w:val="both"/>
      </w:pPr>
      <w:r w:rsidRPr="00EE03AF">
        <w:t>Sono stati selezionati dal curatore, secondo criteri qualitativi e gusto personale, dieci capolavori della storia dell’arte dal XV al XX secolo riferiti agli episodi della vita di Cristo, dall’Annunciazione alla Natività, dalle storie della Passione alla Cena in Emmaus. A partire da queste opere sono stati allestiti dei veri e propri set fotografici con scenografie accurate e una sapiente regia: un lavoro complesso e sofisticato reso possibile grazie al coinvolgimento di professionisti del settore come scenografi, truccatori, tecnici delle luci, costumisti.</w:t>
      </w:r>
    </w:p>
    <w:p w14:paraId="3D8BCB7F" w14:textId="3776DCD3" w:rsidR="005D1B14" w:rsidRPr="00EE03AF" w:rsidRDefault="005D1B14" w:rsidP="005D1B14">
      <w:pPr>
        <w:spacing w:after="0"/>
        <w:jc w:val="both"/>
      </w:pPr>
      <w:r w:rsidRPr="00EE03AF">
        <w:t>Solo le persone fotografate non sono professioniste, ed è stata questa la scelta più coraggiosa, strumento e obiettivo di una riflessione molto più profonda. Gli “attori” coinvolti per ridare vita ai personaggi dipinti nei quadri dei grandi maestri del passato sono infatti ragazzi e ragazze con disabilità e alcuni loro famigliari che si sono lasciati coinvolgere in un dialogo con l’espressione artistica e con i temi che essa incarna, intensificandone il significato.</w:t>
      </w:r>
    </w:p>
    <w:p w14:paraId="1995861C" w14:textId="67A66222" w:rsidR="005D1B14" w:rsidRPr="00EE03AF" w:rsidRDefault="005D1B14" w:rsidP="005D1B14">
      <w:pPr>
        <w:spacing w:after="0"/>
        <w:jc w:val="both"/>
      </w:pPr>
      <w:r w:rsidRPr="00EE03AF">
        <w:t xml:space="preserve">Non si tratta di veri e propri </w:t>
      </w:r>
      <w:r w:rsidRPr="00EE03AF">
        <w:rPr>
          <w:i/>
          <w:iCs/>
        </w:rPr>
        <w:t>tableau vivant</w:t>
      </w:r>
      <w:r w:rsidRPr="00EE03AF">
        <w:t xml:space="preserve"> fotografati né di semplici tentativi di imitazione o riproduzione delle opere originali: agli scatti, infatti, sono seguite ore di meticolosa post-produzione che però non ha mai modificato volti ed espressioni degli “attori” ai quali era stato chiesto di interpretare e vivere in prima persona la scena e non solo di mettersi in posa. Questo li ha resi realmente protagonisti dell’opera d’arte e non uno strumento passivo per arrivare alla sua riproduzione fotografica.</w:t>
      </w:r>
    </w:p>
    <w:p w14:paraId="7D764E76" w14:textId="60799B04" w:rsidR="005D1B14" w:rsidRPr="00EE03AF" w:rsidRDefault="005D1B14" w:rsidP="005D1B14">
      <w:pPr>
        <w:spacing w:after="0"/>
        <w:jc w:val="both"/>
      </w:pPr>
      <w:r w:rsidRPr="00EE03AF">
        <w:t>Dietro questo progetto non ci sono solo tecnicismo e professionalità, ma c’è umanità, c’è poesia, c’è il desiderio di appropriarsi della bellezza e di fare un’esperienza di senso. Il video in mostra e le foto del backstage aiutano a rievocare tutto ciò.</w:t>
      </w:r>
    </w:p>
    <w:p w14:paraId="5516F953" w14:textId="16FB9BB0" w:rsidR="00EC25C8" w:rsidRPr="00EE03AF" w:rsidRDefault="005D1B14" w:rsidP="005D1B14">
      <w:pPr>
        <w:spacing w:after="0"/>
        <w:jc w:val="both"/>
      </w:pPr>
      <w:r w:rsidRPr="00EE03AF">
        <w:t xml:space="preserve">Pertanto, in questa edizione della mostra, che dal 2017 è stata presentata in diverse sedi, è stato chiesto ad alcune persone con disabilità (coordinate dalla Cooperativa Arcipelago – Anffas </w:t>
      </w:r>
      <w:proofErr w:type="spellStart"/>
      <w:r w:rsidRPr="00EE03AF">
        <w:t>Nordmilano</w:t>
      </w:r>
      <w:proofErr w:type="spellEnd"/>
      <w:r w:rsidRPr="00EE03AF">
        <w:t xml:space="preserve"> di Cinisello Balsamo, insieme a Consulta diocesana Comunità cristiana e disabilità), di proseguire idealmente il progetto e di mettersi in gioco in prima persona, leggendo il senso delle opere esposte dal loro personale punto di vista.</w:t>
      </w:r>
      <w:r w:rsidR="00EE03AF">
        <w:t xml:space="preserve"> </w:t>
      </w:r>
      <w:r w:rsidRPr="00EE03AF">
        <w:t>Ciascun visitatore potrà “vederle” in azione scansionando il QR code accanto ad ogni fotografia. È un nuovo tassello che dà ulteriore vitalità a questo splendido progetto, espressione di un lavoro che vuole essere realmente inclusivo e generare in tutti la stessa esperienza di bellezza.</w:t>
      </w:r>
    </w:p>
    <w:p w14:paraId="18C79AEE" w14:textId="77777777" w:rsidR="00EE03AF" w:rsidRPr="00EE03AF" w:rsidRDefault="00EE03AF" w:rsidP="005D1B14">
      <w:pPr>
        <w:spacing w:after="0"/>
        <w:jc w:val="both"/>
      </w:pPr>
    </w:p>
    <w:p w14:paraId="63E8BA1A" w14:textId="7BBE7AF1" w:rsidR="00EE03AF" w:rsidRDefault="00EE03AF" w:rsidP="00EE03AF">
      <w:pPr>
        <w:spacing w:after="0"/>
        <w:jc w:val="both"/>
      </w:pPr>
      <w:r w:rsidRPr="00EE03AF">
        <w:t>Nell’ambito del percorso educativo e formativo</w:t>
      </w:r>
      <w:r w:rsidRPr="00EE03AF">
        <w:t xml:space="preserve"> </w:t>
      </w:r>
      <w:r w:rsidRPr="00EE03AF">
        <w:t>“Cultura Accessibile”, avviato presso la Cooperativa</w:t>
      </w:r>
      <w:r w:rsidRPr="00EE03AF">
        <w:t xml:space="preserve"> </w:t>
      </w:r>
      <w:r w:rsidRPr="00EE03AF">
        <w:t xml:space="preserve">Arcipelago – Anffas </w:t>
      </w:r>
      <w:proofErr w:type="spellStart"/>
      <w:r w:rsidRPr="00EE03AF">
        <w:t>Nordmilano</w:t>
      </w:r>
      <w:proofErr w:type="spellEnd"/>
      <w:r w:rsidRPr="00EE03AF">
        <w:t xml:space="preserve"> di Cinisello Balsamo,</w:t>
      </w:r>
      <w:r w:rsidRPr="00EE03AF">
        <w:t xml:space="preserve"> </w:t>
      </w:r>
      <w:r w:rsidRPr="00EE03AF">
        <w:t>alcune persone con disabilità hanno imparato</w:t>
      </w:r>
      <w:r w:rsidRPr="00EE03AF">
        <w:t xml:space="preserve"> </w:t>
      </w:r>
      <w:r w:rsidRPr="00EE03AF">
        <w:t>a introdurre i visitatori in luoghi d’arte: ogni volta</w:t>
      </w:r>
      <w:r w:rsidRPr="00EE03AF">
        <w:t xml:space="preserve"> </w:t>
      </w:r>
      <w:r w:rsidRPr="00EE03AF">
        <w:t xml:space="preserve">si crea una relazione, dove un </w:t>
      </w:r>
      <w:r w:rsidRPr="00EE03AF">
        <w:rPr>
          <w:i/>
          <w:iCs/>
        </w:rPr>
        <w:t xml:space="preserve">io </w:t>
      </w:r>
      <w:r w:rsidRPr="00EE03AF">
        <w:t xml:space="preserve">e un </w:t>
      </w:r>
      <w:r w:rsidRPr="00EE03AF">
        <w:rPr>
          <w:i/>
          <w:iCs/>
        </w:rPr>
        <w:t xml:space="preserve">tu </w:t>
      </w:r>
      <w:r w:rsidRPr="00EE03AF">
        <w:t>possono</w:t>
      </w:r>
      <w:r w:rsidRPr="00EE03AF">
        <w:t xml:space="preserve"> </w:t>
      </w:r>
      <w:r w:rsidRPr="00EE03AF">
        <w:t>entrare in contatto attraverso la realtà che osservano.</w:t>
      </w:r>
      <w:r w:rsidRPr="00EE03AF">
        <w:t xml:space="preserve"> </w:t>
      </w:r>
      <w:r w:rsidRPr="00EE03AF">
        <w:t>Anche in questo caso le persone coinvolte condividono</w:t>
      </w:r>
      <w:r w:rsidRPr="00EE03AF">
        <w:t xml:space="preserve"> </w:t>
      </w:r>
      <w:r w:rsidRPr="00EE03AF">
        <w:t>con ciascun visitatore di questa mostra il loro pensiero</w:t>
      </w:r>
      <w:r w:rsidRPr="00EE03AF">
        <w:t xml:space="preserve"> </w:t>
      </w:r>
      <w:r w:rsidRPr="00EE03AF">
        <w:t>a partire da ciò che ogni immagine ha suscitato in loro.</w:t>
      </w:r>
      <w:r w:rsidRPr="00EE03AF">
        <w:t xml:space="preserve"> </w:t>
      </w:r>
      <w:r w:rsidRPr="00EE03AF">
        <w:t>Accanto ad ogni immagine è presente un QR code</w:t>
      </w:r>
      <w:r w:rsidRPr="00EE03AF">
        <w:t xml:space="preserve"> </w:t>
      </w:r>
      <w:r w:rsidRPr="00EE03AF">
        <w:t>attraverso il quale è possibile scaricare il loro</w:t>
      </w:r>
      <w:r w:rsidRPr="00EE03AF">
        <w:t xml:space="preserve"> </w:t>
      </w:r>
      <w:r w:rsidRPr="00EE03AF">
        <w:t>personale racconto, tradotto anche in LIS (lingua</w:t>
      </w:r>
      <w:r w:rsidRPr="00EE03AF">
        <w:t xml:space="preserve"> </w:t>
      </w:r>
      <w:r w:rsidRPr="00EE03AF">
        <w:t>italiana dei segni).</w:t>
      </w:r>
    </w:p>
    <w:p w14:paraId="5E6A504C" w14:textId="6A5431CB" w:rsidR="00EE03AF" w:rsidRPr="00EE03AF" w:rsidRDefault="00EE03AF" w:rsidP="00EE03AF">
      <w:pPr>
        <w:spacing w:after="0"/>
        <w:jc w:val="both"/>
        <w:rPr>
          <w:i/>
          <w:iCs/>
        </w:rPr>
      </w:pPr>
      <w:r w:rsidRPr="00EE03AF">
        <w:rPr>
          <w:i/>
          <w:iCs/>
        </w:rPr>
        <w:t>Grazie a</w:t>
      </w:r>
      <w:r w:rsidRPr="00EE03AF">
        <w:rPr>
          <w:i/>
          <w:iCs/>
        </w:rPr>
        <w:t xml:space="preserve"> </w:t>
      </w:r>
      <w:r w:rsidRPr="00EE03AF">
        <w:rPr>
          <w:i/>
          <w:iCs/>
        </w:rPr>
        <w:t>Tania Brambilla</w:t>
      </w:r>
      <w:r w:rsidRPr="00EE03AF">
        <w:rPr>
          <w:i/>
          <w:iCs/>
        </w:rPr>
        <w:t xml:space="preserve">, </w:t>
      </w:r>
      <w:r w:rsidRPr="00EE03AF">
        <w:rPr>
          <w:i/>
          <w:iCs/>
        </w:rPr>
        <w:t>Gianluca Panizza</w:t>
      </w:r>
      <w:r w:rsidRPr="00EE03AF">
        <w:rPr>
          <w:i/>
          <w:iCs/>
        </w:rPr>
        <w:t xml:space="preserve">, </w:t>
      </w:r>
      <w:r w:rsidRPr="00EE03AF">
        <w:rPr>
          <w:i/>
          <w:iCs/>
        </w:rPr>
        <w:t>Martina Valentini</w:t>
      </w:r>
      <w:r w:rsidRPr="00EE03AF">
        <w:rPr>
          <w:i/>
          <w:iCs/>
        </w:rPr>
        <w:t xml:space="preserve">, </w:t>
      </w:r>
      <w:r w:rsidRPr="00EE03AF">
        <w:rPr>
          <w:i/>
          <w:iCs/>
        </w:rPr>
        <w:t>Stefano Veneziani (guide alla mostra)</w:t>
      </w:r>
      <w:r w:rsidRPr="00EE03AF">
        <w:rPr>
          <w:i/>
          <w:iCs/>
        </w:rPr>
        <w:t xml:space="preserve">, </w:t>
      </w:r>
      <w:r w:rsidRPr="00EE03AF">
        <w:rPr>
          <w:i/>
          <w:iCs/>
        </w:rPr>
        <w:t>Corrado Pizzino (accoglienza)</w:t>
      </w:r>
      <w:r w:rsidRPr="00EE03AF">
        <w:rPr>
          <w:i/>
          <w:iCs/>
        </w:rPr>
        <w:t xml:space="preserve">, </w:t>
      </w:r>
      <w:r w:rsidRPr="00EE03AF">
        <w:rPr>
          <w:i/>
          <w:iCs/>
        </w:rPr>
        <w:t>Stefano Emolo (fotografo)</w:t>
      </w:r>
      <w:r w:rsidRPr="00EE03AF">
        <w:rPr>
          <w:i/>
          <w:iCs/>
        </w:rPr>
        <w:t xml:space="preserve">, </w:t>
      </w:r>
      <w:r w:rsidRPr="00EE03AF">
        <w:rPr>
          <w:i/>
          <w:iCs/>
        </w:rPr>
        <w:t>che ci accompagnano lungo questo percorso</w:t>
      </w:r>
      <w:r w:rsidRPr="00EE03AF">
        <w:rPr>
          <w:i/>
          <w:iCs/>
        </w:rPr>
        <w:t>.</w:t>
      </w:r>
    </w:p>
    <w:p w14:paraId="6DC3E1CD" w14:textId="77777777" w:rsidR="00EE03AF" w:rsidRPr="00EE03AF" w:rsidRDefault="00EE03AF" w:rsidP="00EE03AF">
      <w:pPr>
        <w:spacing w:after="0"/>
        <w:jc w:val="both"/>
      </w:pPr>
    </w:p>
    <w:p w14:paraId="28AD666A" w14:textId="7A6A6136" w:rsidR="005D1B14" w:rsidRPr="00EE03AF" w:rsidRDefault="005D1B14" w:rsidP="005D1B14">
      <w:pPr>
        <w:spacing w:after="0"/>
        <w:jc w:val="both"/>
      </w:pPr>
      <w:r w:rsidRPr="00EE03AF">
        <w:t>Milano, 4 marzo 2024</w:t>
      </w:r>
    </w:p>
    <w:sectPr w:rsidR="005D1B14" w:rsidRPr="00EE03AF" w:rsidSect="00EE03AF">
      <w:headerReference w:type="default" r:id="rId9"/>
      <w:footerReference w:type="default" r:id="rId10"/>
      <w:pgSz w:w="11906" w:h="16838"/>
      <w:pgMar w:top="1417" w:right="1134" w:bottom="851" w:left="1134" w:header="426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14814" w14:textId="77777777" w:rsidR="005D1B14" w:rsidRDefault="005D1B14" w:rsidP="005D1B14">
      <w:pPr>
        <w:spacing w:after="0" w:line="240" w:lineRule="auto"/>
      </w:pPr>
      <w:r>
        <w:separator/>
      </w:r>
    </w:p>
  </w:endnote>
  <w:endnote w:type="continuationSeparator" w:id="0">
    <w:p w14:paraId="4AE08C35" w14:textId="77777777" w:rsidR="005D1B14" w:rsidRDefault="005D1B14" w:rsidP="005D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8171" w14:textId="7D3463EA" w:rsidR="005D1B14" w:rsidRDefault="005D1B14">
    <w:pPr>
      <w:pStyle w:val="Pidipagina"/>
    </w:pPr>
    <w:r>
      <w:rPr>
        <w:noProof/>
      </w:rPr>
      <w:drawing>
        <wp:inline distT="0" distB="0" distL="0" distR="0" wp14:anchorId="5DEA1459" wp14:editId="75EF9172">
          <wp:extent cx="6120130" cy="826135"/>
          <wp:effectExtent l="0" t="0" r="0" b="0"/>
          <wp:docPr id="16" name="Immagine 16" descr="Immagine che contiene testo, Carattere, schermat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, Carattere, schermata, bianco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305"/>
                  <a:stretch/>
                </pic:blipFill>
                <pic:spPr bwMode="auto">
                  <a:xfrm>
                    <a:off x="0" y="0"/>
                    <a:ext cx="6120130" cy="826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49589" w14:textId="77777777" w:rsidR="005D1B14" w:rsidRDefault="005D1B14" w:rsidP="005D1B14">
      <w:pPr>
        <w:spacing w:after="0" w:line="240" w:lineRule="auto"/>
      </w:pPr>
      <w:r>
        <w:separator/>
      </w:r>
    </w:p>
  </w:footnote>
  <w:footnote w:type="continuationSeparator" w:id="0">
    <w:p w14:paraId="71A1CD66" w14:textId="77777777" w:rsidR="005D1B14" w:rsidRDefault="005D1B14" w:rsidP="005D1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27551" w14:textId="43644D11" w:rsidR="005D1B14" w:rsidRDefault="005D1B14">
    <w:pPr>
      <w:pStyle w:val="Intestazione"/>
    </w:pPr>
    <w:r>
      <w:rPr>
        <w:noProof/>
      </w:rPr>
      <w:drawing>
        <wp:inline distT="0" distB="0" distL="0" distR="0" wp14:anchorId="79ED5EB6" wp14:editId="1F373DC2">
          <wp:extent cx="6120130" cy="1457960"/>
          <wp:effectExtent l="0" t="0" r="0" b="8890"/>
          <wp:docPr id="15" name="Immagine 15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7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14"/>
    <w:rsid w:val="0007355E"/>
    <w:rsid w:val="000B2432"/>
    <w:rsid w:val="000F2BF2"/>
    <w:rsid w:val="002416D8"/>
    <w:rsid w:val="003310F0"/>
    <w:rsid w:val="00583020"/>
    <w:rsid w:val="005915FB"/>
    <w:rsid w:val="005A63F1"/>
    <w:rsid w:val="005D1B14"/>
    <w:rsid w:val="0078048E"/>
    <w:rsid w:val="007B697C"/>
    <w:rsid w:val="00825D40"/>
    <w:rsid w:val="00851112"/>
    <w:rsid w:val="00971AE0"/>
    <w:rsid w:val="009B1AE3"/>
    <w:rsid w:val="00A86914"/>
    <w:rsid w:val="00A95D8A"/>
    <w:rsid w:val="00AB310F"/>
    <w:rsid w:val="00E1124C"/>
    <w:rsid w:val="00EC25C8"/>
    <w:rsid w:val="00EE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E5E0D"/>
  <w15:chartTrackingRefBased/>
  <w15:docId w15:val="{E3368C56-817B-4E82-9D3D-6F3842CC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1B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1B14"/>
  </w:style>
  <w:style w:type="paragraph" w:styleId="Pidipagina">
    <w:name w:val="footer"/>
    <w:basedOn w:val="Normale"/>
    <w:link w:val="PidipaginaCarattere"/>
    <w:uiPriority w:val="99"/>
    <w:unhideWhenUsed/>
    <w:rsid w:val="005D1B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A72A86-37EF-41FA-970A-FCF5177F8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BB50EF-EFC8-40E1-946E-C89FCE5AEC04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D58EACE2-0C67-4E00-9569-3627A0594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2024-03-01T10:51:00Z</dcterms:created>
  <dcterms:modified xsi:type="dcterms:W3CDTF">2024-03-01T15:35:00Z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