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0D2A" w14:textId="77777777" w:rsidR="006215F9" w:rsidRDefault="006215F9">
      <w:pPr>
        <w:spacing w:after="0"/>
        <w:ind w:left="426" w:right="140"/>
        <w:jc w:val="both"/>
      </w:pPr>
    </w:p>
    <w:p w14:paraId="15E0DBB4" w14:textId="77777777" w:rsidR="006215F9" w:rsidRDefault="006215F9">
      <w:pPr>
        <w:spacing w:after="0"/>
        <w:ind w:left="426" w:right="140"/>
        <w:jc w:val="both"/>
      </w:pPr>
    </w:p>
    <w:p w14:paraId="6E593AE4" w14:textId="77777777" w:rsidR="006215F9" w:rsidRDefault="006215F9">
      <w:pPr>
        <w:spacing w:after="0"/>
        <w:ind w:left="426" w:right="140"/>
        <w:jc w:val="both"/>
        <w:rPr>
          <w:sz w:val="28"/>
          <w:szCs w:val="28"/>
        </w:rPr>
      </w:pPr>
    </w:p>
    <w:p w14:paraId="70352700" w14:textId="77777777" w:rsidR="006215F9" w:rsidRDefault="00EC000C">
      <w:pPr>
        <w:ind w:left="426" w:right="1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FRANCO FONTANA</w:t>
      </w:r>
    </w:p>
    <w:p w14:paraId="422613AD" w14:textId="77777777" w:rsidR="006215F9" w:rsidRDefault="00EC000C">
      <w:pPr>
        <w:ind w:left="426" w:right="1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Colore</w:t>
      </w:r>
    </w:p>
    <w:p w14:paraId="49CDA43F" w14:textId="77777777" w:rsidR="006215F9" w:rsidRDefault="00EC000C">
      <w:pPr>
        <w:ind w:left="426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Brescia, Museo di Santa Giulia </w:t>
      </w:r>
    </w:p>
    <w:p w14:paraId="7122DAE7" w14:textId="4723F11F" w:rsidR="006215F9" w:rsidRDefault="00F00802">
      <w:pPr>
        <w:ind w:left="426" w:right="1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Prorogata fino al 25 agosto</w:t>
      </w:r>
      <w:r w:rsidR="008472E4">
        <w:rPr>
          <w:b/>
          <w:bCs/>
          <w:sz w:val="28"/>
          <w:szCs w:val="28"/>
        </w:rPr>
        <w:t xml:space="preserve"> 2024</w:t>
      </w:r>
    </w:p>
    <w:p w14:paraId="6134BDD6" w14:textId="77777777" w:rsidR="006215F9" w:rsidRDefault="006215F9">
      <w:pPr>
        <w:ind w:left="426" w:right="140"/>
        <w:jc w:val="both"/>
        <w:rPr>
          <w:b/>
          <w:bCs/>
          <w:sz w:val="28"/>
          <w:szCs w:val="28"/>
        </w:rPr>
      </w:pPr>
    </w:p>
    <w:p w14:paraId="3F63A690" w14:textId="77777777" w:rsidR="006215F9" w:rsidRDefault="00EC000C">
      <w:pPr>
        <w:ind w:left="426" w:right="1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Brescia celebra uno dei pionieri della fotografia a colori, attraverso una importante monografica che presenta 122 immagini, realizzate tra il 1961 e il 2017.</w:t>
      </w:r>
    </w:p>
    <w:p w14:paraId="2813B7B9" w14:textId="77777777" w:rsidR="00354F48" w:rsidRDefault="00354F48">
      <w:pPr>
        <w:ind w:left="426" w:right="140"/>
        <w:jc w:val="both"/>
      </w:pPr>
    </w:p>
    <w:p w14:paraId="0BC6A476" w14:textId="77777777" w:rsidR="00354F48" w:rsidRDefault="00354F48">
      <w:pPr>
        <w:ind w:left="426" w:right="140"/>
        <w:jc w:val="both"/>
      </w:pPr>
    </w:p>
    <w:p w14:paraId="45E47C9F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Museo di Santa Giulia a Brescia celebra, con una importante monografica, Franco Fontana </w:t>
      </w:r>
      <w:r>
        <w:rPr>
          <w:sz w:val="24"/>
          <w:szCs w:val="24"/>
        </w:rPr>
        <w:t>(Modena, 1933),</w:t>
      </w:r>
      <w:r>
        <w:rPr>
          <w:b/>
          <w:bCs/>
          <w:sz w:val="24"/>
          <w:szCs w:val="24"/>
        </w:rPr>
        <w:t xml:space="preserve"> uno dei pionieri della fotografia a colori, in occasione del suo novantesimo compleanno.</w:t>
      </w:r>
    </w:p>
    <w:p w14:paraId="698DBB3F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7D5557C5" w14:textId="18908FA1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 mostra, in programma </w:t>
      </w:r>
      <w:r w:rsidR="00F00802">
        <w:rPr>
          <w:b/>
          <w:bCs/>
          <w:sz w:val="24"/>
          <w:szCs w:val="24"/>
        </w:rPr>
        <w:t>fino al 25 agosto</w:t>
      </w:r>
      <w:r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dal titolo </w:t>
      </w:r>
      <w:r>
        <w:rPr>
          <w:b/>
          <w:bCs/>
          <w:i/>
          <w:iCs/>
          <w:sz w:val="24"/>
          <w:szCs w:val="24"/>
        </w:rPr>
        <w:t>Franco Fontana. Colore</w:t>
      </w:r>
      <w:r>
        <w:rPr>
          <w:sz w:val="24"/>
          <w:szCs w:val="24"/>
        </w:rPr>
        <w:t xml:space="preserve">, curata dallo </w:t>
      </w:r>
      <w:r w:rsidRPr="00EC000C">
        <w:rPr>
          <w:b/>
          <w:bCs/>
          <w:sz w:val="24"/>
          <w:szCs w:val="24"/>
        </w:rPr>
        <w:t>Studio Fontana</w:t>
      </w:r>
      <w:r>
        <w:rPr>
          <w:sz w:val="24"/>
          <w:szCs w:val="24"/>
        </w:rPr>
        <w:t xml:space="preserve">, promossa dalla </w:t>
      </w:r>
      <w:r>
        <w:rPr>
          <w:b/>
          <w:bCs/>
          <w:sz w:val="24"/>
          <w:szCs w:val="24"/>
        </w:rPr>
        <w:t xml:space="preserve">Fondazione Brescia Musei </w:t>
      </w:r>
      <w:r>
        <w:rPr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co-prodotta con Skira Arte</w:t>
      </w:r>
      <w:r>
        <w:rPr>
          <w:sz w:val="24"/>
          <w:szCs w:val="24"/>
        </w:rPr>
        <w:t xml:space="preserve">, presenterà </w:t>
      </w:r>
      <w:r>
        <w:rPr>
          <w:b/>
          <w:bCs/>
          <w:sz w:val="24"/>
          <w:szCs w:val="24"/>
        </w:rPr>
        <w:t>122 immagini realizzate tra il 1961 e il 2017</w:t>
      </w:r>
      <w:r>
        <w:rPr>
          <w:sz w:val="24"/>
          <w:szCs w:val="24"/>
        </w:rPr>
        <w:t>.</w:t>
      </w:r>
    </w:p>
    <w:p w14:paraId="7D7CCA6D" w14:textId="02CA6C0B" w:rsidR="00545529" w:rsidRPr="00EC000C" w:rsidRDefault="00545529">
      <w:pPr>
        <w:spacing w:after="0" w:line="276" w:lineRule="auto"/>
        <w:ind w:left="426" w:right="140"/>
        <w:jc w:val="both"/>
        <w:rPr>
          <w:sz w:val="24"/>
          <w:szCs w:val="24"/>
        </w:rPr>
      </w:pPr>
      <w:r w:rsidRPr="00EC000C">
        <w:rPr>
          <w:sz w:val="24"/>
          <w:szCs w:val="24"/>
        </w:rPr>
        <w:t>La mostra è l’esito di un lungo</w:t>
      </w:r>
      <w:r w:rsidR="00EC000C" w:rsidRPr="00EC000C">
        <w:rPr>
          <w:sz w:val="24"/>
          <w:szCs w:val="24"/>
        </w:rPr>
        <w:t xml:space="preserve"> e significativo</w:t>
      </w:r>
      <w:r w:rsidRPr="00EC000C">
        <w:rPr>
          <w:sz w:val="24"/>
          <w:szCs w:val="24"/>
        </w:rPr>
        <w:t xml:space="preserve"> lavoro di indagine </w:t>
      </w:r>
      <w:r w:rsidR="00EC000C">
        <w:rPr>
          <w:sz w:val="24"/>
          <w:szCs w:val="24"/>
        </w:rPr>
        <w:t xml:space="preserve">e restauro </w:t>
      </w:r>
      <w:r w:rsidRPr="00EC000C">
        <w:rPr>
          <w:sz w:val="24"/>
          <w:szCs w:val="24"/>
        </w:rPr>
        <w:t>sulle opere dell’artista</w:t>
      </w:r>
      <w:r w:rsidR="00EC000C" w:rsidRPr="00EC000C">
        <w:rPr>
          <w:sz w:val="24"/>
          <w:szCs w:val="24"/>
        </w:rPr>
        <w:t>,</w:t>
      </w:r>
      <w:r w:rsidRPr="00EC000C">
        <w:rPr>
          <w:sz w:val="24"/>
          <w:szCs w:val="24"/>
        </w:rPr>
        <w:t xml:space="preserve"> sia analogiche che digitali</w:t>
      </w:r>
      <w:r w:rsidR="00EC000C" w:rsidRPr="00EC000C">
        <w:rPr>
          <w:sz w:val="24"/>
          <w:szCs w:val="24"/>
        </w:rPr>
        <w:t>,</w:t>
      </w:r>
      <w:r w:rsidRPr="00EC000C">
        <w:rPr>
          <w:sz w:val="24"/>
          <w:szCs w:val="24"/>
        </w:rPr>
        <w:t xml:space="preserve"> che ha dato vita a un corpus </w:t>
      </w:r>
      <w:r w:rsidR="00EC000C" w:rsidRPr="00EC000C">
        <w:rPr>
          <w:sz w:val="24"/>
          <w:szCs w:val="24"/>
        </w:rPr>
        <w:t>di immagini</w:t>
      </w:r>
      <w:r w:rsidRPr="00EC000C">
        <w:rPr>
          <w:sz w:val="24"/>
          <w:szCs w:val="24"/>
        </w:rPr>
        <w:t xml:space="preserve"> importante capace </w:t>
      </w:r>
      <w:r w:rsidR="00EC000C" w:rsidRPr="00EC000C">
        <w:rPr>
          <w:sz w:val="24"/>
          <w:szCs w:val="24"/>
        </w:rPr>
        <w:t>di raccontare e testimoniare il lungo lavoro di Franco Fontana e del suo studio.</w:t>
      </w:r>
    </w:p>
    <w:p w14:paraId="196F1025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54CB2D69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Franco Fontana. Colore </w:t>
      </w:r>
      <w:r>
        <w:rPr>
          <w:sz w:val="24"/>
          <w:szCs w:val="24"/>
        </w:rPr>
        <w:t xml:space="preserve">è uno degli appuntamenti più attesi della VII edizione del </w:t>
      </w:r>
      <w:r>
        <w:rPr>
          <w:b/>
          <w:bCs/>
          <w:sz w:val="24"/>
          <w:szCs w:val="24"/>
        </w:rPr>
        <w:t>Brescia Photo Festival</w:t>
      </w:r>
      <w:r>
        <w:rPr>
          <w:sz w:val="24"/>
          <w:szCs w:val="24"/>
        </w:rPr>
        <w:t xml:space="preserve">, promosso da Comune di Brescia e Fondazione Brescia Musei, in collaborazione con il Ma.Co.f - Centro della Fotografia Italiana, quest’anno declinato attorno al titolo </w:t>
      </w:r>
      <w:r>
        <w:rPr>
          <w:b/>
          <w:bCs/>
          <w:i/>
          <w:iCs/>
          <w:sz w:val="24"/>
          <w:szCs w:val="24"/>
        </w:rPr>
        <w:t xml:space="preserve">Testimoni, </w:t>
      </w:r>
      <w:r>
        <w:rPr>
          <w:sz w:val="24"/>
          <w:szCs w:val="24"/>
        </w:rPr>
        <w:t>un termine che sottolinea la capacità dei fotografi di documentare il presente favorendo la lettura della storia attraverso il racconto che ne fanno le immagini.</w:t>
      </w:r>
    </w:p>
    <w:p w14:paraId="119A0A69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5D8E1BE2" w14:textId="77777777" w:rsidR="006215F9" w:rsidRPr="00EC000C" w:rsidRDefault="00EC000C">
      <w:pPr>
        <w:spacing w:after="0" w:line="276" w:lineRule="auto"/>
        <w:ind w:left="426" w:right="140"/>
        <w:jc w:val="both"/>
        <w:rPr>
          <w:color w:val="auto"/>
          <w:sz w:val="24"/>
          <w:szCs w:val="24"/>
        </w:rPr>
      </w:pPr>
      <w:r w:rsidRPr="00EC000C">
        <w:rPr>
          <w:color w:val="auto"/>
          <w:sz w:val="24"/>
          <w:szCs w:val="24"/>
        </w:rPr>
        <w:t xml:space="preserve">Partendo dall’assunto che, per Fontana, tutto è o diventa paesaggio, la rassegna documenta la ricerca del maestro emiliano esplorando temi come “paesaggio naturale”, “paesaggio urbano”, “presenza assenza”, “paesaggio umano”, “luce americana”, “frammenti”, “autostrade” e “asfalti”, attraverso un allestimento, curato da Top Tag, che conduce il </w:t>
      </w:r>
      <w:r w:rsidRPr="00EC000C">
        <w:rPr>
          <w:color w:val="auto"/>
          <w:sz w:val="24"/>
          <w:szCs w:val="24"/>
        </w:rPr>
        <w:lastRenderedPageBreak/>
        <w:t>visitatore verso una progressiva elevazione, iniziando con scene dense di umanità nella prima sezione e culminando in paesaggi “astratti” e naturali nella sezione finale.</w:t>
      </w:r>
    </w:p>
    <w:p w14:paraId="6CF7F94E" w14:textId="77777777" w:rsidR="00F030C2" w:rsidRPr="00EC000C" w:rsidRDefault="00F030C2">
      <w:pPr>
        <w:spacing w:after="0" w:line="276" w:lineRule="auto"/>
        <w:ind w:left="426" w:right="140"/>
        <w:jc w:val="both"/>
        <w:rPr>
          <w:color w:val="auto"/>
          <w:sz w:val="24"/>
          <w:szCs w:val="24"/>
        </w:rPr>
      </w:pPr>
    </w:p>
    <w:p w14:paraId="2FD0A0B8" w14:textId="70A7B5D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 w:rsidRPr="00EC000C">
        <w:rPr>
          <w:color w:val="auto"/>
          <w:sz w:val="24"/>
          <w:szCs w:val="24"/>
        </w:rPr>
        <w:t xml:space="preserve">Dalla fine degli anni cinquanta, Fontana inizia a lavorare col colore innescando un cambiamento radicale dalle norme </w:t>
      </w:r>
      <w:r>
        <w:rPr>
          <w:sz w:val="24"/>
          <w:szCs w:val="24"/>
        </w:rPr>
        <w:t xml:space="preserve">stabilite della fotografia d'arte in bianco e nero, mettendo in discussione i </w:t>
      </w:r>
      <w:r w:rsidRPr="003C28A2">
        <w:rPr>
          <w:color w:val="auto"/>
          <w:sz w:val="24"/>
          <w:szCs w:val="24"/>
        </w:rPr>
        <w:t xml:space="preserve">codici di rappresentazione ereditati dal neorealismo e prestando attenzione alla componente estetica e alla ricerca della forma. La scelta di campo in controtendenza rispetto alla maggioranza dei suoi colleghi è quella di rendere </w:t>
      </w:r>
      <w:r>
        <w:rPr>
          <w:sz w:val="24"/>
          <w:szCs w:val="24"/>
        </w:rPr>
        <w:t>protagonista il colore non come mezzo, ma come messaggio, non come fatto casuale, ma come attore principale della scena.</w:t>
      </w:r>
    </w:p>
    <w:p w14:paraId="71B270BB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659BB77C" w14:textId="77777777" w:rsidR="006215F9" w:rsidRPr="00EC000C" w:rsidRDefault="00EC000C">
      <w:pPr>
        <w:spacing w:after="0" w:line="276" w:lineRule="auto"/>
        <w:ind w:left="426" w:right="14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Il percorso espositivo, suddiviso in </w:t>
      </w:r>
      <w:r>
        <w:rPr>
          <w:b/>
          <w:bCs/>
          <w:sz w:val="24"/>
          <w:szCs w:val="24"/>
        </w:rPr>
        <w:t>4 sezioni</w:t>
      </w:r>
      <w:r>
        <w:rPr>
          <w:sz w:val="24"/>
          <w:szCs w:val="24"/>
        </w:rPr>
        <w:t xml:space="preserve">, si apre con </w:t>
      </w:r>
      <w:r>
        <w:rPr>
          <w:b/>
          <w:bCs/>
          <w:i/>
          <w:iCs/>
          <w:sz w:val="24"/>
          <w:szCs w:val="24"/>
        </w:rPr>
        <w:t>People</w:t>
      </w:r>
      <w:r>
        <w:rPr>
          <w:sz w:val="24"/>
          <w:szCs w:val="24"/>
        </w:rPr>
        <w:t xml:space="preserve">, che documenta la sua ricerca </w:t>
      </w:r>
      <w:r w:rsidRPr="00EC000C">
        <w:rPr>
          <w:color w:val="auto"/>
          <w:sz w:val="24"/>
          <w:szCs w:val="24"/>
        </w:rPr>
        <w:t>sui “</w:t>
      </w:r>
      <w:r w:rsidRPr="00EC000C">
        <w:rPr>
          <w:i/>
          <w:iCs/>
          <w:color w:val="auto"/>
          <w:sz w:val="24"/>
          <w:szCs w:val="24"/>
        </w:rPr>
        <w:t>paesaggi umani”</w:t>
      </w:r>
      <w:r w:rsidRPr="00EC000C">
        <w:rPr>
          <w:color w:val="auto"/>
          <w:sz w:val="24"/>
          <w:szCs w:val="24"/>
        </w:rPr>
        <w:t>.</w:t>
      </w:r>
    </w:p>
    <w:p w14:paraId="21DAEC23" w14:textId="438B28FF" w:rsidR="006215F9" w:rsidRPr="00EC000C" w:rsidRDefault="00EC000C">
      <w:pPr>
        <w:spacing w:after="0" w:line="276" w:lineRule="auto"/>
        <w:ind w:left="426" w:right="140"/>
        <w:jc w:val="both"/>
        <w:rPr>
          <w:b/>
          <w:bCs/>
          <w:i/>
          <w:iCs/>
          <w:color w:val="auto"/>
          <w:sz w:val="24"/>
          <w:szCs w:val="24"/>
        </w:rPr>
      </w:pPr>
      <w:r w:rsidRPr="00EC000C">
        <w:rPr>
          <w:color w:val="auto"/>
          <w:sz w:val="24"/>
          <w:szCs w:val="24"/>
        </w:rPr>
        <w:t xml:space="preserve">In </w:t>
      </w:r>
      <w:r w:rsidR="009B799F">
        <w:rPr>
          <w:b/>
          <w:bCs/>
          <w:i/>
          <w:iCs/>
          <w:color w:val="auto"/>
          <w:sz w:val="24"/>
          <w:szCs w:val="24"/>
        </w:rPr>
        <w:t>Paesaggi urbani</w:t>
      </w:r>
      <w:r w:rsidRPr="00EC000C">
        <w:rPr>
          <w:color w:val="auto"/>
          <w:sz w:val="24"/>
          <w:szCs w:val="24"/>
        </w:rPr>
        <w:t xml:space="preserve">, la mostra esplora scenari e oggetti còlti da una prospettiva particolare. In questo caso, sono edifici, scorci cittadini o metropolitani, dettagli come graffiti, palme, elementi decorativi ad attrarre l’attenzione di Fontana e prosegue con la sezione </w:t>
      </w:r>
      <w:r w:rsidRPr="00EC000C">
        <w:rPr>
          <w:b/>
          <w:bCs/>
          <w:i/>
          <w:iCs/>
          <w:color w:val="auto"/>
          <w:sz w:val="24"/>
          <w:szCs w:val="24"/>
        </w:rPr>
        <w:t>As</w:t>
      </w:r>
      <w:r w:rsidR="00313FDB">
        <w:rPr>
          <w:b/>
          <w:bCs/>
          <w:i/>
          <w:iCs/>
          <w:color w:val="auto"/>
          <w:sz w:val="24"/>
          <w:szCs w:val="24"/>
        </w:rPr>
        <w:t>falti</w:t>
      </w:r>
      <w:r w:rsidRPr="00EC000C">
        <w:rPr>
          <w:color w:val="auto"/>
          <w:sz w:val="24"/>
          <w:szCs w:val="24"/>
        </w:rPr>
        <w:t xml:space="preserve"> nella quale l’artista emiliano dà forma a un nuovo paesaggio, quello delle autostrade e delle superfici asfaltate che le caratterizzano. Diventano quindi protagonisti gli orizzonti così come i loro complementi, siano essi segnali stradali, linee di verniciatura o fessure sulla strada.</w:t>
      </w:r>
    </w:p>
    <w:p w14:paraId="66A1B741" w14:textId="74D3A4DE" w:rsidR="006215F9" w:rsidRPr="00EC000C" w:rsidRDefault="00EC000C">
      <w:pPr>
        <w:spacing w:after="0" w:line="276" w:lineRule="auto"/>
        <w:ind w:left="426" w:right="140"/>
        <w:jc w:val="both"/>
        <w:rPr>
          <w:color w:val="auto"/>
          <w:sz w:val="24"/>
          <w:szCs w:val="24"/>
        </w:rPr>
      </w:pPr>
      <w:r w:rsidRPr="00EC000C">
        <w:rPr>
          <w:color w:val="auto"/>
          <w:sz w:val="24"/>
          <w:szCs w:val="24"/>
        </w:rPr>
        <w:t xml:space="preserve">La rassegna si completa con </w:t>
      </w:r>
      <w:r w:rsidR="00313FDB">
        <w:rPr>
          <w:b/>
          <w:bCs/>
          <w:i/>
          <w:iCs/>
          <w:color w:val="auto"/>
          <w:sz w:val="24"/>
          <w:szCs w:val="24"/>
        </w:rPr>
        <w:t>Paesaggi</w:t>
      </w:r>
      <w:r w:rsidRPr="00EC000C">
        <w:rPr>
          <w:color w:val="auto"/>
          <w:sz w:val="24"/>
          <w:szCs w:val="24"/>
        </w:rPr>
        <w:t xml:space="preserve"> che documenta l’indagine di Fondana sul </w:t>
      </w:r>
      <w:r w:rsidRPr="00EC000C">
        <w:rPr>
          <w:i/>
          <w:iCs/>
          <w:color w:val="auto"/>
          <w:sz w:val="24"/>
          <w:szCs w:val="24"/>
        </w:rPr>
        <w:t>paesaggio naturale</w:t>
      </w:r>
      <w:r w:rsidRPr="00EC000C">
        <w:rPr>
          <w:color w:val="auto"/>
          <w:sz w:val="24"/>
          <w:szCs w:val="24"/>
        </w:rPr>
        <w:t>, dove le immagini, catturate durante i suoi viaggi intorno al mondo, si caratterizzano per l’intenso contrasto tra colori e geometrie composte sulla luce dove Fontana crea un effetto straniante, al punto che chi guarda queste immagini fatica a capire se si tratti di una fotografia o di un dipinto.</w:t>
      </w:r>
    </w:p>
    <w:p w14:paraId="3AF62099" w14:textId="3BFEE376" w:rsidR="00B0492B" w:rsidRPr="00EC000C" w:rsidRDefault="00B0492B">
      <w:pPr>
        <w:spacing w:after="0" w:line="276" w:lineRule="auto"/>
        <w:ind w:left="426" w:right="140"/>
        <w:jc w:val="both"/>
        <w:rPr>
          <w:color w:val="auto"/>
          <w:sz w:val="24"/>
          <w:szCs w:val="24"/>
        </w:rPr>
      </w:pPr>
      <w:r w:rsidRPr="00EC000C">
        <w:rPr>
          <w:color w:val="auto"/>
          <w:sz w:val="24"/>
          <w:szCs w:val="24"/>
        </w:rPr>
        <w:t>A conclusione della mostra una video intervista al fotografo prodotta da Studio Fontana consentirà una miglior conoscenza dell’uomo e dell’artista Franco Fontana.</w:t>
      </w:r>
    </w:p>
    <w:p w14:paraId="65002FD2" w14:textId="77777777" w:rsidR="006215F9" w:rsidRPr="00EC000C" w:rsidRDefault="006215F9">
      <w:pPr>
        <w:spacing w:after="0" w:line="276" w:lineRule="auto"/>
        <w:ind w:left="426" w:right="140"/>
        <w:jc w:val="both"/>
        <w:rPr>
          <w:color w:val="auto"/>
          <w:sz w:val="24"/>
          <w:szCs w:val="24"/>
        </w:rPr>
      </w:pPr>
    </w:p>
    <w:p w14:paraId="53378B1E" w14:textId="2D7DCA30" w:rsidR="006215F9" w:rsidRPr="00EC000C" w:rsidRDefault="00EC000C">
      <w:pPr>
        <w:spacing w:after="0" w:line="276" w:lineRule="auto"/>
        <w:ind w:left="426" w:right="140"/>
        <w:jc w:val="both"/>
        <w:rPr>
          <w:color w:val="auto"/>
          <w:sz w:val="24"/>
          <w:szCs w:val="24"/>
        </w:rPr>
      </w:pPr>
      <w:r w:rsidRPr="00EC000C">
        <w:rPr>
          <w:color w:val="auto"/>
          <w:sz w:val="24"/>
          <w:szCs w:val="24"/>
        </w:rPr>
        <w:t>Accompagna la mostra un</w:t>
      </w:r>
      <w:r w:rsidRPr="00EC000C">
        <w:rPr>
          <w:b/>
          <w:bCs/>
          <w:color w:val="auto"/>
          <w:sz w:val="24"/>
          <w:szCs w:val="24"/>
        </w:rPr>
        <w:t xml:space="preserve"> ricco catalogo Skira Arte per Fondazione Brescia Musei</w:t>
      </w:r>
      <w:r w:rsidRPr="00EC000C">
        <w:rPr>
          <w:color w:val="auto"/>
          <w:sz w:val="24"/>
          <w:szCs w:val="24"/>
        </w:rPr>
        <w:t>, con un</w:t>
      </w:r>
      <w:r w:rsidR="00B0492B" w:rsidRPr="00EC000C">
        <w:rPr>
          <w:color w:val="auto"/>
          <w:sz w:val="24"/>
          <w:szCs w:val="24"/>
        </w:rPr>
        <w:t>’</w:t>
      </w:r>
      <w:r w:rsidRPr="00EC000C">
        <w:rPr>
          <w:color w:val="auto"/>
          <w:sz w:val="24"/>
          <w:szCs w:val="24"/>
        </w:rPr>
        <w:t xml:space="preserve">introduzione di </w:t>
      </w:r>
      <w:r w:rsidRPr="00EC000C">
        <w:rPr>
          <w:b/>
          <w:bCs/>
          <w:color w:val="auto"/>
          <w:sz w:val="24"/>
          <w:szCs w:val="24"/>
        </w:rPr>
        <w:t>Nicolas Ballario</w:t>
      </w:r>
      <w:r w:rsidRPr="00EC000C">
        <w:rPr>
          <w:color w:val="auto"/>
          <w:sz w:val="24"/>
          <w:szCs w:val="24"/>
        </w:rPr>
        <w:t xml:space="preserve"> e un testo di </w:t>
      </w:r>
      <w:r w:rsidRPr="00EC000C">
        <w:rPr>
          <w:b/>
          <w:bCs/>
          <w:color w:val="auto"/>
          <w:sz w:val="24"/>
          <w:szCs w:val="24"/>
        </w:rPr>
        <w:t>Caterina Mestrovich</w:t>
      </w:r>
      <w:r w:rsidRPr="00EC000C">
        <w:rPr>
          <w:color w:val="auto"/>
          <w:sz w:val="24"/>
          <w:szCs w:val="24"/>
        </w:rPr>
        <w:t>.</w:t>
      </w:r>
    </w:p>
    <w:p w14:paraId="14E0D318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100F075A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2B99D40C" w14:textId="1089E225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Brescia, 31 gennaio 2024</w:t>
      </w:r>
    </w:p>
    <w:p w14:paraId="4768ADB8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15DD5220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14:paraId="66A446C7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14300" distB="114300" distL="114300" distR="114300" simplePos="0" relativeHeight="251658241" behindDoc="0" locked="0" layoutInCell="1" allowOverlap="1" wp14:anchorId="634026E7" wp14:editId="2F214FCC">
            <wp:simplePos x="0" y="0"/>
            <wp:positionH relativeFrom="column">
              <wp:posOffset>21590</wp:posOffset>
            </wp:positionH>
            <wp:positionV relativeFrom="line">
              <wp:posOffset>132080</wp:posOffset>
            </wp:positionV>
            <wp:extent cx="1455420" cy="487680"/>
            <wp:effectExtent l="0" t="0" r="0" b="0"/>
            <wp:wrapSquare wrapText="bothSides" distT="114300" distB="114300" distL="114300" distR="114300"/>
            <wp:docPr id="1073741827" name="Immagine 1073741827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g" descr="image1.jpg"/>
                    <pic:cNvPicPr>
                      <a:picLocks noChangeAspect="1"/>
                    </pic:cNvPicPr>
                  </pic:nvPicPr>
                  <pic:blipFill>
                    <a:blip r:embed="rId8"/>
                    <a:srcRect r="43988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487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La Fondazione Brescia Musei</w:t>
      </w:r>
      <w:r>
        <w:rPr>
          <w:sz w:val="24"/>
          <w:szCs w:val="24"/>
        </w:rPr>
        <w:t xml:space="preserve"> è una fondazione di partecipazione pubblico–privata presieduta da </w:t>
      </w:r>
      <w:r>
        <w:rPr>
          <w:b/>
          <w:bCs/>
          <w:sz w:val="24"/>
          <w:szCs w:val="24"/>
        </w:rPr>
        <w:t xml:space="preserve">Francesca Bazoli </w:t>
      </w:r>
      <w:r>
        <w:rPr>
          <w:sz w:val="24"/>
          <w:szCs w:val="24"/>
        </w:rPr>
        <w:t xml:space="preserve">e diretta da </w:t>
      </w:r>
      <w:r>
        <w:rPr>
          <w:b/>
          <w:bCs/>
          <w:sz w:val="24"/>
          <w:szCs w:val="24"/>
        </w:rPr>
        <w:t>Stefano Karadjov</w:t>
      </w:r>
      <w:r>
        <w:rPr>
          <w:sz w:val="24"/>
          <w:szCs w:val="24"/>
        </w:rPr>
        <w:t>. Fanno parte di Fondazione Brescia Musei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Brixia</w:t>
      </w:r>
      <w:r>
        <w:rPr>
          <w:b/>
          <w:bCs/>
          <w:sz w:val="24"/>
          <w:szCs w:val="24"/>
        </w:rPr>
        <w:t>. Parco archeologico di Brescia romana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Museo di Santa Giulia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Pinacoteca Tosio Martinengo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Museo delle Armi </w:t>
      </w:r>
      <w:r>
        <w:rPr>
          <w:b/>
          <w:bCs/>
          <w:i/>
          <w:iCs/>
          <w:sz w:val="24"/>
          <w:szCs w:val="24"/>
        </w:rPr>
        <w:t>Luigi Marzoli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Museo del Risorgimento </w:t>
      </w:r>
      <w:r>
        <w:rPr>
          <w:b/>
          <w:bCs/>
          <w:i/>
          <w:iCs/>
          <w:sz w:val="24"/>
          <w:szCs w:val="24"/>
        </w:rPr>
        <w:t>Leonessa d’Italia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Castello di Brescia </w:t>
      </w:r>
      <w:r>
        <w:rPr>
          <w:b/>
          <w:bCs/>
          <w:i/>
          <w:iCs/>
          <w:sz w:val="24"/>
          <w:szCs w:val="24"/>
        </w:rPr>
        <w:t>Falco d’Italia</w:t>
      </w:r>
      <w:r>
        <w:rPr>
          <w:sz w:val="24"/>
          <w:szCs w:val="24"/>
        </w:rPr>
        <w:t xml:space="preserve"> e </w:t>
      </w:r>
      <w:r>
        <w:rPr>
          <w:b/>
          <w:bCs/>
          <w:sz w:val="24"/>
          <w:szCs w:val="24"/>
        </w:rPr>
        <w:t>Cinema Nuovo Eden</w:t>
      </w:r>
      <w:r>
        <w:rPr>
          <w:sz w:val="24"/>
          <w:szCs w:val="24"/>
        </w:rPr>
        <w:t xml:space="preserve">. Fondazione Brescia Musei è con Pinacoteca Tosio Martinengo e Museo del Risorgimento </w:t>
      </w:r>
      <w:r>
        <w:rPr>
          <w:i/>
          <w:iCs/>
          <w:sz w:val="24"/>
          <w:szCs w:val="24"/>
        </w:rPr>
        <w:t>Leonessa d’Italia</w:t>
      </w:r>
      <w:r>
        <w:rPr>
          <w:sz w:val="24"/>
          <w:szCs w:val="24"/>
        </w:rPr>
        <w:t xml:space="preserve">, ente capofila </w:t>
      </w:r>
      <w:r>
        <w:rPr>
          <w:sz w:val="24"/>
          <w:szCs w:val="24"/>
        </w:rPr>
        <w:lastRenderedPageBreak/>
        <w:t xml:space="preserve">della </w:t>
      </w:r>
      <w:r>
        <w:rPr>
          <w:b/>
          <w:bCs/>
          <w:sz w:val="24"/>
          <w:szCs w:val="24"/>
        </w:rPr>
        <w:t>Rete dell’800 Lombardo</w:t>
      </w:r>
      <w:r>
        <w:rPr>
          <w:sz w:val="24"/>
          <w:szCs w:val="24"/>
        </w:rPr>
        <w:t xml:space="preserve">. I Musei Civici di Brescia sono inclusi nell’offerta di </w:t>
      </w:r>
      <w:r>
        <w:rPr>
          <w:b/>
          <w:bCs/>
          <w:sz w:val="24"/>
          <w:szCs w:val="24"/>
        </w:rPr>
        <w:t>Associazione Abbonamento Musei</w:t>
      </w:r>
      <w:r>
        <w:rPr>
          <w:sz w:val="24"/>
          <w:szCs w:val="24"/>
        </w:rPr>
        <w:t>.</w:t>
      </w:r>
    </w:p>
    <w:p w14:paraId="473C2020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68A951AD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14:paraId="42AF42D3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8240" behindDoc="0" locked="0" layoutInCell="1" allowOverlap="1" wp14:anchorId="2BFF23D2" wp14:editId="760DF98A">
            <wp:simplePos x="0" y="0"/>
            <wp:positionH relativeFrom="column">
              <wp:posOffset>21590</wp:posOffset>
            </wp:positionH>
            <wp:positionV relativeFrom="line">
              <wp:posOffset>175260</wp:posOffset>
            </wp:positionV>
            <wp:extent cx="1063173" cy="697846"/>
            <wp:effectExtent l="0" t="0" r="0" b="0"/>
            <wp:wrapSquare wrapText="bothSides" distT="57150" distB="57150" distL="57150" distR="57150"/>
            <wp:docPr id="1073741828" name="Immagine 1073741828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1" descr="Immagin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3173" cy="6978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8A35E7C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Fortemente voluto dal Comune di Brescia, il </w:t>
      </w:r>
      <w:r>
        <w:rPr>
          <w:b/>
          <w:bCs/>
          <w:sz w:val="24"/>
          <w:szCs w:val="24"/>
        </w:rPr>
        <w:t>Macof – Centro della fotografia italiana</w:t>
      </w:r>
      <w:r>
        <w:rPr>
          <w:sz w:val="24"/>
          <w:szCs w:val="24"/>
        </w:rPr>
        <w:t>, è lo spazio espositivo dedicato alla fotografia italiana, aperto nel maggio 2016 nell’importante sede del palazzo barocco Martinengo Colleoni. È affidato alla direzione artistica di Renato Corsini e si avvale della consulenza di un comitato scientifico formato da due indiscussi protagonisti della fotografa italiana, Gianni Berengo Gardin e Uliano Lucas, e dalla storica della fotografia Tatiana Agliani. È un luogo di informazione, studio e ricerca sulla fotografia italiana e sulla sua storia, uno spazio aperto alla discussione sul linguaggio visivo, sulle tendenze che caratterizzano oggi la fotografia italiana e sulle sue prospettive future.</w:t>
      </w:r>
    </w:p>
    <w:p w14:paraId="784206FE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14:paraId="181341ED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3823FAFB" w14:textId="77777777" w:rsidR="00EC000C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35D4DA1E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FRANCO FONTANA</w:t>
      </w:r>
    </w:p>
    <w:p w14:paraId="41C09381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Colore</w:t>
      </w:r>
    </w:p>
    <w:p w14:paraId="7F385B99" w14:textId="2E506E27" w:rsidR="00EC000C" w:rsidRDefault="00EC000C" w:rsidP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a cura dello Studio Fontana</w:t>
      </w:r>
    </w:p>
    <w:p w14:paraId="13E79734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Brescia, Museo di Santa Giulia (via dei Musei 81/b)</w:t>
      </w:r>
    </w:p>
    <w:p w14:paraId="36A0697A" w14:textId="66B7C306" w:rsidR="006215F9" w:rsidRDefault="00AC401F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Prorogata fino al 25 agosto 2024</w:t>
      </w:r>
    </w:p>
    <w:p w14:paraId="42FB4104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3BFA0C2C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Orari</w:t>
      </w:r>
    </w:p>
    <w:p w14:paraId="02B1C609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martedì - domenica, 10.00 – 18.00</w:t>
      </w:r>
    </w:p>
    <w:p w14:paraId="7906F6C5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aperto 1° aprile 2024: lunedì dell’Angelo (Pasquetta)</w:t>
      </w:r>
    </w:p>
    <w:p w14:paraId="1B35E9EB" w14:textId="77777777" w:rsidR="006215F9" w:rsidRDefault="006215F9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</w:p>
    <w:p w14:paraId="7E5B9AA2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Ingresso</w:t>
      </w:r>
    </w:p>
    <w:p w14:paraId="1B4836E2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Intero: 12€</w:t>
      </w:r>
    </w:p>
    <w:p w14:paraId="3C6E43A9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Ridotto: 9€</w:t>
      </w:r>
    </w:p>
    <w:p w14:paraId="6D266FC7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Speciale: 8€ (under 26, disabili fino al 67%)</w:t>
      </w:r>
    </w:p>
    <w:p w14:paraId="769B06C6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Gruppi: 8€</w:t>
      </w:r>
    </w:p>
    <w:p w14:paraId="345FBFE8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Scuole: 6€</w:t>
      </w:r>
    </w:p>
    <w:p w14:paraId="5852095C" w14:textId="77777777" w:rsidR="006215F9" w:rsidRDefault="00EC000C">
      <w:pPr>
        <w:spacing w:after="0" w:line="276" w:lineRule="auto"/>
        <w:ind w:left="426" w:right="14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Gratuito per tutti il primo giorno di mostra (8 marzo)</w:t>
      </w:r>
    </w:p>
    <w:p w14:paraId="5E3E05B5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Prevendita: 1€</w:t>
      </w:r>
    </w:p>
    <w:p w14:paraId="0C6DD131" w14:textId="77777777" w:rsidR="006215F9" w:rsidRDefault="006215F9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</w:p>
    <w:p w14:paraId="6BFEEF82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Catalogo</w:t>
      </w:r>
    </w:p>
    <w:p w14:paraId="2E373C99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Skira Arte</w:t>
      </w:r>
    </w:p>
    <w:p w14:paraId="181C827D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18C6C523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Informazioni e prenotazioni</w:t>
      </w:r>
    </w:p>
    <w:p w14:paraId="1C858D62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Fondazione Brescia Musei</w:t>
      </w:r>
    </w:p>
    <w:p w14:paraId="4A8DAEE2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tel. 030.2977833 – 834 | </w:t>
      </w:r>
      <w:hyperlink r:id="rId10" w:history="1">
        <w:r>
          <w:rPr>
            <w:rStyle w:val="Hyperlink0"/>
          </w:rPr>
          <w:t xml:space="preserve">cup@bresciamusei.com </w:t>
        </w:r>
      </w:hyperlink>
    </w:p>
    <w:p w14:paraId="387AFC7A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6134AF22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Ufficio stampa</w:t>
      </w:r>
    </w:p>
    <w:p w14:paraId="3D2F8AE3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Comune di Brescia</w:t>
      </w:r>
      <w:r>
        <w:rPr>
          <w:sz w:val="24"/>
          <w:szCs w:val="24"/>
        </w:rPr>
        <w:t xml:space="preserve"> </w:t>
      </w:r>
    </w:p>
    <w:p w14:paraId="63EFF0A4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Rossella Prestini</w:t>
      </w:r>
    </w:p>
    <w:p w14:paraId="06EFBD0A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T. 39 338 894 8668</w:t>
      </w:r>
    </w:p>
    <w:p w14:paraId="3633ECF8" w14:textId="77777777" w:rsidR="006215F9" w:rsidRDefault="008472E4">
      <w:pPr>
        <w:spacing w:after="0" w:line="276" w:lineRule="auto"/>
        <w:ind w:left="426" w:right="140"/>
        <w:jc w:val="both"/>
        <w:rPr>
          <w:sz w:val="24"/>
          <w:szCs w:val="24"/>
          <w:u w:val="single"/>
        </w:rPr>
      </w:pPr>
      <w:hyperlink r:id="rId11" w:history="1">
        <w:r w:rsidR="00EC000C">
          <w:rPr>
            <w:rStyle w:val="Hyperlink0"/>
          </w:rPr>
          <w:t>r.prestini@comune.brescia.it</w:t>
        </w:r>
      </w:hyperlink>
    </w:p>
    <w:p w14:paraId="0116B2C0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5ED41C41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Ufficio stampa </w:t>
      </w:r>
    </w:p>
    <w:p w14:paraId="0A4CE5C6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Fondazione Brescia Musei</w:t>
      </w:r>
    </w:p>
    <w:p w14:paraId="43179B0C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Francesca Raimondi</w:t>
      </w:r>
    </w:p>
    <w:p w14:paraId="7BA3E516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T. +39 331 8039611</w:t>
      </w:r>
    </w:p>
    <w:p w14:paraId="59987301" w14:textId="77777777" w:rsidR="006215F9" w:rsidRDefault="008472E4">
      <w:pPr>
        <w:spacing w:after="0" w:line="276" w:lineRule="auto"/>
        <w:ind w:left="426" w:right="140"/>
        <w:jc w:val="both"/>
        <w:rPr>
          <w:sz w:val="24"/>
          <w:szCs w:val="24"/>
          <w:u w:val="single"/>
        </w:rPr>
      </w:pPr>
      <w:hyperlink r:id="rId12" w:history="1">
        <w:r w:rsidR="00EC000C">
          <w:rPr>
            <w:rStyle w:val="Hyperlink0"/>
          </w:rPr>
          <w:t>raimondi@bresciamusei.com</w:t>
        </w:r>
      </w:hyperlink>
    </w:p>
    <w:p w14:paraId="4880CA80" w14:textId="77777777" w:rsidR="006215F9" w:rsidRDefault="006215F9">
      <w:pPr>
        <w:spacing w:after="0" w:line="276" w:lineRule="auto"/>
        <w:ind w:left="426" w:right="140"/>
        <w:jc w:val="both"/>
        <w:rPr>
          <w:sz w:val="24"/>
          <w:szCs w:val="24"/>
        </w:rPr>
      </w:pPr>
    </w:p>
    <w:p w14:paraId="0FE561E0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Ufficio stampa Brescia Photo Festival</w:t>
      </w:r>
    </w:p>
    <w:p w14:paraId="6DE88BE3" w14:textId="77777777" w:rsidR="006215F9" w:rsidRDefault="00EC000C">
      <w:pPr>
        <w:spacing w:after="0" w:line="276" w:lineRule="auto"/>
        <w:ind w:left="426" w:right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CLP Relazioni Pubbliche</w:t>
      </w:r>
    </w:p>
    <w:p w14:paraId="0D4B888A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Clara Cervia</w:t>
      </w:r>
    </w:p>
    <w:p w14:paraId="25C1E064" w14:textId="77777777" w:rsidR="006215F9" w:rsidRDefault="00EC000C">
      <w:pPr>
        <w:spacing w:after="0" w:line="276" w:lineRule="auto"/>
        <w:ind w:left="426" w:right="140"/>
        <w:jc w:val="both"/>
        <w:rPr>
          <w:sz w:val="24"/>
          <w:szCs w:val="24"/>
        </w:rPr>
      </w:pPr>
      <w:r>
        <w:rPr>
          <w:sz w:val="24"/>
          <w:szCs w:val="24"/>
        </w:rPr>
        <w:t>T. 02 36 755 700</w:t>
      </w:r>
    </w:p>
    <w:p w14:paraId="19CA1008" w14:textId="77777777" w:rsidR="006215F9" w:rsidRDefault="008472E4">
      <w:pPr>
        <w:spacing w:after="0" w:line="276" w:lineRule="auto"/>
        <w:ind w:left="426" w:right="140"/>
        <w:jc w:val="both"/>
        <w:rPr>
          <w:sz w:val="24"/>
          <w:szCs w:val="24"/>
          <w:u w:val="single"/>
        </w:rPr>
      </w:pPr>
      <w:hyperlink r:id="rId13" w:history="1">
        <w:r w:rsidR="00EC000C">
          <w:rPr>
            <w:rStyle w:val="Hyperlink0"/>
          </w:rPr>
          <w:t>clara.cervia@clp1968.it</w:t>
        </w:r>
      </w:hyperlink>
    </w:p>
    <w:p w14:paraId="2E7F4328" w14:textId="5E9E9473" w:rsidR="006215F9" w:rsidRDefault="006215F9">
      <w:pPr>
        <w:tabs>
          <w:tab w:val="left" w:pos="7577"/>
        </w:tabs>
        <w:spacing w:after="0" w:line="276" w:lineRule="auto"/>
        <w:ind w:left="426" w:right="140"/>
        <w:jc w:val="both"/>
      </w:pPr>
    </w:p>
    <w:sectPr w:rsidR="006215F9">
      <w:headerReference w:type="first" r:id="rId14"/>
      <w:footerReference w:type="first" r:id="rId15"/>
      <w:pgSz w:w="11900" w:h="16840"/>
      <w:pgMar w:top="1809" w:right="1134" w:bottom="1134" w:left="1134" w:header="680" w:footer="15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0A36" w14:textId="77777777" w:rsidR="00092BDE" w:rsidRDefault="00092BDE">
      <w:pPr>
        <w:spacing w:after="0" w:line="240" w:lineRule="auto"/>
      </w:pPr>
      <w:r>
        <w:separator/>
      </w:r>
    </w:p>
  </w:endnote>
  <w:endnote w:type="continuationSeparator" w:id="0">
    <w:p w14:paraId="6AC3F34B" w14:textId="77777777" w:rsidR="00092BDE" w:rsidRDefault="00092BDE">
      <w:pPr>
        <w:spacing w:after="0" w:line="240" w:lineRule="auto"/>
      </w:pPr>
      <w:r>
        <w:continuationSeparator/>
      </w:r>
    </w:p>
  </w:endnote>
  <w:endnote w:type="continuationNotice" w:id="1">
    <w:p w14:paraId="561E6E40" w14:textId="77777777" w:rsidR="00092BDE" w:rsidRDefault="00092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823F" w14:textId="77777777" w:rsidR="006215F9" w:rsidRDefault="006215F9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2DF8" w14:textId="77777777" w:rsidR="00092BDE" w:rsidRDefault="00092BDE">
      <w:pPr>
        <w:spacing w:after="0" w:line="240" w:lineRule="auto"/>
      </w:pPr>
      <w:r>
        <w:separator/>
      </w:r>
    </w:p>
  </w:footnote>
  <w:footnote w:type="continuationSeparator" w:id="0">
    <w:p w14:paraId="275585A6" w14:textId="77777777" w:rsidR="00092BDE" w:rsidRDefault="00092BDE">
      <w:pPr>
        <w:spacing w:after="0" w:line="240" w:lineRule="auto"/>
      </w:pPr>
      <w:r>
        <w:continuationSeparator/>
      </w:r>
    </w:p>
  </w:footnote>
  <w:footnote w:type="continuationNotice" w:id="1">
    <w:p w14:paraId="4D3B8FD8" w14:textId="77777777" w:rsidR="00092BDE" w:rsidRDefault="00092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ABF9" w14:textId="77777777" w:rsidR="006215F9" w:rsidRDefault="00EC000C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373C4CE" wp14:editId="0B51BE26">
          <wp:simplePos x="0" y="0"/>
          <wp:positionH relativeFrom="page">
            <wp:posOffset>293370</wp:posOffset>
          </wp:positionH>
          <wp:positionV relativeFrom="page">
            <wp:posOffset>346550</wp:posOffset>
          </wp:positionV>
          <wp:extent cx="6989489" cy="763480"/>
          <wp:effectExtent l="0" t="0" r="0" b="0"/>
          <wp:wrapNone/>
          <wp:docPr id="1073741825" name="Immagine 1073741825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rcRect b="10095"/>
                  <a:stretch>
                    <a:fillRect/>
                  </a:stretch>
                </pic:blipFill>
                <pic:spPr>
                  <a:xfrm>
                    <a:off x="0" y="0"/>
                    <a:ext cx="6989489" cy="763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1" behindDoc="1" locked="0" layoutInCell="1" allowOverlap="1" wp14:anchorId="59F86AD4" wp14:editId="2A273B9B">
          <wp:simplePos x="0" y="0"/>
          <wp:positionH relativeFrom="page">
            <wp:posOffset>2077720</wp:posOffset>
          </wp:positionH>
          <wp:positionV relativeFrom="page">
            <wp:posOffset>9493760</wp:posOffset>
          </wp:positionV>
          <wp:extent cx="5051394" cy="961746"/>
          <wp:effectExtent l="0" t="0" r="0" b="0"/>
          <wp:wrapNone/>
          <wp:docPr id="1073741826" name="Immagine 1073741826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51394" cy="9617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F9"/>
    <w:rsid w:val="00092BDE"/>
    <w:rsid w:val="001B1351"/>
    <w:rsid w:val="002B795C"/>
    <w:rsid w:val="00313FDB"/>
    <w:rsid w:val="00336BFF"/>
    <w:rsid w:val="00354F48"/>
    <w:rsid w:val="003C28A2"/>
    <w:rsid w:val="00545529"/>
    <w:rsid w:val="006215F9"/>
    <w:rsid w:val="0076313F"/>
    <w:rsid w:val="007721C5"/>
    <w:rsid w:val="008472E4"/>
    <w:rsid w:val="008941B6"/>
    <w:rsid w:val="009B799F"/>
    <w:rsid w:val="009D3FBA"/>
    <w:rsid w:val="00AC401F"/>
    <w:rsid w:val="00B0492B"/>
    <w:rsid w:val="00C27EAC"/>
    <w:rsid w:val="00C64A18"/>
    <w:rsid w:val="00D91E40"/>
    <w:rsid w:val="00EC000C"/>
    <w:rsid w:val="00F00802"/>
    <w:rsid w:val="00F0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B2CA"/>
  <w15:docId w15:val="{8AFD9177-16EB-4F19-90E0-30AF2453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4"/>
      <w:szCs w:val="24"/>
      <w:u w:val="single" w:color="0563C1"/>
    </w:rPr>
  </w:style>
  <w:style w:type="paragraph" w:styleId="Revisione">
    <w:name w:val="Revision"/>
    <w:hidden/>
    <w:uiPriority w:val="99"/>
    <w:semiHidden/>
    <w:rsid w:val="00B04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table" w:customStyle="1" w:styleId="TableNormal1">
    <w:name w:val="Table Normal1"/>
    <w:rsid w:val="007631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ara.cervia@clp1968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imondi@bresciamusei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prestini@comune.bresc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up@bresciamuse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F7F00-79C8-4F4E-B817-77523435D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C60B6-2199-4048-9358-30436B3A6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Links>
    <vt:vector size="24" baseType="variant"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2293781</vt:i4>
      </vt:variant>
      <vt:variant>
        <vt:i4>6</vt:i4>
      </vt:variant>
      <vt:variant>
        <vt:i4>0</vt:i4>
      </vt:variant>
      <vt:variant>
        <vt:i4>5</vt:i4>
      </vt:variant>
      <vt:variant>
        <vt:lpwstr>mailto:raimondi@bresciamusei.com</vt:lpwstr>
      </vt:variant>
      <vt:variant>
        <vt:lpwstr/>
      </vt:variant>
      <vt:variant>
        <vt:i4>4980845</vt:i4>
      </vt:variant>
      <vt:variant>
        <vt:i4>3</vt:i4>
      </vt:variant>
      <vt:variant>
        <vt:i4>0</vt:i4>
      </vt:variant>
      <vt:variant>
        <vt:i4>5</vt:i4>
      </vt:variant>
      <vt:variant>
        <vt:lpwstr>mailto:r.prestini@comune.brescia.it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mailto:cup@bresciamusei.com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Raimondi</dc:creator>
  <cp:keywords/>
  <cp:lastModifiedBy>Ilenia Rubino</cp:lastModifiedBy>
  <cp:revision>11</cp:revision>
  <dcterms:created xsi:type="dcterms:W3CDTF">2024-01-31T23:47:00Z</dcterms:created>
  <dcterms:modified xsi:type="dcterms:W3CDTF">2024-06-04T12:35:00Z</dcterms:modified>
</cp:coreProperties>
</file>