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B161C" w14:textId="355915E5" w:rsidR="00301A32" w:rsidRDefault="00301A32" w:rsidP="00062AD3">
      <w:pPr>
        <w:shd w:val="clear" w:color="auto" w:fill="FFFFFF"/>
        <w:jc w:val="center"/>
        <w:rPr>
          <w:rFonts w:ascii="Calibri" w:eastAsia="Times New Roman" w:hAnsi="Calibri" w:cs="Calibri"/>
          <w:b/>
          <w:bCs/>
          <w:color w:val="222222"/>
          <w:kern w:val="0"/>
          <w:sz w:val="28"/>
          <w:szCs w:val="28"/>
          <w:lang w:eastAsia="it-IT"/>
          <w14:ligatures w14:val="none"/>
        </w:rPr>
      </w:pPr>
      <w:r>
        <w:rPr>
          <w:rFonts w:ascii="Calibri" w:eastAsia="Times New Roman" w:hAnsi="Calibri" w:cs="Calibri"/>
          <w:b/>
          <w:bCs/>
          <w:noProof/>
          <w:color w:val="222222"/>
          <w:kern w:val="0"/>
          <w:sz w:val="28"/>
          <w:szCs w:val="28"/>
          <w:lang w:eastAsia="it-IT"/>
        </w:rPr>
        <w:drawing>
          <wp:inline distT="0" distB="0" distL="0" distR="0" wp14:anchorId="35A9C211" wp14:editId="008857D9">
            <wp:extent cx="2160000" cy="520176"/>
            <wp:effectExtent l="0" t="0" r="0" b="0"/>
            <wp:docPr id="1" name="Immagine 1" descr="Immagine che contiene Carattere, test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Carattere, testo, logo, Elementi grafici&#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2160000" cy="520176"/>
                    </a:xfrm>
                    <a:prstGeom prst="rect">
                      <a:avLst/>
                    </a:prstGeom>
                  </pic:spPr>
                </pic:pic>
              </a:graphicData>
            </a:graphic>
          </wp:inline>
        </w:drawing>
      </w:r>
    </w:p>
    <w:p w14:paraId="73B1A5A7" w14:textId="77777777" w:rsidR="00301A32" w:rsidRDefault="00301A32" w:rsidP="00062AD3">
      <w:pPr>
        <w:shd w:val="clear" w:color="auto" w:fill="FFFFFF"/>
        <w:jc w:val="center"/>
        <w:rPr>
          <w:rFonts w:ascii="Calibri" w:eastAsia="Times New Roman" w:hAnsi="Calibri" w:cs="Calibri"/>
          <w:b/>
          <w:bCs/>
          <w:color w:val="222222"/>
          <w:kern w:val="0"/>
          <w:sz w:val="28"/>
          <w:szCs w:val="28"/>
          <w:lang w:eastAsia="it-IT"/>
          <w14:ligatures w14:val="none"/>
        </w:rPr>
      </w:pPr>
    </w:p>
    <w:p w14:paraId="19502A2E" w14:textId="07AC2FC7" w:rsidR="001F054B" w:rsidRPr="001F054B" w:rsidRDefault="001F054B" w:rsidP="00062AD3">
      <w:pPr>
        <w:shd w:val="clear" w:color="auto" w:fill="FFFFFF"/>
        <w:jc w:val="center"/>
        <w:rPr>
          <w:rFonts w:ascii="Calibri" w:eastAsia="Times New Roman" w:hAnsi="Calibri" w:cs="Calibri"/>
          <w:b/>
          <w:bCs/>
          <w:color w:val="222222"/>
          <w:kern w:val="0"/>
          <w:sz w:val="28"/>
          <w:szCs w:val="28"/>
          <w:lang w:eastAsia="it-IT"/>
          <w14:ligatures w14:val="none"/>
        </w:rPr>
      </w:pPr>
      <w:r w:rsidRPr="001F054B">
        <w:rPr>
          <w:rFonts w:ascii="Calibri" w:eastAsia="Times New Roman" w:hAnsi="Calibri" w:cs="Calibri"/>
          <w:b/>
          <w:bCs/>
          <w:color w:val="222222"/>
          <w:kern w:val="0"/>
          <w:sz w:val="28"/>
          <w:szCs w:val="28"/>
          <w:lang w:eastAsia="it-IT"/>
          <w14:ligatures w14:val="none"/>
        </w:rPr>
        <w:t>GALLARATE (VA)</w:t>
      </w:r>
    </w:p>
    <w:p w14:paraId="707BF0D8" w14:textId="5DD3800F" w:rsidR="001F054B" w:rsidRPr="001F054B" w:rsidRDefault="001F054B" w:rsidP="00062AD3">
      <w:pPr>
        <w:shd w:val="clear" w:color="auto" w:fill="FFFFFF"/>
        <w:jc w:val="center"/>
        <w:rPr>
          <w:rFonts w:ascii="Calibri" w:eastAsia="Times New Roman" w:hAnsi="Calibri" w:cs="Calibri"/>
          <w:b/>
          <w:bCs/>
          <w:color w:val="222222"/>
          <w:kern w:val="0"/>
          <w:sz w:val="28"/>
          <w:szCs w:val="28"/>
          <w:lang w:eastAsia="it-IT"/>
          <w14:ligatures w14:val="none"/>
        </w:rPr>
      </w:pPr>
    </w:p>
    <w:p w14:paraId="3FC08915" w14:textId="32AC6472" w:rsidR="001F054B" w:rsidRPr="001F054B" w:rsidRDefault="001F054B" w:rsidP="001F054B">
      <w:pPr>
        <w:shd w:val="clear" w:color="auto" w:fill="FFFFFF"/>
        <w:spacing w:after="120"/>
        <w:jc w:val="center"/>
        <w:rPr>
          <w:rFonts w:ascii="Calibri" w:eastAsia="Times New Roman" w:hAnsi="Calibri" w:cs="Calibri"/>
          <w:b/>
          <w:bCs/>
          <w:color w:val="222222"/>
          <w:kern w:val="0"/>
          <w:sz w:val="28"/>
          <w:szCs w:val="28"/>
          <w:lang w:eastAsia="it-IT"/>
          <w14:ligatures w14:val="none"/>
        </w:rPr>
      </w:pPr>
      <w:r>
        <w:rPr>
          <w:rFonts w:ascii="Calibri" w:eastAsia="Times New Roman" w:hAnsi="Calibri" w:cs="Calibri"/>
          <w:b/>
          <w:bCs/>
          <w:color w:val="222222"/>
          <w:kern w:val="0"/>
          <w:sz w:val="28"/>
          <w:szCs w:val="28"/>
          <w:lang w:eastAsia="it-IT"/>
          <w14:ligatures w14:val="none"/>
        </w:rPr>
        <w:t>AL</w:t>
      </w:r>
      <w:r w:rsidRPr="001F054B">
        <w:rPr>
          <w:rFonts w:ascii="Calibri" w:eastAsia="Times New Roman" w:hAnsi="Calibri" w:cs="Calibri"/>
          <w:b/>
          <w:bCs/>
          <w:color w:val="222222"/>
          <w:kern w:val="0"/>
          <w:sz w:val="28"/>
          <w:szCs w:val="28"/>
          <w:lang w:eastAsia="it-IT"/>
          <w14:ligatures w14:val="none"/>
        </w:rPr>
        <w:t xml:space="preserve"> MA*GA </w:t>
      </w:r>
      <w:r>
        <w:rPr>
          <w:rFonts w:ascii="Calibri" w:eastAsia="Times New Roman" w:hAnsi="Calibri" w:cs="Calibri"/>
          <w:b/>
          <w:bCs/>
          <w:color w:val="222222"/>
          <w:kern w:val="0"/>
          <w:sz w:val="28"/>
          <w:szCs w:val="28"/>
          <w:lang w:eastAsia="it-IT"/>
          <w14:ligatures w14:val="none"/>
        </w:rPr>
        <w:t xml:space="preserve">SI </w:t>
      </w:r>
      <w:r w:rsidRPr="001F054B">
        <w:rPr>
          <w:rFonts w:ascii="Calibri" w:eastAsia="Times New Roman" w:hAnsi="Calibri" w:cs="Calibri"/>
          <w:b/>
          <w:bCs/>
          <w:color w:val="222222"/>
          <w:kern w:val="0"/>
          <w:sz w:val="28"/>
          <w:szCs w:val="28"/>
          <w:lang w:eastAsia="it-IT"/>
          <w14:ligatures w14:val="none"/>
        </w:rPr>
        <w:t>APRE</w:t>
      </w:r>
    </w:p>
    <w:p w14:paraId="362E37F8" w14:textId="77777777" w:rsidR="001F054B" w:rsidRPr="001F054B" w:rsidRDefault="009D2CE3" w:rsidP="00062AD3">
      <w:pPr>
        <w:shd w:val="clear" w:color="auto" w:fill="FFFFFF"/>
        <w:jc w:val="center"/>
        <w:rPr>
          <w:rFonts w:ascii="Calibri" w:eastAsia="Times New Roman" w:hAnsi="Calibri" w:cs="Calibri"/>
          <w:b/>
          <w:bCs/>
          <w:color w:val="222222"/>
          <w:kern w:val="0"/>
          <w:sz w:val="28"/>
          <w:szCs w:val="28"/>
          <w:lang w:eastAsia="it-IT"/>
          <w14:ligatures w14:val="none"/>
        </w:rPr>
      </w:pPr>
      <w:r w:rsidRPr="001F054B">
        <w:rPr>
          <w:rFonts w:ascii="Calibri" w:eastAsia="Times New Roman" w:hAnsi="Calibri" w:cs="Calibri"/>
          <w:b/>
          <w:bCs/>
          <w:color w:val="222222"/>
          <w:kern w:val="0"/>
          <w:sz w:val="28"/>
          <w:szCs w:val="28"/>
          <w:lang w:eastAsia="it-IT"/>
          <w14:ligatures w14:val="none"/>
        </w:rPr>
        <w:t>ITALIA 2050</w:t>
      </w:r>
    </w:p>
    <w:p w14:paraId="206528C8" w14:textId="7575759E" w:rsidR="009D2CE3" w:rsidRPr="001F054B" w:rsidRDefault="009D2CE3" w:rsidP="00062AD3">
      <w:pPr>
        <w:shd w:val="clear" w:color="auto" w:fill="FFFFFF"/>
        <w:jc w:val="center"/>
        <w:rPr>
          <w:rFonts w:ascii="Calibri" w:eastAsia="Times New Roman" w:hAnsi="Calibri" w:cs="Calibri"/>
          <w:i/>
          <w:iCs/>
          <w:color w:val="222222"/>
          <w:kern w:val="0"/>
          <w:sz w:val="28"/>
          <w:szCs w:val="28"/>
          <w:lang w:eastAsia="it-IT"/>
          <w14:ligatures w14:val="none"/>
        </w:rPr>
      </w:pPr>
      <w:r w:rsidRPr="001F054B">
        <w:rPr>
          <w:rFonts w:ascii="Calibri" w:eastAsia="Times New Roman" w:hAnsi="Calibri" w:cs="Calibri"/>
          <w:b/>
          <w:bCs/>
          <w:color w:val="222222"/>
          <w:kern w:val="0"/>
          <w:sz w:val="28"/>
          <w:szCs w:val="28"/>
          <w:lang w:eastAsia="it-IT"/>
          <w14:ligatures w14:val="none"/>
        </w:rPr>
        <w:t>Centro di ricerca per l’arte italiana 1950-2050</w:t>
      </w:r>
    </w:p>
    <w:p w14:paraId="4A4D31A1" w14:textId="77777777" w:rsidR="009D2CE3" w:rsidRPr="001F054B" w:rsidRDefault="009D2CE3" w:rsidP="00062AD3">
      <w:pPr>
        <w:shd w:val="clear" w:color="auto" w:fill="FFFFFF"/>
        <w:jc w:val="center"/>
        <w:rPr>
          <w:rFonts w:ascii="Calibri" w:eastAsia="Times New Roman" w:hAnsi="Calibri" w:cs="Calibri"/>
          <w:i/>
          <w:iCs/>
          <w:color w:val="222222"/>
          <w:kern w:val="0"/>
          <w:sz w:val="28"/>
          <w:szCs w:val="28"/>
          <w:lang w:eastAsia="it-IT"/>
          <w14:ligatures w14:val="none"/>
        </w:rPr>
      </w:pPr>
    </w:p>
    <w:p w14:paraId="3B33789E" w14:textId="540CBF96" w:rsidR="009D2CE3" w:rsidRDefault="009D2CE3" w:rsidP="009D2CE3">
      <w:pPr>
        <w:shd w:val="clear" w:color="auto" w:fill="FFFFFF"/>
        <w:rPr>
          <w:rFonts w:ascii="Calibri" w:eastAsia="Times New Roman" w:hAnsi="Calibri" w:cs="Calibri"/>
          <w:color w:val="222222"/>
          <w:kern w:val="0"/>
          <w:lang w:eastAsia="it-IT"/>
          <w14:ligatures w14:val="none"/>
        </w:rPr>
      </w:pPr>
    </w:p>
    <w:p w14:paraId="081ECC04" w14:textId="208565DC" w:rsidR="001F054B" w:rsidRDefault="001F054B" w:rsidP="009D2CE3">
      <w:pPr>
        <w:shd w:val="clear" w:color="auto" w:fill="FFFFFF"/>
        <w:rPr>
          <w:rFonts w:ascii="Calibri" w:eastAsia="Times New Roman" w:hAnsi="Calibri" w:cs="Calibri"/>
          <w:color w:val="222222"/>
          <w:kern w:val="0"/>
          <w:lang w:eastAsia="it-IT"/>
          <w14:ligatures w14:val="none"/>
        </w:rPr>
      </w:pPr>
    </w:p>
    <w:p w14:paraId="38A16970" w14:textId="2356B03A" w:rsidR="001F054B" w:rsidRDefault="001F054B" w:rsidP="009D2CE3">
      <w:pPr>
        <w:shd w:val="clear" w:color="auto" w:fill="FFFFFF"/>
        <w:rPr>
          <w:rFonts w:ascii="Calibri" w:eastAsia="Times New Roman" w:hAnsi="Calibri" w:cs="Calibri"/>
          <w:color w:val="222222"/>
          <w:kern w:val="0"/>
          <w:lang w:eastAsia="it-IT"/>
          <w14:ligatures w14:val="none"/>
        </w:rPr>
      </w:pPr>
    </w:p>
    <w:p w14:paraId="02593565" w14:textId="0ED384BB" w:rsidR="00301A32" w:rsidRPr="00301A32" w:rsidRDefault="00301A32" w:rsidP="00301A32">
      <w:pPr>
        <w:shd w:val="clear" w:color="auto" w:fill="FFFFFF"/>
        <w:jc w:val="both"/>
        <w:rPr>
          <w:rFonts w:ascii="Calibri" w:eastAsia="Times New Roman" w:hAnsi="Calibri" w:cs="Calibri"/>
          <w:b/>
          <w:bCs/>
          <w:color w:val="222222"/>
          <w:kern w:val="0"/>
          <w:lang w:eastAsia="it-IT"/>
          <w14:ligatures w14:val="none"/>
        </w:rPr>
      </w:pPr>
      <w:r w:rsidRPr="00301A32">
        <w:rPr>
          <w:rFonts w:ascii="Calibri" w:eastAsia="Times New Roman" w:hAnsi="Calibri" w:cs="Calibri"/>
          <w:b/>
          <w:bCs/>
          <w:color w:val="222222"/>
          <w:kern w:val="0"/>
          <w:lang w:eastAsia="it-IT"/>
          <w14:ligatures w14:val="none"/>
        </w:rPr>
        <w:t>I</w:t>
      </w:r>
      <w:r>
        <w:rPr>
          <w:rFonts w:ascii="Calibri" w:eastAsia="Times New Roman" w:hAnsi="Calibri" w:cs="Calibri"/>
          <w:b/>
          <w:bCs/>
          <w:color w:val="222222"/>
          <w:kern w:val="0"/>
          <w:lang w:eastAsia="it-IT"/>
          <w14:ligatures w14:val="none"/>
        </w:rPr>
        <w:t xml:space="preserve">n occasione dell’inaugurazione delle mostre dedicate a Dadamaino, Michele </w:t>
      </w:r>
      <w:proofErr w:type="spellStart"/>
      <w:r>
        <w:rPr>
          <w:rFonts w:ascii="Calibri" w:eastAsia="Times New Roman" w:hAnsi="Calibri" w:cs="Calibri"/>
          <w:b/>
          <w:bCs/>
          <w:color w:val="222222"/>
          <w:kern w:val="0"/>
          <w:lang w:eastAsia="it-IT"/>
          <w14:ligatures w14:val="none"/>
        </w:rPr>
        <w:t>Ciacciofera</w:t>
      </w:r>
      <w:proofErr w:type="spellEnd"/>
      <w:r>
        <w:rPr>
          <w:rFonts w:ascii="Calibri" w:eastAsia="Times New Roman" w:hAnsi="Calibri" w:cs="Calibri"/>
          <w:b/>
          <w:bCs/>
          <w:color w:val="222222"/>
          <w:kern w:val="0"/>
          <w:lang w:eastAsia="it-IT"/>
          <w14:ligatures w14:val="none"/>
        </w:rPr>
        <w:t xml:space="preserve"> e Giovanni Campus, i</w:t>
      </w:r>
      <w:r w:rsidRPr="00301A32">
        <w:rPr>
          <w:rFonts w:ascii="Calibri" w:eastAsia="Times New Roman" w:hAnsi="Calibri" w:cs="Calibri"/>
          <w:b/>
          <w:bCs/>
          <w:color w:val="222222"/>
          <w:kern w:val="0"/>
          <w:lang w:eastAsia="it-IT"/>
          <w14:ligatures w14:val="none"/>
        </w:rPr>
        <w:t>l</w:t>
      </w:r>
      <w:r w:rsidRPr="00301A32">
        <w:rPr>
          <w:rFonts w:ascii="Calibri" w:eastAsia="Times New Roman" w:hAnsi="Calibri" w:cs="Calibri"/>
          <w:b/>
          <w:bCs/>
          <w:i/>
          <w:iCs/>
          <w:color w:val="222222"/>
          <w:kern w:val="0"/>
          <w:lang w:eastAsia="it-IT"/>
          <w14:ligatures w14:val="none"/>
        </w:rPr>
        <w:t xml:space="preserve"> </w:t>
      </w:r>
      <w:r w:rsidRPr="00301A32">
        <w:rPr>
          <w:rFonts w:ascii="Calibri" w:eastAsia="Times New Roman" w:hAnsi="Calibri" w:cs="Calibri"/>
          <w:b/>
          <w:bCs/>
          <w:color w:val="222222"/>
          <w:kern w:val="0"/>
          <w:lang w:eastAsia="it-IT"/>
          <w14:ligatures w14:val="none"/>
        </w:rPr>
        <w:t>Museo MA*GA</w:t>
      </w:r>
      <w:r w:rsidRPr="00301A32">
        <w:rPr>
          <w:rFonts w:ascii="Calibri" w:eastAsia="Times New Roman" w:hAnsi="Calibri" w:cs="Calibri"/>
          <w:b/>
          <w:bCs/>
          <w:color w:val="222222"/>
          <w:kern w:val="0"/>
          <w:lang w:eastAsia="it-IT"/>
          <w14:ligatures w14:val="none"/>
        </w:rPr>
        <w:t xml:space="preserve"> di Gallarate (VA)</w:t>
      </w:r>
      <w:r w:rsidRPr="00301A32">
        <w:rPr>
          <w:rFonts w:ascii="Calibri" w:eastAsia="Times New Roman" w:hAnsi="Calibri" w:cs="Calibri"/>
          <w:b/>
          <w:bCs/>
          <w:color w:val="222222"/>
          <w:kern w:val="0"/>
          <w:lang w:eastAsia="it-IT"/>
          <w14:ligatures w14:val="none"/>
        </w:rPr>
        <w:t xml:space="preserve"> apre un centro di ricerca dedicato all’arte italiana.</w:t>
      </w:r>
    </w:p>
    <w:p w14:paraId="1E674FD8" w14:textId="7C6EDE7E" w:rsidR="00301A32" w:rsidRDefault="00301A32" w:rsidP="00301A32">
      <w:pPr>
        <w:shd w:val="clear" w:color="auto" w:fill="FFFFFF"/>
        <w:rPr>
          <w:rFonts w:ascii="Calibri" w:eastAsia="Times New Roman" w:hAnsi="Calibri" w:cs="Calibri"/>
          <w:color w:val="222222"/>
          <w:kern w:val="0"/>
          <w:lang w:eastAsia="it-IT"/>
          <w14:ligatures w14:val="none"/>
        </w:rPr>
      </w:pPr>
    </w:p>
    <w:p w14:paraId="11F4EDF3" w14:textId="2D17E366" w:rsidR="009D2CE3" w:rsidRDefault="00301A32" w:rsidP="00301A32">
      <w:pPr>
        <w:shd w:val="clear" w:color="auto" w:fill="FFFFFF"/>
        <w:jc w:val="both"/>
        <w:rPr>
          <w:rFonts w:ascii="Calibri" w:eastAsia="Times New Roman" w:hAnsi="Calibri" w:cs="Calibri"/>
          <w:color w:val="222222"/>
          <w:kern w:val="0"/>
          <w:lang w:eastAsia="it-IT"/>
          <w14:ligatures w14:val="none"/>
        </w:rPr>
      </w:pPr>
      <w:r>
        <w:rPr>
          <w:rFonts w:ascii="Calibri" w:eastAsia="Times New Roman" w:hAnsi="Calibri" w:cs="Calibri"/>
          <w:color w:val="222222"/>
          <w:kern w:val="0"/>
          <w:lang w:eastAsia="it-IT"/>
          <w14:ligatures w14:val="none"/>
        </w:rPr>
        <w:t xml:space="preserve">Si tratta di </w:t>
      </w:r>
      <w:r w:rsidR="009D2CE3" w:rsidRPr="00301A32">
        <w:rPr>
          <w:rFonts w:ascii="Calibri" w:eastAsia="Times New Roman" w:hAnsi="Calibri" w:cs="Calibri"/>
          <w:b/>
          <w:bCs/>
          <w:i/>
          <w:iCs/>
          <w:color w:val="222222"/>
          <w:kern w:val="0"/>
          <w:lang w:eastAsia="it-IT"/>
          <w14:ligatures w14:val="none"/>
        </w:rPr>
        <w:t>ITALIA 2050</w:t>
      </w:r>
      <w:r>
        <w:rPr>
          <w:rFonts w:ascii="Calibri" w:eastAsia="Times New Roman" w:hAnsi="Calibri" w:cs="Calibri"/>
          <w:color w:val="222222"/>
          <w:kern w:val="0"/>
          <w:lang w:eastAsia="it-IT"/>
          <w14:ligatures w14:val="none"/>
        </w:rPr>
        <w:t xml:space="preserve">, che </w:t>
      </w:r>
      <w:r w:rsidR="009D2CE3" w:rsidRPr="009D2CE3">
        <w:rPr>
          <w:rFonts w:ascii="Calibri" w:eastAsia="Times New Roman" w:hAnsi="Calibri" w:cs="Calibri"/>
          <w:color w:val="222222"/>
          <w:kern w:val="0"/>
          <w:lang w:eastAsia="it-IT"/>
          <w14:ligatures w14:val="none"/>
        </w:rPr>
        <w:t xml:space="preserve">porta a compimento un lungo lavoro che il </w:t>
      </w:r>
      <w:r>
        <w:rPr>
          <w:rFonts w:ascii="Calibri" w:eastAsia="Times New Roman" w:hAnsi="Calibri" w:cs="Calibri"/>
          <w:color w:val="222222"/>
          <w:kern w:val="0"/>
          <w:lang w:eastAsia="it-IT"/>
          <w14:ligatures w14:val="none"/>
        </w:rPr>
        <w:t>museo</w:t>
      </w:r>
      <w:r w:rsidR="009D2CE3" w:rsidRPr="009D2CE3">
        <w:rPr>
          <w:rFonts w:ascii="Calibri" w:eastAsia="Times New Roman" w:hAnsi="Calibri" w:cs="Calibri"/>
          <w:color w:val="222222"/>
          <w:kern w:val="0"/>
          <w:lang w:eastAsia="it-IT"/>
          <w14:ligatures w14:val="none"/>
        </w:rPr>
        <w:t xml:space="preserve"> </w:t>
      </w:r>
      <w:r w:rsidR="009D2CE3">
        <w:rPr>
          <w:rFonts w:ascii="Calibri" w:eastAsia="Times New Roman" w:hAnsi="Calibri" w:cs="Calibri"/>
          <w:color w:val="222222"/>
          <w:kern w:val="0"/>
          <w:lang w:eastAsia="it-IT"/>
          <w14:ligatures w14:val="none"/>
        </w:rPr>
        <w:t>sviluppa</w:t>
      </w:r>
      <w:r w:rsidR="009D2CE3" w:rsidRPr="009D2CE3">
        <w:rPr>
          <w:rFonts w:ascii="Calibri" w:eastAsia="Times New Roman" w:hAnsi="Calibri" w:cs="Calibri"/>
          <w:color w:val="222222"/>
          <w:kern w:val="0"/>
          <w:lang w:eastAsia="it-IT"/>
          <w14:ligatures w14:val="none"/>
        </w:rPr>
        <w:t xml:space="preserve"> sin dalla sua nascita: un</w:t>
      </w:r>
      <w:r w:rsidR="009D2CE3">
        <w:rPr>
          <w:rFonts w:ascii="Calibri" w:eastAsia="Times New Roman" w:hAnsi="Calibri" w:cs="Calibri"/>
          <w:color w:val="222222"/>
          <w:kern w:val="0"/>
          <w:lang w:eastAsia="it-IT"/>
          <w14:ligatures w14:val="none"/>
        </w:rPr>
        <w:t xml:space="preserve">’attività </w:t>
      </w:r>
      <w:r w:rsidR="009D2CE3" w:rsidRPr="009D2CE3">
        <w:rPr>
          <w:rFonts w:ascii="Calibri" w:eastAsia="Times New Roman" w:hAnsi="Calibri" w:cs="Calibri"/>
          <w:color w:val="222222"/>
          <w:kern w:val="0"/>
          <w:lang w:eastAsia="it-IT"/>
          <w14:ligatures w14:val="none"/>
        </w:rPr>
        <w:t>sistematic</w:t>
      </w:r>
      <w:r w:rsidR="009D2CE3">
        <w:rPr>
          <w:rFonts w:ascii="Calibri" w:eastAsia="Times New Roman" w:hAnsi="Calibri" w:cs="Calibri"/>
          <w:color w:val="222222"/>
          <w:kern w:val="0"/>
          <w:lang w:eastAsia="it-IT"/>
          <w14:ligatures w14:val="none"/>
        </w:rPr>
        <w:t>a</w:t>
      </w:r>
      <w:r w:rsidR="009D2CE3" w:rsidRPr="009D2CE3">
        <w:rPr>
          <w:rFonts w:ascii="Calibri" w:eastAsia="Times New Roman" w:hAnsi="Calibri" w:cs="Calibri"/>
          <w:color w:val="222222"/>
          <w:kern w:val="0"/>
          <w:lang w:eastAsia="it-IT"/>
          <w14:ligatures w14:val="none"/>
        </w:rPr>
        <w:t xml:space="preserve"> dedicat</w:t>
      </w:r>
      <w:r w:rsidR="009D2CE3">
        <w:rPr>
          <w:rFonts w:ascii="Calibri" w:eastAsia="Times New Roman" w:hAnsi="Calibri" w:cs="Calibri"/>
          <w:color w:val="222222"/>
          <w:kern w:val="0"/>
          <w:lang w:eastAsia="it-IT"/>
          <w14:ligatures w14:val="none"/>
        </w:rPr>
        <w:t>a</w:t>
      </w:r>
      <w:r w:rsidR="009D2CE3" w:rsidRPr="009D2CE3">
        <w:rPr>
          <w:rFonts w:ascii="Calibri" w:eastAsia="Times New Roman" w:hAnsi="Calibri" w:cs="Calibri"/>
          <w:color w:val="222222"/>
          <w:kern w:val="0"/>
          <w:lang w:eastAsia="it-IT"/>
          <w14:ligatures w14:val="none"/>
        </w:rPr>
        <w:t xml:space="preserve"> allo studio e la valorizzazione dell’arte italiana dal Secondo Dopoguerra ai giorni nostri.</w:t>
      </w:r>
    </w:p>
    <w:p w14:paraId="0315EA94" w14:textId="77777777" w:rsidR="00062AD3" w:rsidRDefault="00062AD3" w:rsidP="009D2CE3">
      <w:pPr>
        <w:shd w:val="clear" w:color="auto" w:fill="FFFFFF"/>
        <w:rPr>
          <w:rFonts w:ascii="Calibri" w:eastAsia="Times New Roman" w:hAnsi="Calibri" w:cs="Calibri"/>
          <w:color w:val="222222"/>
          <w:kern w:val="0"/>
          <w:lang w:eastAsia="it-IT"/>
          <w14:ligatures w14:val="none"/>
        </w:rPr>
      </w:pPr>
    </w:p>
    <w:p w14:paraId="6173EA98" w14:textId="087B7987" w:rsidR="00062AD3" w:rsidRPr="009D2CE3" w:rsidRDefault="00062AD3" w:rsidP="00301A32">
      <w:pPr>
        <w:shd w:val="clear" w:color="auto" w:fill="FFFFFF"/>
        <w:jc w:val="both"/>
        <w:rPr>
          <w:rFonts w:ascii="Calibri" w:eastAsia="Times New Roman" w:hAnsi="Calibri" w:cs="Calibri"/>
          <w:color w:val="222222"/>
          <w:kern w:val="0"/>
          <w:lang w:eastAsia="it-IT"/>
          <w14:ligatures w14:val="none"/>
        </w:rPr>
      </w:pPr>
      <w:r w:rsidRPr="009D2CE3">
        <w:rPr>
          <w:rFonts w:ascii="Calibri" w:eastAsia="Times New Roman" w:hAnsi="Calibri" w:cs="Calibri"/>
          <w:color w:val="222222"/>
          <w:kern w:val="0"/>
          <w:lang w:eastAsia="it-IT"/>
          <w14:ligatures w14:val="none"/>
        </w:rPr>
        <w:t xml:space="preserve">Grazie al </w:t>
      </w:r>
      <w:r>
        <w:rPr>
          <w:rFonts w:ascii="Calibri" w:eastAsia="Times New Roman" w:hAnsi="Calibri" w:cs="Calibri"/>
          <w:color w:val="222222"/>
          <w:kern w:val="0"/>
          <w:lang w:eastAsia="it-IT"/>
          <w14:ligatures w14:val="none"/>
        </w:rPr>
        <w:t>s</w:t>
      </w:r>
      <w:r w:rsidRPr="009D2CE3">
        <w:rPr>
          <w:rFonts w:ascii="Calibri" w:eastAsia="Times New Roman" w:hAnsi="Calibri" w:cs="Calibri"/>
          <w:color w:val="222222"/>
          <w:kern w:val="0"/>
          <w:lang w:eastAsia="it-IT"/>
          <w14:ligatures w14:val="none"/>
        </w:rPr>
        <w:t>upporto di Regione Lombardia</w:t>
      </w:r>
      <w:r w:rsidR="00301A32">
        <w:rPr>
          <w:rFonts w:ascii="Calibri" w:eastAsia="Times New Roman" w:hAnsi="Calibri" w:cs="Calibri"/>
          <w:color w:val="222222"/>
          <w:kern w:val="0"/>
          <w:lang w:eastAsia="it-IT"/>
          <w14:ligatures w14:val="none"/>
        </w:rPr>
        <w:t>,</w:t>
      </w:r>
      <w:r w:rsidRPr="009D2CE3">
        <w:rPr>
          <w:rFonts w:ascii="Calibri" w:eastAsia="Times New Roman" w:hAnsi="Calibri" w:cs="Calibri"/>
          <w:color w:val="222222"/>
          <w:kern w:val="0"/>
          <w:lang w:eastAsia="it-IT"/>
          <w14:ligatures w14:val="none"/>
        </w:rPr>
        <w:t xml:space="preserve"> con la stagione espositiva 2023/2024 il MA*GA costituisce, infatti</w:t>
      </w:r>
      <w:r>
        <w:rPr>
          <w:rFonts w:ascii="Calibri" w:eastAsia="Times New Roman" w:hAnsi="Calibri" w:cs="Calibri"/>
          <w:color w:val="222222"/>
          <w:kern w:val="0"/>
          <w:lang w:eastAsia="it-IT"/>
          <w14:ligatures w14:val="none"/>
        </w:rPr>
        <w:t>,</w:t>
      </w:r>
      <w:r w:rsidRPr="009D2CE3">
        <w:rPr>
          <w:rFonts w:ascii="Calibri" w:eastAsia="Times New Roman" w:hAnsi="Calibri" w:cs="Calibri"/>
          <w:color w:val="222222"/>
          <w:kern w:val="0"/>
          <w:lang w:eastAsia="it-IT"/>
          <w14:ligatures w14:val="none"/>
        </w:rPr>
        <w:t xml:space="preserve"> un centro di ricerca dedicato all’arte italiana e che comprende al suo interno una serie di strutture, già attive in museo, ma riorganizzate in</w:t>
      </w:r>
      <w:r>
        <w:rPr>
          <w:rFonts w:ascii="Calibri" w:eastAsia="Times New Roman" w:hAnsi="Calibri" w:cs="Calibri"/>
          <w:color w:val="222222"/>
          <w:kern w:val="0"/>
          <w:lang w:eastAsia="it-IT"/>
          <w14:ligatures w14:val="none"/>
        </w:rPr>
        <w:t xml:space="preserve"> una</w:t>
      </w:r>
      <w:r w:rsidRPr="009D2CE3">
        <w:rPr>
          <w:rFonts w:ascii="Calibri" w:eastAsia="Times New Roman" w:hAnsi="Calibri" w:cs="Calibri"/>
          <w:color w:val="222222"/>
          <w:kern w:val="0"/>
          <w:lang w:eastAsia="it-IT"/>
          <w14:ligatures w14:val="none"/>
        </w:rPr>
        <w:t xml:space="preserve"> prospettiva unitaria e coerente.</w:t>
      </w:r>
    </w:p>
    <w:p w14:paraId="36FBC35A" w14:textId="794295A0" w:rsidR="00062AD3" w:rsidRPr="009D2CE3" w:rsidRDefault="00062AD3" w:rsidP="00301A32">
      <w:pPr>
        <w:shd w:val="clear" w:color="auto" w:fill="FFFFFF"/>
        <w:jc w:val="both"/>
        <w:rPr>
          <w:rFonts w:ascii="Calibri" w:eastAsia="Times New Roman" w:hAnsi="Calibri" w:cs="Calibri"/>
          <w:color w:val="222222"/>
          <w:kern w:val="0"/>
          <w:lang w:eastAsia="it-IT"/>
          <w14:ligatures w14:val="none"/>
        </w:rPr>
      </w:pPr>
      <w:r w:rsidRPr="009D2CE3">
        <w:rPr>
          <w:rFonts w:ascii="Calibri" w:eastAsia="Times New Roman" w:hAnsi="Calibri" w:cs="Calibri"/>
          <w:color w:val="222222"/>
          <w:kern w:val="0"/>
          <w:lang w:eastAsia="it-IT"/>
          <w14:ligatures w14:val="none"/>
        </w:rPr>
        <w:t xml:space="preserve">In costante dialogo con il </w:t>
      </w:r>
      <w:r>
        <w:rPr>
          <w:rFonts w:ascii="Calibri" w:eastAsia="Times New Roman" w:hAnsi="Calibri" w:cs="Calibri"/>
          <w:color w:val="222222"/>
          <w:kern w:val="0"/>
          <w:lang w:eastAsia="it-IT"/>
          <w14:ligatures w14:val="none"/>
        </w:rPr>
        <w:t>C</w:t>
      </w:r>
      <w:r w:rsidRPr="009D2CE3">
        <w:rPr>
          <w:rFonts w:ascii="Calibri" w:eastAsia="Times New Roman" w:hAnsi="Calibri" w:cs="Calibri"/>
          <w:color w:val="222222"/>
          <w:kern w:val="0"/>
          <w:lang w:eastAsia="it-IT"/>
          <w14:ligatures w14:val="none"/>
        </w:rPr>
        <w:t xml:space="preserve">entro di </w:t>
      </w:r>
      <w:r>
        <w:rPr>
          <w:rFonts w:ascii="Calibri" w:eastAsia="Times New Roman" w:hAnsi="Calibri" w:cs="Calibri"/>
          <w:color w:val="222222"/>
          <w:kern w:val="0"/>
          <w:lang w:eastAsia="it-IT"/>
          <w14:ligatures w14:val="none"/>
        </w:rPr>
        <w:t>R</w:t>
      </w:r>
      <w:r w:rsidRPr="009D2CE3">
        <w:rPr>
          <w:rFonts w:ascii="Calibri" w:eastAsia="Times New Roman" w:hAnsi="Calibri" w:cs="Calibri"/>
          <w:color w:val="222222"/>
          <w:kern w:val="0"/>
          <w:lang w:eastAsia="it-IT"/>
          <w14:ligatures w14:val="none"/>
        </w:rPr>
        <w:t xml:space="preserve">icerca sono la Biblioteca, gli Archivi e l’attività della rete Archivi del Contemporaneo con il suo festival </w:t>
      </w:r>
      <w:r w:rsidRPr="00301A32">
        <w:rPr>
          <w:rFonts w:ascii="Calibri" w:eastAsia="Times New Roman" w:hAnsi="Calibri" w:cs="Calibri"/>
          <w:b/>
          <w:bCs/>
          <w:color w:val="222222"/>
          <w:kern w:val="0"/>
          <w:lang w:eastAsia="it-IT"/>
          <w14:ligatures w14:val="none"/>
        </w:rPr>
        <w:t>Archivi Futuri</w:t>
      </w:r>
      <w:r w:rsidRPr="009D2CE3">
        <w:rPr>
          <w:rFonts w:ascii="Calibri" w:eastAsia="Times New Roman" w:hAnsi="Calibri" w:cs="Calibri"/>
          <w:color w:val="222222"/>
          <w:kern w:val="0"/>
          <w:lang w:eastAsia="it-IT"/>
          <w14:ligatures w14:val="none"/>
        </w:rPr>
        <w:t>.</w:t>
      </w:r>
    </w:p>
    <w:p w14:paraId="5332DDCD" w14:textId="7BD38832" w:rsidR="00062AD3" w:rsidRPr="00062AD3" w:rsidRDefault="00062AD3" w:rsidP="00301A32">
      <w:pPr>
        <w:jc w:val="both"/>
      </w:pPr>
      <w:r w:rsidRPr="009D2CE3">
        <w:rPr>
          <w:rFonts w:ascii="Calibri" w:eastAsia="Times New Roman" w:hAnsi="Calibri" w:cs="Calibri"/>
          <w:color w:val="222222"/>
          <w:kern w:val="0"/>
          <w:shd w:val="clear" w:color="auto" w:fill="FFFFFF"/>
          <w:lang w:eastAsia="it-IT"/>
          <w14:ligatures w14:val="none"/>
        </w:rPr>
        <w:t>Non solo</w:t>
      </w:r>
      <w:r>
        <w:rPr>
          <w:rFonts w:ascii="Calibri" w:eastAsia="Times New Roman" w:hAnsi="Calibri" w:cs="Calibri"/>
          <w:color w:val="222222"/>
          <w:kern w:val="0"/>
          <w:shd w:val="clear" w:color="auto" w:fill="FFFFFF"/>
          <w:lang w:eastAsia="it-IT"/>
          <w14:ligatures w14:val="none"/>
        </w:rPr>
        <w:t>,</w:t>
      </w:r>
      <w:r w:rsidRPr="009D2CE3">
        <w:rPr>
          <w:rFonts w:ascii="Calibri" w:eastAsia="Times New Roman" w:hAnsi="Calibri" w:cs="Calibri"/>
          <w:color w:val="222222"/>
          <w:kern w:val="0"/>
          <w:shd w:val="clear" w:color="auto" w:fill="FFFFFF"/>
          <w:lang w:eastAsia="it-IT"/>
          <w14:ligatures w14:val="none"/>
        </w:rPr>
        <w:t xml:space="preserve"> le mostre dedicate ad importanti figure dell’arte italiana come Dadamaino</w:t>
      </w:r>
      <w:r>
        <w:rPr>
          <w:rFonts w:ascii="Calibri" w:eastAsia="Times New Roman" w:hAnsi="Calibri" w:cs="Calibri"/>
          <w:color w:val="222222"/>
          <w:kern w:val="0"/>
          <w:shd w:val="clear" w:color="auto" w:fill="FFFFFF"/>
          <w:lang w:eastAsia="it-IT"/>
          <w14:ligatures w14:val="none"/>
        </w:rPr>
        <w:t xml:space="preserve">, </w:t>
      </w:r>
      <w:r w:rsidRPr="009D2CE3">
        <w:rPr>
          <w:rFonts w:ascii="Calibri" w:eastAsia="Times New Roman" w:hAnsi="Calibri" w:cs="Calibri"/>
          <w:color w:val="222222"/>
          <w:kern w:val="0"/>
          <w:shd w:val="clear" w:color="auto" w:fill="FFFFFF"/>
          <w:lang w:eastAsia="it-IT"/>
          <w14:ligatures w14:val="none"/>
        </w:rPr>
        <w:t xml:space="preserve">Michele </w:t>
      </w:r>
      <w:proofErr w:type="spellStart"/>
      <w:r w:rsidRPr="009D2CE3">
        <w:rPr>
          <w:rFonts w:ascii="Calibri" w:eastAsia="Times New Roman" w:hAnsi="Calibri" w:cs="Calibri"/>
          <w:color w:val="222222"/>
          <w:kern w:val="0"/>
          <w:shd w:val="clear" w:color="auto" w:fill="FFFFFF"/>
          <w:lang w:eastAsia="it-IT"/>
          <w14:ligatures w14:val="none"/>
        </w:rPr>
        <w:t>Ciacciofera</w:t>
      </w:r>
      <w:proofErr w:type="spellEnd"/>
      <w:r w:rsidRPr="009D2CE3">
        <w:rPr>
          <w:rFonts w:ascii="Calibri" w:eastAsia="Times New Roman" w:hAnsi="Calibri" w:cs="Calibri"/>
          <w:color w:val="222222"/>
          <w:kern w:val="0"/>
          <w:shd w:val="clear" w:color="auto" w:fill="FFFFFF"/>
          <w:lang w:eastAsia="it-IT"/>
          <w14:ligatures w14:val="none"/>
        </w:rPr>
        <w:t xml:space="preserve"> </w:t>
      </w:r>
      <w:r>
        <w:rPr>
          <w:rFonts w:ascii="Calibri" w:eastAsia="Times New Roman" w:hAnsi="Calibri" w:cs="Calibri"/>
          <w:color w:val="222222"/>
          <w:kern w:val="0"/>
          <w:shd w:val="clear" w:color="auto" w:fill="FFFFFF"/>
          <w:lang w:eastAsia="it-IT"/>
          <w14:ligatures w14:val="none"/>
        </w:rPr>
        <w:t xml:space="preserve">e Giovanni Campus </w:t>
      </w:r>
      <w:r w:rsidRPr="009D2CE3">
        <w:rPr>
          <w:rFonts w:ascii="Calibri" w:eastAsia="Times New Roman" w:hAnsi="Calibri" w:cs="Calibri"/>
          <w:color w:val="222222"/>
          <w:kern w:val="0"/>
          <w:shd w:val="clear" w:color="auto" w:fill="FFFFFF"/>
          <w:lang w:eastAsia="it-IT"/>
          <w14:ligatures w14:val="none"/>
        </w:rPr>
        <w:t>rappresentano un’occasione di studio e</w:t>
      </w:r>
      <w:r w:rsidR="00301A32">
        <w:rPr>
          <w:rFonts w:ascii="Calibri" w:eastAsia="Times New Roman" w:hAnsi="Calibri" w:cs="Calibri"/>
          <w:color w:val="222222"/>
          <w:kern w:val="0"/>
          <w:shd w:val="clear" w:color="auto" w:fill="FFFFFF"/>
          <w:lang w:eastAsia="it-IT"/>
          <w14:ligatures w14:val="none"/>
        </w:rPr>
        <w:t xml:space="preserve"> di</w:t>
      </w:r>
      <w:r w:rsidRPr="009D2CE3">
        <w:rPr>
          <w:rFonts w:ascii="Calibri" w:eastAsia="Times New Roman" w:hAnsi="Calibri" w:cs="Calibri"/>
          <w:color w:val="222222"/>
          <w:kern w:val="0"/>
          <w:shd w:val="clear" w:color="auto" w:fill="FFFFFF"/>
          <w:lang w:eastAsia="it-IT"/>
          <w14:ligatures w14:val="none"/>
        </w:rPr>
        <w:t xml:space="preserve"> ricerca </w:t>
      </w:r>
      <w:r w:rsidR="00301A32">
        <w:rPr>
          <w:rFonts w:ascii="Calibri" w:eastAsia="Times New Roman" w:hAnsi="Calibri" w:cs="Calibri"/>
          <w:color w:val="222222"/>
          <w:kern w:val="0"/>
          <w:shd w:val="clear" w:color="auto" w:fill="FFFFFF"/>
          <w:lang w:eastAsia="it-IT"/>
          <w14:ligatures w14:val="none"/>
        </w:rPr>
        <w:t>su</w:t>
      </w:r>
      <w:r w:rsidRPr="009D2CE3">
        <w:rPr>
          <w:rFonts w:ascii="Calibri" w:eastAsia="Times New Roman" w:hAnsi="Calibri" w:cs="Calibri"/>
          <w:color w:val="222222"/>
          <w:kern w:val="0"/>
          <w:shd w:val="clear" w:color="auto" w:fill="FFFFFF"/>
          <w:lang w:eastAsia="it-IT"/>
          <w14:ligatures w14:val="none"/>
        </w:rPr>
        <w:t>ll’arte italiana</w:t>
      </w:r>
      <w:r>
        <w:rPr>
          <w:rFonts w:ascii="Calibri" w:eastAsia="Times New Roman" w:hAnsi="Calibri" w:cs="Calibri"/>
          <w:color w:val="222222"/>
          <w:kern w:val="0"/>
          <w:shd w:val="clear" w:color="auto" w:fill="FFFFFF"/>
          <w:lang w:eastAsia="it-IT"/>
          <w14:ligatures w14:val="none"/>
        </w:rPr>
        <w:t xml:space="preserve">, coerente con le finalità di </w:t>
      </w:r>
      <w:r w:rsidRPr="00301A32">
        <w:rPr>
          <w:rFonts w:ascii="Calibri" w:eastAsia="Times New Roman" w:hAnsi="Calibri" w:cs="Calibri"/>
          <w:i/>
          <w:iCs/>
          <w:color w:val="222222"/>
          <w:kern w:val="0"/>
          <w:shd w:val="clear" w:color="auto" w:fill="FFFFFF"/>
          <w:lang w:eastAsia="it-IT"/>
          <w14:ligatures w14:val="none"/>
        </w:rPr>
        <w:t>ITALIA 2050</w:t>
      </w:r>
      <w:r>
        <w:rPr>
          <w:rFonts w:ascii="Calibri" w:eastAsia="Times New Roman" w:hAnsi="Calibri" w:cs="Calibri"/>
          <w:color w:val="222222"/>
          <w:kern w:val="0"/>
          <w:shd w:val="clear" w:color="auto" w:fill="FFFFFF"/>
          <w:lang w:eastAsia="it-IT"/>
          <w14:ligatures w14:val="none"/>
        </w:rPr>
        <w:t xml:space="preserve">. </w:t>
      </w:r>
    </w:p>
    <w:p w14:paraId="7E22BE79" w14:textId="77777777" w:rsidR="00062AD3" w:rsidRDefault="00062AD3" w:rsidP="009D2CE3">
      <w:pPr>
        <w:shd w:val="clear" w:color="auto" w:fill="FFFFFF"/>
        <w:rPr>
          <w:rFonts w:ascii="Calibri" w:eastAsia="Times New Roman" w:hAnsi="Calibri" w:cs="Calibri"/>
          <w:color w:val="222222"/>
          <w:kern w:val="0"/>
          <w:lang w:eastAsia="it-IT"/>
          <w14:ligatures w14:val="none"/>
        </w:rPr>
      </w:pPr>
    </w:p>
    <w:p w14:paraId="7ABC653A" w14:textId="37B41CED" w:rsidR="009D2CE3" w:rsidRDefault="009D2CE3" w:rsidP="00301A32">
      <w:pPr>
        <w:shd w:val="clear" w:color="auto" w:fill="FFFFFF"/>
        <w:jc w:val="both"/>
        <w:rPr>
          <w:rFonts w:ascii="Calibri" w:eastAsia="Times New Roman" w:hAnsi="Calibri" w:cs="Calibri"/>
          <w:color w:val="222222"/>
          <w:kern w:val="0"/>
          <w:lang w:eastAsia="it-IT"/>
          <w14:ligatures w14:val="none"/>
        </w:rPr>
      </w:pPr>
      <w:r w:rsidRPr="009D2CE3">
        <w:rPr>
          <w:rFonts w:ascii="Calibri" w:eastAsia="Times New Roman" w:hAnsi="Calibri" w:cs="Calibri"/>
          <w:color w:val="222222"/>
          <w:kern w:val="0"/>
          <w:lang w:eastAsia="it-IT"/>
          <w14:ligatures w14:val="none"/>
        </w:rPr>
        <w:t xml:space="preserve">Il nome </w:t>
      </w:r>
      <w:r w:rsidRPr="00301A32">
        <w:rPr>
          <w:rFonts w:ascii="Calibri" w:eastAsia="Times New Roman" w:hAnsi="Calibri" w:cs="Calibri"/>
          <w:b/>
          <w:bCs/>
          <w:i/>
          <w:iCs/>
          <w:color w:val="222222"/>
          <w:kern w:val="0"/>
          <w:lang w:eastAsia="it-IT"/>
          <w14:ligatures w14:val="none"/>
        </w:rPr>
        <w:t>Italia 2050. Centro di ricerca per l’arte italiana 1950-2050</w:t>
      </w:r>
      <w:r w:rsidRPr="009D2CE3">
        <w:rPr>
          <w:rFonts w:ascii="Calibri" w:eastAsia="Times New Roman" w:hAnsi="Calibri" w:cs="Calibri"/>
          <w:color w:val="222222"/>
          <w:kern w:val="0"/>
          <w:lang w:eastAsia="it-IT"/>
          <w14:ligatures w14:val="none"/>
        </w:rPr>
        <w:t xml:space="preserve"> fa riferimento a una possibile visione, a uno sguardo che non è rivolto solo al passato ma che attraversa il presente per intercettare il futuro dello sviluppo dei linguaggi artistici della contemporaneità. Un centro di ricerca all’interno di un museo d’arte contemporanea, infatti, non guarda solo alla storia, ma cerca di trovare e sviluppare possibili strumenti e chiavi di lettura per un’interpretazione dell’oggi e ha l’obiettivo di immagine un’idea del domani.</w:t>
      </w:r>
    </w:p>
    <w:p w14:paraId="03551D2B" w14:textId="2FF86FF7" w:rsidR="00062AD3" w:rsidRDefault="00062AD3" w:rsidP="009D2CE3">
      <w:pPr>
        <w:shd w:val="clear" w:color="auto" w:fill="FFFFFF"/>
        <w:rPr>
          <w:rFonts w:ascii="Calibri" w:eastAsia="Times New Roman" w:hAnsi="Calibri" w:cs="Calibri"/>
          <w:color w:val="222222"/>
          <w:kern w:val="0"/>
          <w:lang w:eastAsia="it-IT"/>
          <w14:ligatures w14:val="none"/>
        </w:rPr>
      </w:pPr>
    </w:p>
    <w:p w14:paraId="68EC1A8A" w14:textId="58B7806A" w:rsidR="00301A32" w:rsidRDefault="00301A32" w:rsidP="009D2CE3">
      <w:pPr>
        <w:shd w:val="clear" w:color="auto" w:fill="FFFFFF"/>
        <w:rPr>
          <w:rFonts w:ascii="Calibri" w:eastAsia="Times New Roman" w:hAnsi="Calibri" w:cs="Calibri"/>
          <w:color w:val="222222"/>
          <w:kern w:val="0"/>
          <w:lang w:eastAsia="it-IT"/>
          <w14:ligatures w14:val="none"/>
        </w:rPr>
      </w:pPr>
      <w:r>
        <w:rPr>
          <w:rFonts w:ascii="Calibri" w:eastAsia="Times New Roman" w:hAnsi="Calibri" w:cs="Calibri"/>
          <w:color w:val="222222"/>
          <w:kern w:val="0"/>
          <w:lang w:eastAsia="it-IT"/>
          <w14:ligatures w14:val="none"/>
        </w:rPr>
        <w:t>Gallarate (VA), 14 dicembre 2023</w:t>
      </w:r>
    </w:p>
    <w:p w14:paraId="12C6487D" w14:textId="5BD79F0D" w:rsidR="00301A32" w:rsidRDefault="00301A32" w:rsidP="009D2CE3">
      <w:pPr>
        <w:shd w:val="clear" w:color="auto" w:fill="FFFFFF"/>
        <w:rPr>
          <w:rFonts w:ascii="Calibri" w:eastAsia="Times New Roman" w:hAnsi="Calibri" w:cs="Calibri"/>
          <w:color w:val="222222"/>
          <w:kern w:val="0"/>
          <w:lang w:eastAsia="it-IT"/>
          <w14:ligatures w14:val="none"/>
        </w:rPr>
      </w:pPr>
    </w:p>
    <w:p w14:paraId="79FDA609" w14:textId="626A92AB" w:rsidR="00301A32" w:rsidRPr="00301A32" w:rsidRDefault="00301A32" w:rsidP="009D2CE3">
      <w:pPr>
        <w:shd w:val="clear" w:color="auto" w:fill="FFFFFF"/>
        <w:rPr>
          <w:rFonts w:ascii="Calibri" w:eastAsia="Times New Roman" w:hAnsi="Calibri" w:cs="Calibri"/>
          <w:b/>
          <w:bCs/>
          <w:color w:val="222222"/>
          <w:kern w:val="0"/>
          <w:sz w:val="22"/>
          <w:szCs w:val="22"/>
          <w:lang w:eastAsia="it-IT"/>
          <w14:ligatures w14:val="none"/>
        </w:rPr>
      </w:pPr>
      <w:r w:rsidRPr="00301A32">
        <w:rPr>
          <w:rFonts w:ascii="Calibri" w:eastAsia="Times New Roman" w:hAnsi="Calibri" w:cs="Calibri"/>
          <w:b/>
          <w:bCs/>
          <w:color w:val="222222"/>
          <w:kern w:val="0"/>
          <w:sz w:val="22"/>
          <w:szCs w:val="22"/>
          <w:lang w:eastAsia="it-IT"/>
          <w14:ligatures w14:val="none"/>
        </w:rPr>
        <w:t>Museo MA*GA</w:t>
      </w:r>
    </w:p>
    <w:p w14:paraId="2D89A621" w14:textId="4C8E2135" w:rsidR="00301A32" w:rsidRPr="00301A32" w:rsidRDefault="00301A32" w:rsidP="009D2CE3">
      <w:pPr>
        <w:shd w:val="clear" w:color="auto" w:fill="FFFFFF"/>
        <w:rPr>
          <w:rFonts w:ascii="Calibri" w:eastAsia="Times New Roman" w:hAnsi="Calibri" w:cs="Calibri"/>
          <w:color w:val="222222"/>
          <w:kern w:val="0"/>
          <w:sz w:val="22"/>
          <w:szCs w:val="22"/>
          <w:lang w:eastAsia="it-IT"/>
          <w14:ligatures w14:val="none"/>
        </w:rPr>
      </w:pPr>
      <w:r w:rsidRPr="00301A32">
        <w:rPr>
          <w:rFonts w:ascii="Calibri" w:eastAsia="Times New Roman" w:hAnsi="Calibri" w:cs="Calibri"/>
          <w:color w:val="222222"/>
          <w:kern w:val="0"/>
          <w:sz w:val="22"/>
          <w:szCs w:val="22"/>
          <w:lang w:eastAsia="it-IT"/>
          <w14:ligatures w14:val="none"/>
        </w:rPr>
        <w:t>Gallarate (VA), via E. De Magri 1</w:t>
      </w:r>
    </w:p>
    <w:p w14:paraId="104FB7CD" w14:textId="2D65196D" w:rsidR="00301A32" w:rsidRPr="00301A32" w:rsidRDefault="00301A32" w:rsidP="009D2CE3">
      <w:pPr>
        <w:shd w:val="clear" w:color="auto" w:fill="FFFFFF"/>
        <w:rPr>
          <w:sz w:val="22"/>
          <w:szCs w:val="22"/>
          <w:lang w:val="en-US"/>
        </w:rPr>
      </w:pPr>
      <w:r w:rsidRPr="00301A32">
        <w:rPr>
          <w:sz w:val="22"/>
          <w:szCs w:val="22"/>
          <w:lang w:val="en-US"/>
        </w:rPr>
        <w:t>T +39 0331 706011</w:t>
      </w:r>
      <w:r w:rsidRPr="00301A32">
        <w:rPr>
          <w:sz w:val="22"/>
          <w:szCs w:val="22"/>
          <w:lang w:val="en-US"/>
        </w:rPr>
        <w:t xml:space="preserve"> |</w:t>
      </w:r>
      <w:r w:rsidRPr="00301A32">
        <w:rPr>
          <w:sz w:val="22"/>
          <w:szCs w:val="22"/>
          <w:lang w:val="en-US"/>
        </w:rPr>
        <w:t xml:space="preserve"> </w:t>
      </w:r>
      <w:hyperlink r:id="rId5" w:history="1">
        <w:r w:rsidRPr="00301A32">
          <w:rPr>
            <w:rStyle w:val="Collegamentoipertestuale"/>
            <w:sz w:val="22"/>
            <w:szCs w:val="22"/>
            <w:lang w:val="en-US"/>
          </w:rPr>
          <w:t>info@museomaga.it</w:t>
        </w:r>
      </w:hyperlink>
      <w:r w:rsidRPr="00301A32">
        <w:rPr>
          <w:sz w:val="22"/>
          <w:szCs w:val="22"/>
          <w:lang w:val="en-US"/>
        </w:rPr>
        <w:t xml:space="preserve"> | </w:t>
      </w:r>
      <w:hyperlink r:id="rId6" w:history="1">
        <w:r w:rsidRPr="00301A32">
          <w:rPr>
            <w:rStyle w:val="Collegamentoipertestuale"/>
            <w:sz w:val="22"/>
            <w:szCs w:val="22"/>
            <w:lang w:val="en-US"/>
          </w:rPr>
          <w:t>www.museomaga.it</w:t>
        </w:r>
      </w:hyperlink>
    </w:p>
    <w:p w14:paraId="1A8D2A24" w14:textId="34965BC1" w:rsidR="00301A32" w:rsidRPr="00301A32" w:rsidRDefault="00301A32" w:rsidP="009D2CE3">
      <w:pPr>
        <w:shd w:val="clear" w:color="auto" w:fill="FFFFFF"/>
        <w:rPr>
          <w:sz w:val="22"/>
          <w:szCs w:val="22"/>
          <w:lang w:val="en-US"/>
        </w:rPr>
      </w:pPr>
    </w:p>
    <w:p w14:paraId="65EA462B" w14:textId="77777777" w:rsidR="00301A32" w:rsidRPr="00301A32" w:rsidRDefault="00301A32" w:rsidP="00301A32">
      <w:pPr>
        <w:jc w:val="both"/>
        <w:rPr>
          <w:rFonts w:ascii="Calibri" w:hAnsi="Calibri" w:cs="Calibri"/>
          <w:b/>
          <w:sz w:val="22"/>
          <w:szCs w:val="22"/>
          <w:u w:val="single"/>
        </w:rPr>
      </w:pPr>
      <w:smartTag w:uri="urn:schemas-microsoft-com:office:smarttags" w:element="PersonName">
        <w:smartTagPr>
          <w:attr w:name="ProductID" w:val="Ufficio stampa&#10;"/>
        </w:smartTagPr>
        <w:r w:rsidRPr="00301A32">
          <w:rPr>
            <w:rFonts w:ascii="Calibri" w:hAnsi="Calibri" w:cs="Calibri"/>
            <w:b/>
            <w:sz w:val="22"/>
            <w:szCs w:val="22"/>
            <w:u w:val="single"/>
          </w:rPr>
          <w:t>Ufficio stampa</w:t>
        </w:r>
      </w:smartTag>
    </w:p>
    <w:p w14:paraId="6792C42C" w14:textId="77777777" w:rsidR="00301A32" w:rsidRPr="00301A32" w:rsidRDefault="00301A32" w:rsidP="00301A32">
      <w:pPr>
        <w:jc w:val="both"/>
        <w:rPr>
          <w:rFonts w:ascii="Calibri" w:hAnsi="Calibri" w:cs="Calibri"/>
          <w:b/>
          <w:sz w:val="22"/>
          <w:szCs w:val="22"/>
        </w:rPr>
      </w:pPr>
      <w:r w:rsidRPr="00301A32">
        <w:rPr>
          <w:rFonts w:ascii="Calibri" w:hAnsi="Calibri" w:cs="Calibri"/>
          <w:b/>
          <w:sz w:val="22"/>
          <w:szCs w:val="22"/>
        </w:rPr>
        <w:t xml:space="preserve">CLP Relazioni Pubbliche </w:t>
      </w:r>
    </w:p>
    <w:p w14:paraId="047CC30D" w14:textId="77777777" w:rsidR="00301A32" w:rsidRPr="00301A32" w:rsidRDefault="00301A32" w:rsidP="00301A32">
      <w:pPr>
        <w:jc w:val="both"/>
        <w:rPr>
          <w:rFonts w:ascii="Calibri" w:hAnsi="Calibri" w:cs="Calibri"/>
          <w:sz w:val="22"/>
          <w:szCs w:val="22"/>
        </w:rPr>
      </w:pPr>
      <w:r w:rsidRPr="00301A32">
        <w:rPr>
          <w:rFonts w:ascii="Calibri" w:hAnsi="Calibri" w:cs="Calibri"/>
          <w:sz w:val="22"/>
          <w:szCs w:val="22"/>
        </w:rPr>
        <w:t>Anna Defrancesco, T +39 02 36 755 700; M +39 349 6107625</w:t>
      </w:r>
    </w:p>
    <w:p w14:paraId="41536EE3" w14:textId="77777777" w:rsidR="00301A32" w:rsidRPr="00301A32" w:rsidRDefault="00301A32" w:rsidP="00301A32">
      <w:pPr>
        <w:jc w:val="both"/>
        <w:rPr>
          <w:rFonts w:ascii="Calibri" w:hAnsi="Calibri" w:cs="Calibri"/>
          <w:sz w:val="22"/>
          <w:szCs w:val="22"/>
        </w:rPr>
      </w:pPr>
      <w:hyperlink r:id="rId7" w:history="1">
        <w:r w:rsidRPr="00301A32">
          <w:rPr>
            <w:rStyle w:val="Collegamentoipertestuale"/>
            <w:rFonts w:ascii="Calibri" w:hAnsi="Calibri" w:cs="Calibri"/>
            <w:sz w:val="22"/>
            <w:szCs w:val="22"/>
          </w:rPr>
          <w:t>anna.defrancesco@clp1968.it</w:t>
        </w:r>
      </w:hyperlink>
      <w:r w:rsidRPr="00301A32">
        <w:rPr>
          <w:rFonts w:ascii="Calibri" w:hAnsi="Calibri" w:cs="Calibri"/>
          <w:sz w:val="22"/>
          <w:szCs w:val="22"/>
        </w:rPr>
        <w:t xml:space="preserve">; </w:t>
      </w:r>
      <w:hyperlink r:id="rId8" w:history="1">
        <w:r w:rsidRPr="00301A32">
          <w:rPr>
            <w:rStyle w:val="Collegamentoipertestuale"/>
            <w:rFonts w:ascii="Calibri" w:hAnsi="Calibri" w:cs="Calibri"/>
            <w:sz w:val="22"/>
            <w:szCs w:val="22"/>
          </w:rPr>
          <w:t>www.clp1968.it</w:t>
        </w:r>
      </w:hyperlink>
    </w:p>
    <w:p w14:paraId="074AC931" w14:textId="77777777" w:rsidR="00301A32" w:rsidRPr="00301A32" w:rsidRDefault="00301A32" w:rsidP="009D2CE3">
      <w:pPr>
        <w:shd w:val="clear" w:color="auto" w:fill="FFFFFF"/>
        <w:rPr>
          <w:rFonts w:ascii="Calibri" w:eastAsia="Times New Roman" w:hAnsi="Calibri" w:cs="Calibri"/>
          <w:color w:val="222222"/>
          <w:kern w:val="0"/>
          <w:sz w:val="22"/>
          <w:szCs w:val="22"/>
          <w:lang w:eastAsia="it-IT"/>
          <w14:ligatures w14:val="none"/>
        </w:rPr>
      </w:pPr>
    </w:p>
    <w:sectPr w:rsidR="00301A32" w:rsidRPr="00301A32" w:rsidSect="003275D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CE3"/>
    <w:rsid w:val="00062AD3"/>
    <w:rsid w:val="00073F38"/>
    <w:rsid w:val="001F054B"/>
    <w:rsid w:val="00301A32"/>
    <w:rsid w:val="003275D2"/>
    <w:rsid w:val="00963C48"/>
    <w:rsid w:val="009B5860"/>
    <w:rsid w:val="009D2CE3"/>
    <w:rsid w:val="00AC0587"/>
    <w:rsid w:val="00EA0F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554B762"/>
  <w14:defaultImageDpi w14:val="32767"/>
  <w15:chartTrackingRefBased/>
  <w15:docId w15:val="{17D61E8E-2C78-E24C-B0C9-74657CA1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01A32"/>
    <w:rPr>
      <w:color w:val="0000FF"/>
      <w:u w:val="single"/>
    </w:rPr>
  </w:style>
  <w:style w:type="character" w:styleId="Menzionenonrisolta">
    <w:name w:val="Unresolved Mention"/>
    <w:basedOn w:val="Carpredefinitoparagrafo"/>
    <w:uiPriority w:val="99"/>
    <w:rsid w:val="00301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9599">
      <w:bodyDiv w:val="1"/>
      <w:marLeft w:val="0"/>
      <w:marRight w:val="0"/>
      <w:marTop w:val="0"/>
      <w:marBottom w:val="0"/>
      <w:divBdr>
        <w:top w:val="none" w:sz="0" w:space="0" w:color="auto"/>
        <w:left w:val="none" w:sz="0" w:space="0" w:color="auto"/>
        <w:bottom w:val="none" w:sz="0" w:space="0" w:color="auto"/>
        <w:right w:val="none" w:sz="0" w:space="0" w:color="auto"/>
      </w:divBdr>
    </w:div>
    <w:div w:id="748238426">
      <w:bodyDiv w:val="1"/>
      <w:marLeft w:val="0"/>
      <w:marRight w:val="0"/>
      <w:marTop w:val="0"/>
      <w:marBottom w:val="0"/>
      <w:divBdr>
        <w:top w:val="none" w:sz="0" w:space="0" w:color="auto"/>
        <w:left w:val="none" w:sz="0" w:space="0" w:color="auto"/>
        <w:bottom w:val="none" w:sz="0" w:space="0" w:color="auto"/>
        <w:right w:val="none" w:sz="0" w:space="0" w:color="auto"/>
      </w:divBdr>
    </w:div>
    <w:div w:id="840851001">
      <w:bodyDiv w:val="1"/>
      <w:marLeft w:val="0"/>
      <w:marRight w:val="0"/>
      <w:marTop w:val="0"/>
      <w:marBottom w:val="0"/>
      <w:divBdr>
        <w:top w:val="none" w:sz="0" w:space="0" w:color="auto"/>
        <w:left w:val="none" w:sz="0" w:space="0" w:color="auto"/>
        <w:bottom w:val="none" w:sz="0" w:space="0" w:color="auto"/>
        <w:right w:val="none" w:sz="0" w:space="0" w:color="auto"/>
      </w:divBdr>
      <w:divsChild>
        <w:div w:id="2113162630">
          <w:marLeft w:val="0"/>
          <w:marRight w:val="0"/>
          <w:marTop w:val="0"/>
          <w:marBottom w:val="0"/>
          <w:divBdr>
            <w:top w:val="none" w:sz="0" w:space="0" w:color="auto"/>
            <w:left w:val="none" w:sz="0" w:space="0" w:color="auto"/>
            <w:bottom w:val="none" w:sz="0" w:space="0" w:color="auto"/>
            <w:right w:val="none" w:sz="0" w:space="0" w:color="auto"/>
          </w:divBdr>
          <w:divsChild>
            <w:div w:id="1275095030">
              <w:marLeft w:val="0"/>
              <w:marRight w:val="0"/>
              <w:marTop w:val="0"/>
              <w:marBottom w:val="0"/>
              <w:divBdr>
                <w:top w:val="none" w:sz="0" w:space="0" w:color="auto"/>
                <w:left w:val="none" w:sz="0" w:space="0" w:color="auto"/>
                <w:bottom w:val="none" w:sz="0" w:space="0" w:color="auto"/>
                <w:right w:val="none" w:sz="0" w:space="0" w:color="auto"/>
              </w:divBdr>
              <w:divsChild>
                <w:div w:id="139697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p1968.it" TargetMode="Externa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mailto:anna.defrancesco@clp1968.it"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useomaga.it" TargetMode="External"/><Relationship Id="rId11" Type="http://schemas.openxmlformats.org/officeDocument/2006/relationships/customXml" Target="../customXml/item1.xml"/><Relationship Id="rId5" Type="http://schemas.openxmlformats.org/officeDocument/2006/relationships/hyperlink" Target="mailto:info@museomaga.it"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40F50B-E0F9-4E16-93EC-F94FF33A6674}"/>
</file>

<file path=customXml/itemProps2.xml><?xml version="1.0" encoding="utf-8"?>
<ds:datastoreItem xmlns:ds="http://schemas.openxmlformats.org/officeDocument/2006/customXml" ds:itemID="{02B0FF3E-4A60-4901-A4BD-52DFBB8A60DD}"/>
</file>

<file path=customXml/itemProps3.xml><?xml version="1.0" encoding="utf-8"?>
<ds:datastoreItem xmlns:ds="http://schemas.openxmlformats.org/officeDocument/2006/customXml" ds:itemID="{F5CF687D-E95B-4892-AED8-06506D22A04D}"/>
</file>

<file path=docProps/app.xml><?xml version="1.0" encoding="utf-8"?>
<Properties xmlns="http://schemas.openxmlformats.org/officeDocument/2006/extended-properties" xmlns:vt="http://schemas.openxmlformats.org/officeDocument/2006/docPropsVTypes">
  <Template>Normal.dotm</Template>
  <TotalTime>24</TotalTime>
  <Pages>1</Pages>
  <Words>329</Words>
  <Characters>1877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Ciardiello</dc:creator>
  <cp:keywords/>
  <dc:description/>
  <cp:lastModifiedBy>Carlo Ghielmetti</cp:lastModifiedBy>
  <cp:revision>3</cp:revision>
  <dcterms:created xsi:type="dcterms:W3CDTF">2023-12-13T13:36:00Z</dcterms:created>
  <dcterms:modified xsi:type="dcterms:W3CDTF">2023-12-13T13:59:00Z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