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7CF6" w14:textId="57B1B712" w:rsidR="00F60DAB" w:rsidRDefault="00F22C3A" w:rsidP="00F60DAB">
      <w:pPr>
        <w:jc w:val="center"/>
        <w:rPr>
          <w:rFonts w:cstheme="minorHAnsi"/>
          <w:b/>
          <w:bCs/>
          <w:sz w:val="28"/>
          <w:szCs w:val="28"/>
        </w:rPr>
      </w:pPr>
      <w:r w:rsidRPr="00061667">
        <w:rPr>
          <w:rFonts w:cstheme="minorHAnsi"/>
          <w:b/>
          <w:bCs/>
          <w:noProof/>
          <w:sz w:val="28"/>
          <w:szCs w:val="28"/>
          <w:lang w:eastAsia="it-IT"/>
        </w:rPr>
        <w:drawing>
          <wp:inline distT="0" distB="0" distL="0" distR="0" wp14:anchorId="73780CCF" wp14:editId="6FE24D05">
            <wp:extent cx="2000773" cy="684025"/>
            <wp:effectExtent l="0" t="0" r="0" b="19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13" cy="68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909ED" w14:textId="77777777" w:rsidR="004202BC" w:rsidRPr="00061667" w:rsidRDefault="004202BC" w:rsidP="00F60DAB">
      <w:pPr>
        <w:jc w:val="center"/>
        <w:rPr>
          <w:rFonts w:cstheme="minorHAnsi"/>
          <w:b/>
          <w:bCs/>
          <w:sz w:val="28"/>
          <w:szCs w:val="28"/>
        </w:rPr>
      </w:pPr>
    </w:p>
    <w:p w14:paraId="2D2D02E1" w14:textId="77777777" w:rsidR="00AA119B" w:rsidRDefault="00AA119B" w:rsidP="00AA119B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61667">
        <w:rPr>
          <w:rFonts w:cstheme="minorHAnsi"/>
          <w:b/>
          <w:bCs/>
          <w:sz w:val="28"/>
          <w:szCs w:val="28"/>
        </w:rPr>
        <w:t>D</w:t>
      </w:r>
      <w:r>
        <w:rPr>
          <w:rFonts w:cstheme="minorHAnsi"/>
          <w:b/>
          <w:bCs/>
          <w:sz w:val="28"/>
          <w:szCs w:val="28"/>
        </w:rPr>
        <w:t>OMENICA 8 OTTOBRE 2023, ORE 20.30</w:t>
      </w:r>
    </w:p>
    <w:p w14:paraId="098764D6" w14:textId="63982E5D" w:rsidR="00061667" w:rsidRDefault="00AA119B" w:rsidP="0006166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AL </w:t>
      </w:r>
      <w:r w:rsidR="00697DCA" w:rsidRPr="00061667">
        <w:rPr>
          <w:rFonts w:cstheme="minorHAnsi"/>
          <w:b/>
          <w:bCs/>
          <w:sz w:val="28"/>
          <w:szCs w:val="28"/>
        </w:rPr>
        <w:t>MUSEO DIOCESANO DI BRESCI</w:t>
      </w:r>
      <w:r w:rsidR="00F22C3A" w:rsidRPr="00061667">
        <w:rPr>
          <w:rFonts w:cstheme="minorHAnsi"/>
          <w:b/>
          <w:bCs/>
          <w:sz w:val="28"/>
          <w:szCs w:val="28"/>
        </w:rPr>
        <w:t>A</w:t>
      </w:r>
    </w:p>
    <w:p w14:paraId="3846B4C6" w14:textId="77777777" w:rsidR="00C02BA0" w:rsidRDefault="00C02BA0" w:rsidP="00C02BA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LA CONFERENZA DI </w:t>
      </w:r>
    </w:p>
    <w:p w14:paraId="76CFA68B" w14:textId="77777777" w:rsidR="00AA119B" w:rsidRDefault="00AA119B" w:rsidP="00C02BA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A119B">
        <w:rPr>
          <w:rFonts w:cstheme="minorHAnsi"/>
          <w:b/>
          <w:bCs/>
          <w:sz w:val="28"/>
          <w:szCs w:val="28"/>
        </w:rPr>
        <w:t>MASSIMO POLIDORO</w:t>
      </w:r>
    </w:p>
    <w:p w14:paraId="0D254393" w14:textId="6C82D109" w:rsidR="00C02BA0" w:rsidRDefault="00AA119B" w:rsidP="003C42E8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A119B">
        <w:rPr>
          <w:rFonts w:cstheme="minorHAnsi"/>
          <w:b/>
          <w:bCs/>
          <w:i/>
          <w:iCs/>
          <w:sz w:val="28"/>
          <w:szCs w:val="28"/>
        </w:rPr>
        <w:t>LA SCIENZA DELL’INCREDIBILE</w:t>
      </w:r>
    </w:p>
    <w:p w14:paraId="20AFA275" w14:textId="77777777" w:rsidR="00AA119B" w:rsidRDefault="00AA119B" w:rsidP="003C42E8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6F7D5F8" w14:textId="4B2C2D9F" w:rsidR="007B77C9" w:rsidRPr="00E46606" w:rsidRDefault="00C02BA0" w:rsidP="00C02BA0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02BA0">
        <w:rPr>
          <w:rFonts w:cstheme="minorHAnsi"/>
          <w:b/>
          <w:bCs/>
          <w:sz w:val="28"/>
          <w:szCs w:val="28"/>
        </w:rPr>
        <w:t xml:space="preserve">La serata </w:t>
      </w:r>
      <w:r w:rsidR="00AA119B">
        <w:rPr>
          <w:rFonts w:cstheme="minorHAnsi"/>
          <w:b/>
          <w:bCs/>
          <w:sz w:val="28"/>
          <w:szCs w:val="28"/>
        </w:rPr>
        <w:t xml:space="preserve">è il secondo incontro </w:t>
      </w:r>
      <w:r w:rsidR="00AA119B" w:rsidRPr="00AA119B">
        <w:rPr>
          <w:rFonts w:cstheme="minorHAnsi"/>
          <w:b/>
          <w:bCs/>
          <w:sz w:val="28"/>
          <w:szCs w:val="28"/>
        </w:rPr>
        <w:t xml:space="preserve">del ciclo </w:t>
      </w:r>
      <w:r w:rsidR="00AA119B" w:rsidRPr="00AA119B">
        <w:rPr>
          <w:rFonts w:cstheme="minorHAnsi"/>
          <w:b/>
          <w:bCs/>
          <w:i/>
          <w:iCs/>
          <w:sz w:val="28"/>
          <w:szCs w:val="28"/>
        </w:rPr>
        <w:t>Appuntamenti al museo. Tra arte e letteratura, illusionismo e scienza</w:t>
      </w:r>
      <w:r w:rsidR="00AA119B" w:rsidRPr="00AA119B">
        <w:rPr>
          <w:rFonts w:cstheme="minorHAnsi"/>
          <w:b/>
          <w:bCs/>
          <w:sz w:val="28"/>
          <w:szCs w:val="28"/>
        </w:rPr>
        <w:t xml:space="preserve">, evento collaterale della mostra </w:t>
      </w:r>
      <w:r w:rsidR="00AA119B" w:rsidRPr="00AA119B">
        <w:rPr>
          <w:rFonts w:cstheme="minorHAnsi"/>
          <w:b/>
          <w:bCs/>
          <w:i/>
          <w:iCs/>
          <w:sz w:val="28"/>
          <w:szCs w:val="28"/>
        </w:rPr>
        <w:t>Equilibristi</w:t>
      </w:r>
      <w:r w:rsidR="00AA119B" w:rsidRPr="00AA119B">
        <w:rPr>
          <w:rFonts w:cstheme="minorHAnsi"/>
          <w:b/>
          <w:bCs/>
          <w:sz w:val="28"/>
          <w:szCs w:val="28"/>
        </w:rPr>
        <w:t xml:space="preserve"> </w:t>
      </w:r>
      <w:r w:rsidRPr="00A37AB8">
        <w:rPr>
          <w:rFonts w:cstheme="minorHAnsi"/>
          <w:b/>
          <w:bCs/>
          <w:sz w:val="28"/>
          <w:szCs w:val="28"/>
        </w:rPr>
        <w:t>che presenta, fino all’8 dicembre, le opere di Cinzia</w:t>
      </w:r>
      <w:r w:rsidRPr="00C02BA0">
        <w:rPr>
          <w:rFonts w:cstheme="minorHAnsi"/>
          <w:b/>
          <w:bCs/>
          <w:sz w:val="28"/>
          <w:szCs w:val="28"/>
        </w:rPr>
        <w:t xml:space="preserve"> Bevilacqua, Stefano Bombardieri e Alessandro Montanari</w:t>
      </w:r>
      <w:r>
        <w:rPr>
          <w:rFonts w:cstheme="minorHAnsi"/>
          <w:b/>
          <w:bCs/>
          <w:sz w:val="28"/>
          <w:szCs w:val="28"/>
        </w:rPr>
        <w:t>.</w:t>
      </w:r>
    </w:p>
    <w:p w14:paraId="572C1552" w14:textId="77777777" w:rsidR="00113CA9" w:rsidRPr="00061667" w:rsidRDefault="00113CA9" w:rsidP="00113CA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F59D13A" w14:textId="77777777" w:rsidR="00C001A4" w:rsidRDefault="00C001A4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  <w:b/>
          <w:bCs/>
        </w:rPr>
      </w:pPr>
    </w:p>
    <w:p w14:paraId="7AA8387E" w14:textId="5A1FE201" w:rsidR="00C001A4" w:rsidRDefault="00C001A4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  <w:b/>
          <w:bCs/>
        </w:rPr>
      </w:pPr>
    </w:p>
    <w:p w14:paraId="78B4DFDF" w14:textId="6C327B26" w:rsidR="00A42D7A" w:rsidRDefault="00C02BA0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  <w:b/>
          <w:bCs/>
        </w:rPr>
      </w:pPr>
      <w:r>
        <w:rPr>
          <w:rStyle w:val="normalchar"/>
          <w:rFonts w:asciiTheme="minorHAnsi" w:hAnsiTheme="minorHAnsi" w:cstheme="minorHAnsi"/>
          <w:b/>
          <w:bCs/>
        </w:rPr>
        <w:t xml:space="preserve">Domenica </w:t>
      </w:r>
      <w:r w:rsidR="00AA119B">
        <w:rPr>
          <w:rStyle w:val="normalchar"/>
          <w:rFonts w:asciiTheme="minorHAnsi" w:hAnsiTheme="minorHAnsi" w:cstheme="minorHAnsi"/>
          <w:b/>
          <w:bCs/>
        </w:rPr>
        <w:t>8</w:t>
      </w:r>
      <w:r>
        <w:rPr>
          <w:rStyle w:val="normalchar"/>
          <w:rFonts w:asciiTheme="minorHAnsi" w:hAnsiTheme="minorHAnsi" w:cstheme="minorHAnsi"/>
          <w:b/>
          <w:bCs/>
        </w:rPr>
        <w:t xml:space="preserve"> ottobre 2023, alle ore </w:t>
      </w:r>
      <w:r w:rsidR="00AA119B">
        <w:rPr>
          <w:rStyle w:val="normalchar"/>
          <w:rFonts w:asciiTheme="minorHAnsi" w:hAnsiTheme="minorHAnsi" w:cstheme="minorHAnsi"/>
          <w:b/>
          <w:bCs/>
        </w:rPr>
        <w:t>20</w:t>
      </w:r>
      <w:r>
        <w:rPr>
          <w:rStyle w:val="normalchar"/>
          <w:rFonts w:asciiTheme="minorHAnsi" w:hAnsiTheme="minorHAnsi" w:cstheme="minorHAnsi"/>
          <w:b/>
          <w:bCs/>
        </w:rPr>
        <w:t>.</w:t>
      </w:r>
      <w:r w:rsidR="00AA119B">
        <w:rPr>
          <w:rStyle w:val="normalchar"/>
          <w:rFonts w:asciiTheme="minorHAnsi" w:hAnsiTheme="minorHAnsi" w:cstheme="minorHAnsi"/>
          <w:b/>
          <w:bCs/>
        </w:rPr>
        <w:t>3</w:t>
      </w:r>
      <w:r>
        <w:rPr>
          <w:rStyle w:val="normalchar"/>
          <w:rFonts w:asciiTheme="minorHAnsi" w:hAnsiTheme="minorHAnsi" w:cstheme="minorHAnsi"/>
          <w:b/>
          <w:bCs/>
        </w:rPr>
        <w:t xml:space="preserve">0, il </w:t>
      </w:r>
      <w:r w:rsidRPr="007B77C9">
        <w:rPr>
          <w:rStyle w:val="normalchar"/>
          <w:rFonts w:asciiTheme="minorHAnsi" w:hAnsiTheme="minorHAnsi" w:cstheme="minorHAnsi"/>
          <w:b/>
          <w:bCs/>
        </w:rPr>
        <w:t xml:space="preserve">Museo Diocesano di Brescia </w:t>
      </w:r>
      <w:r>
        <w:rPr>
          <w:rStyle w:val="normalchar"/>
          <w:rFonts w:asciiTheme="minorHAnsi" w:hAnsiTheme="minorHAnsi" w:cstheme="minorHAnsi"/>
          <w:b/>
          <w:bCs/>
        </w:rPr>
        <w:t xml:space="preserve">ospita il </w:t>
      </w:r>
      <w:r w:rsidR="00AA119B">
        <w:rPr>
          <w:rStyle w:val="normalchar"/>
          <w:rFonts w:asciiTheme="minorHAnsi" w:hAnsiTheme="minorHAnsi" w:cstheme="minorHAnsi"/>
          <w:b/>
          <w:bCs/>
        </w:rPr>
        <w:t>secondo</w:t>
      </w:r>
      <w:r>
        <w:rPr>
          <w:rStyle w:val="normalchar"/>
          <w:rFonts w:asciiTheme="minorHAnsi" w:hAnsiTheme="minorHAnsi" w:cstheme="minorHAnsi"/>
          <w:b/>
          <w:bCs/>
        </w:rPr>
        <w:t xml:space="preserve"> </w:t>
      </w:r>
      <w:r w:rsidR="00A42D7A">
        <w:rPr>
          <w:rStyle w:val="normalchar"/>
          <w:rFonts w:asciiTheme="minorHAnsi" w:hAnsiTheme="minorHAnsi" w:cstheme="minorHAnsi"/>
          <w:b/>
          <w:bCs/>
        </w:rPr>
        <w:t>incontro del ci</w:t>
      </w:r>
      <w:r w:rsidR="00A42D7A" w:rsidRPr="00A42D7A">
        <w:rPr>
          <w:rStyle w:val="normalchar"/>
          <w:rFonts w:ascii="Calibri" w:hAnsi="Calibri" w:cs="Calibri"/>
          <w:b/>
          <w:bCs/>
        </w:rPr>
        <w:t xml:space="preserve">clo </w:t>
      </w:r>
      <w:r w:rsidR="00A42D7A" w:rsidRPr="00A42D7A">
        <w:rPr>
          <w:rFonts w:ascii="Calibri" w:hAnsi="Calibri" w:cs="Calibri"/>
          <w:b/>
          <w:bCs/>
          <w:i/>
          <w:iCs/>
        </w:rPr>
        <w:t>Appuntamenti al museo</w:t>
      </w:r>
      <w:r w:rsidR="00A42D7A">
        <w:rPr>
          <w:rFonts w:ascii="Calibri" w:hAnsi="Calibri" w:cs="Calibri"/>
          <w:b/>
          <w:bCs/>
          <w:i/>
          <w:iCs/>
        </w:rPr>
        <w:t>.</w:t>
      </w:r>
      <w:r w:rsidR="00A42D7A" w:rsidRPr="00A42D7A">
        <w:rPr>
          <w:rFonts w:cstheme="minorHAnsi"/>
          <w:b/>
          <w:bCs/>
          <w:i/>
          <w:iCs/>
        </w:rPr>
        <w:t xml:space="preserve"> </w:t>
      </w:r>
      <w:r w:rsidR="00A42D7A" w:rsidRPr="00A42D7A">
        <w:rPr>
          <w:rFonts w:asciiTheme="minorHAnsi" w:hAnsiTheme="minorHAnsi" w:cstheme="minorHAnsi"/>
          <w:b/>
          <w:bCs/>
          <w:i/>
          <w:iCs/>
        </w:rPr>
        <w:t>Tra arte e letteratura, illusionismo e scienza</w:t>
      </w:r>
      <w:r w:rsidR="00A42D7A" w:rsidRPr="00A42D7A">
        <w:rPr>
          <w:rFonts w:asciiTheme="minorHAnsi" w:hAnsiTheme="minorHAnsi" w:cstheme="minorHAnsi"/>
        </w:rPr>
        <w:t xml:space="preserve">, evento collaterale della mostra </w:t>
      </w:r>
      <w:r w:rsidR="00A42D7A" w:rsidRPr="00A42D7A">
        <w:rPr>
          <w:rFonts w:asciiTheme="minorHAnsi" w:hAnsiTheme="minorHAnsi" w:cstheme="minorHAnsi"/>
          <w:i/>
          <w:iCs/>
        </w:rPr>
        <w:t>Equilibristi</w:t>
      </w:r>
      <w:r w:rsidR="00A42D7A" w:rsidRPr="00A42D7A">
        <w:rPr>
          <w:rFonts w:asciiTheme="minorHAnsi" w:hAnsiTheme="minorHAnsi" w:cstheme="minorHAnsi"/>
        </w:rPr>
        <w:t xml:space="preserve">, </w:t>
      </w:r>
      <w:r w:rsidR="00C81C7C" w:rsidRPr="007B77C9">
        <w:rPr>
          <w:rStyle w:val="normalchar"/>
          <w:rFonts w:asciiTheme="minorHAnsi" w:hAnsiTheme="minorHAnsi" w:cstheme="minorHAnsi"/>
        </w:rPr>
        <w:t xml:space="preserve">curata da </w:t>
      </w:r>
      <w:bookmarkStart w:id="0" w:name="_Hlk144372858"/>
      <w:r w:rsidR="00C81C7C" w:rsidRPr="007B77C9">
        <w:rPr>
          <w:rStyle w:val="normalchar"/>
          <w:rFonts w:asciiTheme="minorHAnsi" w:hAnsiTheme="minorHAnsi" w:cstheme="minorHAnsi"/>
        </w:rPr>
        <w:t>Anna Lisa Ghirardi e Valentina Pedrali</w:t>
      </w:r>
      <w:bookmarkEnd w:id="0"/>
      <w:r w:rsidR="00C81C7C">
        <w:rPr>
          <w:rFonts w:asciiTheme="minorHAnsi" w:hAnsiTheme="minorHAnsi" w:cstheme="minorHAnsi"/>
        </w:rPr>
        <w:t xml:space="preserve">, </w:t>
      </w:r>
      <w:r w:rsidR="00A42D7A" w:rsidRPr="00A42D7A">
        <w:rPr>
          <w:rFonts w:asciiTheme="minorHAnsi" w:hAnsiTheme="minorHAnsi" w:cstheme="minorHAnsi"/>
        </w:rPr>
        <w:t xml:space="preserve">che presenta </w:t>
      </w:r>
      <w:r w:rsidR="00A37AB8" w:rsidRPr="00A42D7A">
        <w:rPr>
          <w:rFonts w:asciiTheme="minorHAnsi" w:hAnsiTheme="minorHAnsi" w:cstheme="minorHAnsi"/>
        </w:rPr>
        <w:t>fino all’8 dicembre,</w:t>
      </w:r>
      <w:r w:rsidR="00A37AB8">
        <w:rPr>
          <w:rFonts w:asciiTheme="minorHAnsi" w:hAnsiTheme="minorHAnsi" w:cstheme="minorHAnsi"/>
        </w:rPr>
        <w:t xml:space="preserve"> </w:t>
      </w:r>
      <w:r w:rsidR="00A42D7A" w:rsidRPr="00A42D7A">
        <w:rPr>
          <w:rStyle w:val="normalchar"/>
          <w:rFonts w:asciiTheme="minorHAnsi" w:hAnsiTheme="minorHAnsi" w:cstheme="minorHAnsi"/>
        </w:rPr>
        <w:t>le sculture di Stefano Bombardieri, le fotografie di Alessandro Montanari e i dipinti di Cinzia Bevilacqua.</w:t>
      </w:r>
      <w:r w:rsidR="00A42D7A" w:rsidRPr="007B77C9">
        <w:rPr>
          <w:rStyle w:val="normalchar"/>
          <w:rFonts w:asciiTheme="minorHAnsi" w:hAnsiTheme="minorHAnsi" w:cstheme="minorHAnsi"/>
          <w:b/>
          <w:bCs/>
        </w:rPr>
        <w:t xml:space="preserve"> </w:t>
      </w:r>
    </w:p>
    <w:p w14:paraId="1C5B4C72" w14:textId="544C09CF" w:rsidR="00A42D7A" w:rsidRPr="00AA119B" w:rsidRDefault="00A42D7A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</w:rPr>
      </w:pPr>
    </w:p>
    <w:p w14:paraId="6B244184" w14:textId="5F9AAF7F" w:rsidR="00A42D7A" w:rsidRDefault="00AA119B" w:rsidP="005A11CE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  <w:r>
        <w:rPr>
          <w:rStyle w:val="normalchar"/>
          <w:rFonts w:asciiTheme="minorHAnsi" w:hAnsiTheme="minorHAnsi" w:cstheme="minorHAnsi"/>
        </w:rPr>
        <w:t xml:space="preserve">La serata vedrà </w:t>
      </w:r>
      <w:r w:rsidR="00A42D7A" w:rsidRPr="005A11CE">
        <w:rPr>
          <w:rFonts w:asciiTheme="minorHAnsi" w:hAnsiTheme="minorHAnsi" w:cstheme="minorHAnsi"/>
          <w:b/>
          <w:bCs/>
        </w:rPr>
        <w:t>Massimo Polidoro</w:t>
      </w:r>
      <w:r w:rsidR="00A42D7A">
        <w:rPr>
          <w:rFonts w:asciiTheme="minorHAnsi" w:hAnsiTheme="minorHAnsi" w:cstheme="minorHAnsi"/>
        </w:rPr>
        <w:t xml:space="preserve">, </w:t>
      </w:r>
      <w:r w:rsidR="00A42D7A" w:rsidRPr="00A42D7A">
        <w:rPr>
          <w:rFonts w:asciiTheme="minorHAnsi" w:hAnsiTheme="minorHAnsi" w:cstheme="minorHAnsi"/>
        </w:rPr>
        <w:t>giornalista, scrittore, divulgatore scientifico, docente e segretario nazionale del CICAP</w:t>
      </w:r>
      <w:r w:rsidR="00A42D7A">
        <w:rPr>
          <w:rFonts w:asciiTheme="minorHAnsi" w:hAnsiTheme="minorHAnsi" w:cstheme="minorHAnsi"/>
        </w:rPr>
        <w:t xml:space="preserve"> - </w:t>
      </w:r>
      <w:r w:rsidR="00A42D7A" w:rsidRPr="00A42D7A">
        <w:rPr>
          <w:rFonts w:asciiTheme="minorHAnsi" w:hAnsiTheme="minorHAnsi" w:cstheme="minorHAnsi"/>
        </w:rPr>
        <w:t>Comitato Italiano per il Controllo delle Affermazioni sulle Pseudoscienze</w:t>
      </w:r>
      <w:r w:rsidR="00A42D7A">
        <w:rPr>
          <w:rFonts w:asciiTheme="minorHAnsi" w:hAnsiTheme="minorHAnsi" w:cstheme="minorHAnsi"/>
        </w:rPr>
        <w:t xml:space="preserve">, </w:t>
      </w:r>
      <w:r w:rsidR="00A42D7A" w:rsidRPr="00AA119B">
        <w:rPr>
          <w:rFonts w:asciiTheme="minorHAnsi" w:hAnsiTheme="minorHAnsi" w:cstheme="minorHAnsi"/>
          <w:b/>
          <w:bCs/>
        </w:rPr>
        <w:t xml:space="preserve">in compagnia di </w:t>
      </w:r>
      <w:r w:rsidR="005A11CE" w:rsidRPr="00AA119B">
        <w:rPr>
          <w:rFonts w:asciiTheme="minorHAnsi" w:hAnsiTheme="minorHAnsi" w:cstheme="minorHAnsi"/>
          <w:b/>
          <w:bCs/>
        </w:rPr>
        <w:t>Alex Rusconi</w:t>
      </w:r>
      <w:r w:rsidR="005A11CE">
        <w:rPr>
          <w:rFonts w:asciiTheme="minorHAnsi" w:hAnsiTheme="minorHAnsi" w:cstheme="minorHAnsi"/>
        </w:rPr>
        <w:t xml:space="preserve">, presentare il suo libro più recente, </w:t>
      </w:r>
      <w:r w:rsidR="005A11CE" w:rsidRPr="005A11CE">
        <w:rPr>
          <w:rFonts w:asciiTheme="minorHAnsi" w:hAnsiTheme="minorHAnsi" w:cstheme="minorHAnsi"/>
          <w:b/>
          <w:bCs/>
          <w:i/>
          <w:iCs/>
        </w:rPr>
        <w:t>La scienza dell’incredibile</w:t>
      </w:r>
      <w:r w:rsidR="005A11CE" w:rsidRPr="005A11CE">
        <w:rPr>
          <w:rFonts w:asciiTheme="minorHAnsi" w:hAnsiTheme="minorHAnsi" w:cstheme="minorHAnsi"/>
        </w:rPr>
        <w:t xml:space="preserve">, un viaggio nel quale </w:t>
      </w:r>
      <w:r w:rsidR="005A11CE">
        <w:rPr>
          <w:rFonts w:asciiTheme="minorHAnsi" w:hAnsiTheme="minorHAnsi" w:cstheme="minorHAnsi"/>
        </w:rPr>
        <w:t xml:space="preserve">esplora </w:t>
      </w:r>
      <w:r w:rsidR="005A11CE" w:rsidRPr="005A11CE">
        <w:rPr>
          <w:rFonts w:asciiTheme="minorHAnsi" w:hAnsiTheme="minorHAnsi" w:cstheme="minorHAnsi"/>
        </w:rPr>
        <w:t>uno dei bisogni più antichi dell’uomo: credere.</w:t>
      </w:r>
    </w:p>
    <w:p w14:paraId="4C4B71E7" w14:textId="77777777" w:rsidR="00AA119B" w:rsidRPr="005A11CE" w:rsidRDefault="00AA119B" w:rsidP="005A11CE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</w:p>
    <w:p w14:paraId="607DF1A1" w14:textId="214CA7C2" w:rsidR="005A11CE" w:rsidRDefault="005A11CE" w:rsidP="005A11CE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  <w:r w:rsidRPr="005A11CE">
        <w:rPr>
          <w:rFonts w:asciiTheme="minorHAnsi" w:hAnsiTheme="minorHAnsi" w:cstheme="minorHAnsi"/>
        </w:rPr>
        <w:t xml:space="preserve">Massimo Polidoro </w:t>
      </w:r>
      <w:r>
        <w:rPr>
          <w:rFonts w:asciiTheme="minorHAnsi" w:hAnsiTheme="minorHAnsi" w:cstheme="minorHAnsi"/>
        </w:rPr>
        <w:t>osserva</w:t>
      </w:r>
      <w:r w:rsidRPr="005A11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la nascita</w:t>
      </w:r>
      <w:r w:rsidRPr="005A11CE">
        <w:rPr>
          <w:rFonts w:asciiTheme="minorHAnsi" w:hAnsiTheme="minorHAnsi" w:cstheme="minorHAnsi"/>
        </w:rPr>
        <w:t xml:space="preserve"> delle convinzioni, la loro formazione e diffusione</w:t>
      </w:r>
      <w:r>
        <w:rPr>
          <w:rFonts w:asciiTheme="minorHAnsi" w:hAnsiTheme="minorHAnsi" w:cstheme="minorHAnsi"/>
        </w:rPr>
        <w:t>. Attraverso</w:t>
      </w:r>
      <w:r w:rsidRPr="005A11CE">
        <w:rPr>
          <w:rFonts w:asciiTheme="minorHAnsi" w:hAnsiTheme="minorHAnsi" w:cstheme="minorHAnsi"/>
        </w:rPr>
        <w:t xml:space="preserve"> storie</w:t>
      </w:r>
      <w:r>
        <w:rPr>
          <w:rFonts w:asciiTheme="minorHAnsi" w:hAnsiTheme="minorHAnsi" w:cstheme="minorHAnsi"/>
        </w:rPr>
        <w:t xml:space="preserve"> vere</w:t>
      </w:r>
      <w:r w:rsidRPr="005A11C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va alla ricerca dell</w:t>
      </w:r>
      <w:r w:rsidRPr="005A11CE">
        <w:rPr>
          <w:rFonts w:asciiTheme="minorHAnsi" w:hAnsiTheme="minorHAnsi" w:cstheme="minorHAnsi"/>
        </w:rPr>
        <w:t>e radici biologiche e psicologiche che alimentano il bisogno di credere, svelando le funzioni che i sistemi di credenza svolgono ancora oggi.</w:t>
      </w:r>
    </w:p>
    <w:p w14:paraId="14CC8795" w14:textId="057A2B43" w:rsidR="00AA119B" w:rsidRDefault="00AA119B" w:rsidP="005A11CE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</w:p>
    <w:p w14:paraId="5321AC50" w14:textId="2F588A90" w:rsidR="005A11CE" w:rsidRPr="00AA119B" w:rsidRDefault="00AA119B" w:rsidP="005A11CE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  <w:r w:rsidRPr="00AA119B">
        <w:rPr>
          <w:rFonts w:asciiTheme="minorHAnsi" w:hAnsiTheme="minorHAnsi" w:cstheme="minorHAnsi"/>
        </w:rPr>
        <w:t xml:space="preserve">Il prossimo </w:t>
      </w:r>
      <w:r w:rsidRPr="00AA119B">
        <w:rPr>
          <w:rFonts w:asciiTheme="minorHAnsi" w:hAnsiTheme="minorHAnsi" w:cstheme="minorHAnsi"/>
          <w:i/>
          <w:iCs/>
        </w:rPr>
        <w:t>Appuntamento al Museo</w:t>
      </w:r>
      <w:r w:rsidRPr="00AA119B">
        <w:rPr>
          <w:rFonts w:asciiTheme="minorHAnsi" w:hAnsiTheme="minorHAnsi" w:cstheme="minorHAnsi"/>
        </w:rPr>
        <w:t xml:space="preserve"> si terrà sa</w:t>
      </w:r>
      <w:r w:rsidR="005A11CE" w:rsidRPr="00AA119B">
        <w:rPr>
          <w:rFonts w:asciiTheme="minorHAnsi" w:hAnsiTheme="minorHAnsi" w:cstheme="minorHAnsi"/>
        </w:rPr>
        <w:t xml:space="preserve">bato 14 ottobre, alle ore 20.30, </w:t>
      </w:r>
      <w:r w:rsidRPr="00AA119B">
        <w:rPr>
          <w:rFonts w:asciiTheme="minorHAnsi" w:hAnsiTheme="minorHAnsi" w:cstheme="minorHAnsi"/>
        </w:rPr>
        <w:t>con</w:t>
      </w:r>
      <w:r w:rsidR="005A11CE" w:rsidRPr="00AA119B">
        <w:rPr>
          <w:rFonts w:asciiTheme="minorHAnsi" w:hAnsiTheme="minorHAnsi" w:cstheme="minorHAnsi"/>
        </w:rPr>
        <w:t xml:space="preserve"> lo sceneggiatore e scrittore Tommaso Avati. </w:t>
      </w:r>
    </w:p>
    <w:p w14:paraId="7F507D8E" w14:textId="77777777" w:rsidR="002C4B07" w:rsidRDefault="002C4B07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</w:p>
    <w:p w14:paraId="0BFD2232" w14:textId="1331B462" w:rsidR="006B2C9C" w:rsidRPr="00EB14A7" w:rsidRDefault="00F22C3A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  <w:r w:rsidRPr="00EB14A7">
        <w:rPr>
          <w:rStyle w:val="normalchar"/>
          <w:rFonts w:asciiTheme="minorHAnsi" w:hAnsiTheme="minorHAnsi" w:cstheme="minorHAnsi"/>
        </w:rPr>
        <w:t xml:space="preserve">Brescia, </w:t>
      </w:r>
      <w:r w:rsidR="00AA119B">
        <w:rPr>
          <w:rStyle w:val="normalchar"/>
          <w:rFonts w:asciiTheme="minorHAnsi" w:hAnsiTheme="minorHAnsi" w:cstheme="minorHAnsi"/>
        </w:rPr>
        <w:t>ottobre</w:t>
      </w:r>
      <w:r w:rsidRPr="00EB14A7">
        <w:rPr>
          <w:rStyle w:val="normalchar"/>
          <w:rFonts w:asciiTheme="minorHAnsi" w:hAnsiTheme="minorHAnsi" w:cstheme="minorHAnsi"/>
        </w:rPr>
        <w:t xml:space="preserve"> 202</w:t>
      </w:r>
      <w:r w:rsidR="00057D6F" w:rsidRPr="00EB14A7">
        <w:rPr>
          <w:rStyle w:val="normalchar"/>
          <w:rFonts w:asciiTheme="minorHAnsi" w:hAnsiTheme="minorHAnsi" w:cstheme="minorHAnsi"/>
        </w:rPr>
        <w:t>3</w:t>
      </w:r>
    </w:p>
    <w:p w14:paraId="41B2AE5D" w14:textId="77777777" w:rsidR="00061667" w:rsidRPr="00EB14A7" w:rsidRDefault="00061667" w:rsidP="00061667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</w:p>
    <w:p w14:paraId="30DA310C" w14:textId="74E1C93F" w:rsidR="007D3DA7" w:rsidRDefault="007D3DA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4F27831" w14:textId="34F99E7B" w:rsidR="00AA119B" w:rsidRDefault="00AA119B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741B4BD" w14:textId="77777777" w:rsidR="00AA119B" w:rsidRDefault="00AA119B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2D7C4CE" w14:textId="30EE88BF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C4B07">
        <w:rPr>
          <w:rFonts w:asciiTheme="minorHAnsi" w:hAnsiTheme="minorHAnsi" w:cstheme="minorHAnsi"/>
          <w:sz w:val="22"/>
          <w:szCs w:val="22"/>
          <w:u w:val="single"/>
        </w:rPr>
        <w:t>Incontri</w:t>
      </w:r>
    </w:p>
    <w:p w14:paraId="66118D15" w14:textId="77777777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15A83B3" w14:textId="4A00D4A3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42D7A">
        <w:rPr>
          <w:rFonts w:ascii="Calibri" w:hAnsi="Calibri" w:cs="Calibri"/>
          <w:b/>
          <w:bCs/>
          <w:i/>
          <w:iCs/>
        </w:rPr>
        <w:t>Appuntamenti al museo</w:t>
      </w:r>
      <w:r>
        <w:rPr>
          <w:rFonts w:ascii="Calibri" w:hAnsi="Calibri" w:cs="Calibri"/>
          <w:b/>
          <w:bCs/>
          <w:i/>
          <w:iCs/>
        </w:rPr>
        <w:t>.</w:t>
      </w:r>
      <w:r w:rsidRPr="00A42D7A">
        <w:rPr>
          <w:rFonts w:cstheme="minorHAnsi"/>
          <w:b/>
          <w:bCs/>
          <w:i/>
          <w:iCs/>
        </w:rPr>
        <w:t xml:space="preserve"> </w:t>
      </w:r>
      <w:r w:rsidRPr="00A42D7A">
        <w:rPr>
          <w:rFonts w:asciiTheme="minorHAnsi" w:hAnsiTheme="minorHAnsi" w:cstheme="minorHAnsi"/>
          <w:b/>
          <w:bCs/>
          <w:i/>
          <w:iCs/>
        </w:rPr>
        <w:t>Tra arte e letteratura, illusionismo e scienza</w:t>
      </w:r>
    </w:p>
    <w:p w14:paraId="7A1005BB" w14:textId="130346B8" w:rsidR="002C4B07" w:rsidRPr="003C42E8" w:rsidRDefault="002C4B07" w:rsidP="002C4B07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Domenica 8 ottobre ore 20:30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b/>
          <w:bCs/>
          <w:sz w:val="22"/>
          <w:szCs w:val="22"/>
        </w:rPr>
        <w:t>Massimo Polidoro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i/>
          <w:iCs/>
          <w:sz w:val="22"/>
          <w:szCs w:val="22"/>
        </w:rPr>
        <w:t>La scienza dell’incredibile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  <w:t xml:space="preserve">Ospite Alex Rusconi </w:t>
      </w:r>
    </w:p>
    <w:p w14:paraId="53B8BE1C" w14:textId="7FBCCACB" w:rsidR="002C4B07" w:rsidRPr="003C42E8" w:rsidRDefault="002C4B07" w:rsidP="002C4B07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Sabato 14 ottobre ore 20:30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b/>
          <w:bCs/>
          <w:sz w:val="22"/>
          <w:szCs w:val="22"/>
        </w:rPr>
        <w:t>Tommaso Avati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i/>
          <w:iCs/>
          <w:sz w:val="22"/>
          <w:szCs w:val="22"/>
        </w:rPr>
        <w:t>Il silenzio del mondo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6216A7" w14:textId="4CBFE7D0" w:rsidR="002C4B07" w:rsidRDefault="002C4B07" w:rsidP="002C4B07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Domenica 22 ottobre </w:t>
      </w:r>
      <w:r w:rsidR="00A37AB8" w:rsidRPr="003C42E8">
        <w:rPr>
          <w:rFonts w:asciiTheme="minorHAnsi" w:hAnsiTheme="minorHAnsi" w:cstheme="minorHAnsi"/>
          <w:sz w:val="22"/>
          <w:szCs w:val="22"/>
        </w:rPr>
        <w:t>20:30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b/>
          <w:bCs/>
          <w:sz w:val="22"/>
          <w:szCs w:val="22"/>
        </w:rPr>
        <w:t>Alex Rusconi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i/>
          <w:iCs/>
          <w:sz w:val="22"/>
          <w:szCs w:val="22"/>
        </w:rPr>
        <w:t>I quattro cavalieri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A64EE2" w14:textId="58181096" w:rsidR="00276247" w:rsidRPr="003C42E8" w:rsidRDefault="00276247" w:rsidP="00276247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Domenica </w:t>
      </w:r>
      <w:r>
        <w:rPr>
          <w:rFonts w:asciiTheme="minorHAnsi" w:hAnsiTheme="minorHAnsi" w:cstheme="minorHAnsi"/>
          <w:sz w:val="22"/>
          <w:szCs w:val="22"/>
        </w:rPr>
        <w:t xml:space="preserve">19 novembre </w:t>
      </w:r>
      <w:r w:rsidR="009B5632">
        <w:rPr>
          <w:rFonts w:asciiTheme="minorHAnsi" w:hAnsiTheme="minorHAnsi" w:cstheme="minorHAnsi"/>
          <w:sz w:val="22"/>
          <w:szCs w:val="22"/>
        </w:rPr>
        <w:t>17:00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9B5632">
        <w:rPr>
          <w:rFonts w:asciiTheme="minorHAnsi" w:hAnsiTheme="minorHAnsi" w:cstheme="minorHAnsi"/>
          <w:b/>
          <w:bCs/>
          <w:sz w:val="22"/>
          <w:szCs w:val="22"/>
        </w:rPr>
        <w:t>Due Euridice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9B5632" w:rsidRPr="009B5632">
        <w:rPr>
          <w:rFonts w:asciiTheme="minorHAnsi" w:hAnsiTheme="minorHAnsi" w:cstheme="minorHAnsi"/>
          <w:i/>
          <w:iCs/>
          <w:sz w:val="22"/>
          <w:szCs w:val="22"/>
        </w:rPr>
        <w:t>Suggestioni Oniriche</w:t>
      </w:r>
    </w:p>
    <w:p w14:paraId="7B4C715F" w14:textId="66ADACB3" w:rsidR="00276247" w:rsidRDefault="00276247" w:rsidP="002C4B07">
      <w:pPr>
        <w:pStyle w:val="Normale1"/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Domenica </w:t>
      </w:r>
      <w:r w:rsidR="00A73A5A">
        <w:rPr>
          <w:rFonts w:asciiTheme="minorHAnsi" w:hAnsiTheme="minorHAnsi" w:cstheme="minorHAnsi"/>
          <w:sz w:val="22"/>
          <w:szCs w:val="22"/>
        </w:rPr>
        <w:t>3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="00A73A5A">
        <w:rPr>
          <w:rFonts w:asciiTheme="minorHAnsi" w:hAnsiTheme="minorHAnsi" w:cstheme="minorHAnsi"/>
          <w:sz w:val="22"/>
          <w:szCs w:val="22"/>
        </w:rPr>
        <w:t>dicembre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="00A73A5A">
        <w:rPr>
          <w:rFonts w:asciiTheme="minorHAnsi" w:hAnsiTheme="minorHAnsi" w:cstheme="minorHAnsi"/>
          <w:sz w:val="22"/>
          <w:szCs w:val="22"/>
        </w:rPr>
        <w:t>17:00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A73A5A">
        <w:rPr>
          <w:rFonts w:asciiTheme="minorHAnsi" w:hAnsiTheme="minorHAnsi" w:cstheme="minorHAnsi"/>
          <w:b/>
          <w:bCs/>
          <w:sz w:val="22"/>
          <w:szCs w:val="22"/>
        </w:rPr>
        <w:t>Claudio Strinati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340FAC" w:rsidRPr="00340FAC">
        <w:rPr>
          <w:rFonts w:asciiTheme="minorHAnsi" w:hAnsiTheme="minorHAnsi" w:cstheme="minorHAnsi"/>
          <w:i/>
          <w:iCs/>
          <w:sz w:val="22"/>
          <w:szCs w:val="22"/>
        </w:rPr>
        <w:t>La pittura del Caravaggio e le sue origini lombarde</w:t>
      </w:r>
    </w:p>
    <w:p w14:paraId="2D1DBEF0" w14:textId="24FB8143" w:rsidR="00340FAC" w:rsidRPr="008B57CB" w:rsidRDefault="003D1B2A" w:rsidP="002C4B07">
      <w:pPr>
        <w:pStyle w:val="Normale1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B57CB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8B57CB" w:rsidRPr="008B57CB">
        <w:rPr>
          <w:rFonts w:asciiTheme="minorHAnsi" w:hAnsiTheme="minorHAnsi" w:cstheme="minorHAnsi"/>
          <w:b/>
          <w:bCs/>
          <w:sz w:val="22"/>
          <w:szCs w:val="22"/>
          <w:u w:val="single"/>
        </w:rPr>
        <w:t>ngresso</w:t>
      </w:r>
      <w:r w:rsidR="00AA119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libero; </w:t>
      </w:r>
      <w:r w:rsidR="008B57CB" w:rsidRPr="008B57CB">
        <w:rPr>
          <w:rFonts w:asciiTheme="minorHAnsi" w:hAnsiTheme="minorHAnsi" w:cstheme="minorHAnsi"/>
          <w:b/>
          <w:bCs/>
          <w:sz w:val="22"/>
          <w:szCs w:val="22"/>
          <w:u w:val="single"/>
        </w:rPr>
        <w:t>al termine dell’incontro sarà possibile visitare la mostra gratuitamente</w:t>
      </w:r>
    </w:p>
    <w:p w14:paraId="64DDB7C8" w14:textId="74C048E5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Mostra</w:t>
      </w:r>
    </w:p>
    <w:p w14:paraId="2424DDAA" w14:textId="77777777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AA66AE0" w14:textId="6B8338BF" w:rsidR="003C42E8" w:rsidRPr="00EB14A7" w:rsidRDefault="00B25152" w:rsidP="00456B08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EQUILIBRISTI</w:t>
      </w:r>
      <w:r w:rsidR="003C42E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="003C42E8" w:rsidRPr="003C42E8">
        <w:rPr>
          <w:rFonts w:asciiTheme="minorHAnsi" w:hAnsiTheme="minorHAnsi" w:cstheme="minorHAnsi"/>
          <w:b/>
          <w:bCs/>
          <w:sz w:val="22"/>
          <w:szCs w:val="22"/>
        </w:rPr>
        <w:t>Cinzia Bevilacqua, Stefano Bombardieri</w:t>
      </w:r>
      <w:r w:rsidR="003C42E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C42E8" w:rsidRPr="003C42E8">
        <w:rPr>
          <w:rFonts w:asciiTheme="minorHAnsi" w:hAnsiTheme="minorHAnsi" w:cstheme="minorHAnsi"/>
          <w:b/>
          <w:bCs/>
          <w:sz w:val="22"/>
          <w:szCs w:val="22"/>
        </w:rPr>
        <w:t>Alessandro Montanari</w:t>
      </w:r>
    </w:p>
    <w:p w14:paraId="007C30E1" w14:textId="3DD59FF9" w:rsidR="003C4E92" w:rsidRDefault="00F22C3A" w:rsidP="00061667">
      <w:pPr>
        <w:pStyle w:val="Normale1"/>
        <w:spacing w:before="0" w:beforeAutospacing="0" w:after="0" w:afterAutospacing="0"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Museo Diocesano di Brescia (via Gasparo da Salò, 13)</w:t>
      </w:r>
    </w:p>
    <w:p w14:paraId="4766FA2F" w14:textId="2ED744D5" w:rsidR="00A22686" w:rsidRPr="00EB14A7" w:rsidRDefault="00A37AB8" w:rsidP="00061667">
      <w:pPr>
        <w:pStyle w:val="Normale1"/>
        <w:spacing w:before="0" w:beforeAutospacing="0" w:after="0" w:afterAutospacing="0"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Fino all’</w:t>
      </w:r>
      <w:r w:rsidR="00B25152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22686" w:rsidRPr="00412A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5152">
        <w:rPr>
          <w:rFonts w:asciiTheme="minorHAnsi" w:hAnsiTheme="minorHAnsi" w:cstheme="minorHAnsi"/>
          <w:b/>
          <w:bCs/>
          <w:sz w:val="22"/>
          <w:szCs w:val="22"/>
        </w:rPr>
        <w:t>dicembre</w:t>
      </w:r>
      <w:r w:rsidR="00A22686" w:rsidRPr="00412A5F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</w:p>
    <w:p w14:paraId="3980896D" w14:textId="6C4D5456" w:rsidR="00061667" w:rsidRDefault="00061667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F25FC66" w14:textId="640C312D" w:rsidR="00061667" w:rsidRPr="00EB14A7" w:rsidRDefault="00F22C3A" w:rsidP="00061667">
      <w:pPr>
        <w:pStyle w:val="Normale1"/>
        <w:spacing w:before="0" w:beforeAutospacing="0" w:after="0" w:afterAutospacing="0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 w:rsidRPr="00EB14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>Orari:</w:t>
      </w:r>
    </w:p>
    <w:p w14:paraId="3D51DCE4" w14:textId="5452845F" w:rsidR="00F22C3A" w:rsidRPr="00EB14A7" w:rsidRDefault="00061667" w:rsidP="00061667">
      <w:pPr>
        <w:pStyle w:val="Normale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t</w:t>
      </w:r>
      <w:r w:rsidR="00F22C3A" w:rsidRPr="00EB14A7">
        <w:rPr>
          <w:rFonts w:asciiTheme="minorHAnsi" w:hAnsiTheme="minorHAnsi" w:cstheme="minorHAnsi"/>
          <w:sz w:val="22"/>
          <w:szCs w:val="22"/>
        </w:rPr>
        <w:t>utti i giorni, tranne mercoledì, 10.00 - 12.00; 15.00 - 18.00</w:t>
      </w:r>
    </w:p>
    <w:p w14:paraId="087AE420" w14:textId="77777777" w:rsidR="00061667" w:rsidRPr="00EB14A7" w:rsidRDefault="00061667" w:rsidP="00061667">
      <w:pPr>
        <w:pStyle w:val="Normale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1D10DC3" w14:textId="77777777" w:rsidR="003C42E8" w:rsidRDefault="00F22C3A" w:rsidP="00061667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 w:rsidRPr="007D3D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>Ingresso alle collezioni del Museo e alle mostre:</w:t>
      </w:r>
      <w:r w:rsidR="00F52A30" w:rsidRPr="007D3D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ab/>
      </w:r>
    </w:p>
    <w:p w14:paraId="0893E7D4" w14:textId="79281596" w:rsidR="00F22C3A" w:rsidRDefault="00F52A30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D3DA7">
        <w:rPr>
          <w:rFonts w:asciiTheme="minorHAnsi" w:hAnsiTheme="minorHAnsi" w:cstheme="minorHAnsi"/>
          <w:sz w:val="22"/>
          <w:szCs w:val="22"/>
        </w:rPr>
        <w:t>I</w:t>
      </w:r>
      <w:r w:rsidR="00F22C3A" w:rsidRPr="007D3DA7">
        <w:rPr>
          <w:rFonts w:asciiTheme="minorHAnsi" w:hAnsiTheme="minorHAnsi" w:cstheme="minorHAnsi"/>
          <w:sz w:val="22"/>
          <w:szCs w:val="22"/>
        </w:rPr>
        <w:t>ntero: €8,00; ridotto: €4,00</w:t>
      </w:r>
    </w:p>
    <w:p w14:paraId="4048EE09" w14:textId="48E09B06" w:rsidR="003C42E8" w:rsidRDefault="003C42E8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7413C6A" w14:textId="77777777" w:rsidR="003C42E8" w:rsidRPr="00EB14A7" w:rsidRDefault="003C42E8" w:rsidP="003C42E8">
      <w:pPr>
        <w:pStyle w:val="Normale1"/>
        <w:spacing w:before="0" w:beforeAutospacing="0" w:after="0" w:afterAutospacing="0"/>
        <w:jc w:val="both"/>
        <w:rPr>
          <w:rStyle w:val="hyperlinkchar"/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EB14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 xml:space="preserve">Informazioni: </w:t>
      </w:r>
      <w:r w:rsidRPr="00EB14A7">
        <w:rPr>
          <w:rFonts w:asciiTheme="minorHAnsi" w:hAnsiTheme="minorHAnsi" w:cstheme="minorHAnsi"/>
          <w:sz w:val="22"/>
          <w:szCs w:val="22"/>
        </w:rPr>
        <w:t xml:space="preserve">tel. 030.40233; </w:t>
      </w:r>
      <w:hyperlink r:id="rId11" w:tgtFrame="_blank" w:history="1">
        <w:r w:rsidRPr="00EB14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museo@diocesi.brescia.it</w:t>
        </w:r>
      </w:hyperlink>
      <w:r w:rsidRPr="00EB14A7">
        <w:rPr>
          <w:rFonts w:asciiTheme="minorHAnsi" w:hAnsiTheme="minorHAnsi" w:cstheme="minorHAnsi"/>
          <w:sz w:val="22"/>
          <w:szCs w:val="22"/>
        </w:rPr>
        <w:t xml:space="preserve">; </w:t>
      </w:r>
      <w:hyperlink r:id="rId12" w:tgtFrame="_blank" w:history="1">
        <w:r w:rsidRPr="00EB14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www.museodiocesano.brescia.it</w:t>
        </w:r>
      </w:hyperlink>
    </w:p>
    <w:p w14:paraId="0CB7831B" w14:textId="77777777" w:rsidR="003C42E8" w:rsidRPr="00EB14A7" w:rsidRDefault="003C42E8" w:rsidP="003C42E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72D590E" w14:textId="77777777" w:rsidR="003C42E8" w:rsidRPr="00593426" w:rsidRDefault="003C42E8" w:rsidP="003C42E8">
      <w:pPr>
        <w:pStyle w:val="Normale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graphic05"/>
      <w:bookmarkEnd w:id="1"/>
      <w:r w:rsidRPr="00593426">
        <w:rPr>
          <w:rFonts w:asciiTheme="minorHAnsi" w:hAnsiTheme="minorHAnsi" w:cstheme="minorHAnsi"/>
          <w:b/>
          <w:bCs/>
          <w:sz w:val="22"/>
          <w:szCs w:val="22"/>
        </w:rPr>
        <w:t>Museo Diocesano di Brescia</w:t>
      </w:r>
    </w:p>
    <w:p w14:paraId="21BE5B69" w14:textId="77777777" w:rsidR="003C42E8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  <w:bookmarkStart w:id="2" w:name="graphic06"/>
      <w:bookmarkEnd w:id="2"/>
      <w:r w:rsidRPr="00EB14A7">
        <w:rPr>
          <w:rFonts w:asciiTheme="minorHAnsi" w:hAnsiTheme="minorHAnsi" w:cstheme="minorHAnsi"/>
          <w:sz w:val="22"/>
          <w:szCs w:val="22"/>
        </w:rPr>
        <w:t>@museodiocesanobrescia</w:t>
      </w:r>
      <w:bookmarkStart w:id="3" w:name="graphic07"/>
      <w:bookmarkEnd w:id="3"/>
      <w:r>
        <w:rPr>
          <w:rFonts w:asciiTheme="minorHAnsi" w:hAnsiTheme="minorHAnsi" w:cstheme="minorHAnsi"/>
          <w:sz w:val="22"/>
          <w:szCs w:val="22"/>
        </w:rPr>
        <w:t xml:space="preserve"> | </w:t>
      </w:r>
      <w:r w:rsidRPr="00EB14A7">
        <w:rPr>
          <w:rFonts w:asciiTheme="minorHAnsi" w:hAnsiTheme="minorHAnsi" w:cstheme="minorHAnsi"/>
          <w:sz w:val="22"/>
          <w:szCs w:val="22"/>
        </w:rPr>
        <w:t>@MuseoDioc_BS </w:t>
      </w:r>
      <w:bookmarkStart w:id="4" w:name="graphic08"/>
      <w:bookmarkEnd w:id="4"/>
    </w:p>
    <w:p w14:paraId="1EC57F39" w14:textId="77777777" w:rsidR="003C42E8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MuseoDiocesanoBsOfficial </w:t>
      </w:r>
    </w:p>
    <w:p w14:paraId="19AE6A67" w14:textId="77777777" w:rsidR="003C42E8" w:rsidRPr="00EB14A7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lastRenderedPageBreak/>
        <w:t>#museodiocesanobrescia</w:t>
      </w:r>
    </w:p>
    <w:p w14:paraId="5334A9D7" w14:textId="77777777" w:rsidR="003C42E8" w:rsidRPr="00EB14A7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</w:p>
    <w:p w14:paraId="26646E54" w14:textId="77777777" w:rsidR="003C42E8" w:rsidRPr="007D3DA7" w:rsidRDefault="003C42E8" w:rsidP="003C42E8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 w:rsidRPr="007D3D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>Museo Diocesano</w:t>
      </w:r>
    </w:p>
    <w:p w14:paraId="75E96275" w14:textId="77777777" w:rsidR="003C42E8" w:rsidRPr="00EB14A7" w:rsidRDefault="003C42E8" w:rsidP="003C42E8">
      <w:pPr>
        <w:pStyle w:val="Normale1"/>
        <w:spacing w:before="0" w:beforeAutospacing="0" w:after="0" w:afterAutospacing="0"/>
        <w:jc w:val="both"/>
        <w:rPr>
          <w:rStyle w:val="hyperlinkchar"/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7D3DA7">
        <w:rPr>
          <w:rFonts w:asciiTheme="minorHAnsi" w:hAnsiTheme="minorHAnsi" w:cstheme="minorHAnsi"/>
          <w:sz w:val="22"/>
          <w:szCs w:val="22"/>
        </w:rPr>
        <w:t xml:space="preserve">Eliana Valenti | tel. 333 6864358 | </w:t>
      </w:r>
      <w:hyperlink r:id="rId13" w:tgtFrame="_blank" w:history="1">
        <w:r w:rsidRPr="007D3D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comunicazione.museo@diocesi.brescia.it</w:t>
        </w:r>
      </w:hyperlink>
    </w:p>
    <w:p w14:paraId="15730975" w14:textId="15E9006B" w:rsidR="003C42E8" w:rsidRDefault="003C42E8" w:rsidP="003C42E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494CF6C" w14:textId="77777777" w:rsidR="002C4B07" w:rsidRPr="00D01220" w:rsidRDefault="002C4B07" w:rsidP="002C4B07">
      <w:pPr>
        <w:spacing w:after="0" w:line="240" w:lineRule="auto"/>
        <w:rPr>
          <w:rFonts w:ascii="Calibri" w:hAnsi="Calibri" w:cs="Calibri"/>
          <w:b/>
          <w:bCs/>
        </w:rPr>
      </w:pPr>
      <w:bookmarkStart w:id="5" w:name="_Hlk121147823"/>
      <w:r w:rsidRPr="00D01220">
        <w:rPr>
          <w:rFonts w:ascii="Calibri" w:hAnsi="Calibri" w:cs="Calibri"/>
          <w:b/>
          <w:bCs/>
          <w:u w:val="single"/>
        </w:rPr>
        <w:t>Ufficio stampa</w:t>
      </w:r>
    </w:p>
    <w:p w14:paraId="1BE644D8" w14:textId="77777777" w:rsidR="002C4B07" w:rsidRPr="00D01220" w:rsidRDefault="002C4B07" w:rsidP="002C4B07">
      <w:pPr>
        <w:spacing w:after="0" w:line="240" w:lineRule="auto"/>
        <w:rPr>
          <w:rFonts w:ascii="Calibri" w:hAnsi="Calibri" w:cs="Calibri"/>
          <w:bCs/>
        </w:rPr>
      </w:pPr>
      <w:r w:rsidRPr="00D01220">
        <w:rPr>
          <w:rFonts w:ascii="Calibri" w:hAnsi="Calibri" w:cs="Calibri"/>
          <w:b/>
          <w:bCs/>
        </w:rPr>
        <w:t>CLP Relazioni Pubbliche</w:t>
      </w:r>
    </w:p>
    <w:p w14:paraId="4F4F2400" w14:textId="03F59CD0" w:rsidR="002C4B07" w:rsidRPr="00D01220" w:rsidRDefault="002C4B07" w:rsidP="002C4B07">
      <w:pPr>
        <w:spacing w:after="0" w:line="240" w:lineRule="auto"/>
        <w:rPr>
          <w:rFonts w:ascii="Calibri" w:hAnsi="Calibri" w:cs="Calibri"/>
          <w:bCs/>
        </w:rPr>
      </w:pPr>
      <w:r w:rsidRPr="00D01220">
        <w:rPr>
          <w:rFonts w:ascii="Calibri" w:hAnsi="Calibri" w:cs="Calibri"/>
          <w:bCs/>
        </w:rPr>
        <w:t xml:space="preserve">Clara Cervia | </w:t>
      </w:r>
      <w:hyperlink r:id="rId14" w:history="1">
        <w:r w:rsidRPr="00D01220">
          <w:rPr>
            <w:rStyle w:val="Collegamentoipertestuale"/>
            <w:rFonts w:ascii="Calibri" w:hAnsi="Calibri" w:cs="Calibri"/>
            <w:bCs/>
          </w:rPr>
          <w:t xml:space="preserve">clara.cervia@clp1968.it </w:t>
        </w:r>
      </w:hyperlink>
      <w:r w:rsidR="00A37AB8">
        <w:rPr>
          <w:rFonts w:ascii="Calibri" w:hAnsi="Calibri" w:cs="Calibri"/>
        </w:rPr>
        <w:t xml:space="preserve">| </w:t>
      </w:r>
      <w:r w:rsidRPr="00D01220">
        <w:rPr>
          <w:rFonts w:ascii="Calibri" w:hAnsi="Calibri" w:cs="Calibri"/>
          <w:bCs/>
        </w:rPr>
        <w:t xml:space="preserve">Marta Pedroli | </w:t>
      </w:r>
      <w:hyperlink r:id="rId15" w:history="1">
        <w:r w:rsidRPr="00D01220">
          <w:rPr>
            <w:rStyle w:val="Collegamentoipertestuale"/>
            <w:rFonts w:ascii="Calibri" w:hAnsi="Calibri" w:cs="Calibri"/>
            <w:bCs/>
          </w:rPr>
          <w:t>marta.pedroli@clp1968.it</w:t>
        </w:r>
      </w:hyperlink>
      <w:r w:rsidRPr="00D01220">
        <w:rPr>
          <w:rFonts w:ascii="Calibri" w:hAnsi="Calibri" w:cs="Calibri"/>
          <w:bCs/>
        </w:rPr>
        <w:t xml:space="preserve"> </w:t>
      </w:r>
    </w:p>
    <w:bookmarkEnd w:id="5"/>
    <w:p w14:paraId="2A24E7D9" w14:textId="77777777" w:rsidR="002C4B07" w:rsidRPr="00D01220" w:rsidRDefault="002C4B07" w:rsidP="002C4B07">
      <w:pPr>
        <w:spacing w:after="0" w:line="240" w:lineRule="auto"/>
        <w:rPr>
          <w:rFonts w:ascii="Calibri" w:hAnsi="Calibri" w:cs="Calibri"/>
        </w:rPr>
      </w:pPr>
      <w:r w:rsidRPr="00D01220">
        <w:rPr>
          <w:rFonts w:ascii="Calibri" w:hAnsi="Calibri" w:cs="Calibri"/>
          <w:bCs/>
        </w:rPr>
        <w:t xml:space="preserve">T. 02.36755700 | </w:t>
      </w:r>
      <w:hyperlink r:id="rId16" w:history="1">
        <w:r w:rsidRPr="00D01220">
          <w:rPr>
            <w:rStyle w:val="Collegamentoipertestuale"/>
            <w:rFonts w:ascii="Calibri" w:hAnsi="Calibri" w:cs="Calibri"/>
            <w:bCs/>
          </w:rPr>
          <w:t>www.clp1968.it</w:t>
        </w:r>
      </w:hyperlink>
    </w:p>
    <w:sectPr w:rsidR="002C4B07" w:rsidRPr="00D01220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7B65" w14:textId="77777777" w:rsidR="003648F6" w:rsidRDefault="003648F6" w:rsidP="003C57EF">
      <w:pPr>
        <w:spacing w:after="0" w:line="240" w:lineRule="auto"/>
      </w:pPr>
      <w:r>
        <w:separator/>
      </w:r>
    </w:p>
  </w:endnote>
  <w:endnote w:type="continuationSeparator" w:id="0">
    <w:p w14:paraId="698BDBF6" w14:textId="77777777" w:rsidR="003648F6" w:rsidRDefault="003648F6" w:rsidP="003C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D13F" w14:textId="3D5DA06F" w:rsidR="003C57EF" w:rsidRDefault="003C57EF">
    <w:pPr>
      <w:pStyle w:val="Pidipagina"/>
    </w:pPr>
    <w:r>
      <w:rPr>
        <w:noProof/>
      </w:rPr>
      <w:drawing>
        <wp:inline distT="0" distB="0" distL="0" distR="0" wp14:anchorId="5917F830" wp14:editId="2BBD32E7">
          <wp:extent cx="6115050" cy="7810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A5AEE" w14:textId="77777777" w:rsidR="003C57EF" w:rsidRDefault="003C57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ECC1" w14:textId="77777777" w:rsidR="003648F6" w:rsidRDefault="003648F6" w:rsidP="003C57EF">
      <w:pPr>
        <w:spacing w:after="0" w:line="240" w:lineRule="auto"/>
      </w:pPr>
      <w:r>
        <w:separator/>
      </w:r>
    </w:p>
  </w:footnote>
  <w:footnote w:type="continuationSeparator" w:id="0">
    <w:p w14:paraId="7FC79B8F" w14:textId="77777777" w:rsidR="003648F6" w:rsidRDefault="003648F6" w:rsidP="003C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pt;height:168pt;visibility:visible;mso-wrap-style:square" o:bullet="t">
        <v:imagedata r:id="rId1" o:title=""/>
      </v:shape>
    </w:pict>
  </w:numPicBullet>
  <w:abstractNum w:abstractNumId="0" w15:restartNumberingAfterBreak="0">
    <w:nsid w:val="2B1F7126"/>
    <w:multiLevelType w:val="hybridMultilevel"/>
    <w:tmpl w:val="4002D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E79B4"/>
    <w:multiLevelType w:val="hybridMultilevel"/>
    <w:tmpl w:val="5F7CB328"/>
    <w:lvl w:ilvl="0" w:tplc="9836C9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858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C60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87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AC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E4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20A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C7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85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CB0451F"/>
    <w:multiLevelType w:val="hybridMultilevel"/>
    <w:tmpl w:val="D1008D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3170719">
    <w:abstractNumId w:val="2"/>
  </w:num>
  <w:num w:numId="2" w16cid:durableId="964892087">
    <w:abstractNumId w:val="0"/>
  </w:num>
  <w:num w:numId="3" w16cid:durableId="903489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CA"/>
    <w:rsid w:val="00027720"/>
    <w:rsid w:val="00033756"/>
    <w:rsid w:val="000467D0"/>
    <w:rsid w:val="00046EBC"/>
    <w:rsid w:val="000530E0"/>
    <w:rsid w:val="00057D6F"/>
    <w:rsid w:val="00061667"/>
    <w:rsid w:val="0006617F"/>
    <w:rsid w:val="0007355E"/>
    <w:rsid w:val="00090C7D"/>
    <w:rsid w:val="00095B6C"/>
    <w:rsid w:val="000B299C"/>
    <w:rsid w:val="0010701F"/>
    <w:rsid w:val="00113CA9"/>
    <w:rsid w:val="00132A31"/>
    <w:rsid w:val="001372C1"/>
    <w:rsid w:val="00140849"/>
    <w:rsid w:val="001451E0"/>
    <w:rsid w:val="001919AA"/>
    <w:rsid w:val="001923A3"/>
    <w:rsid w:val="001A18BF"/>
    <w:rsid w:val="001A321F"/>
    <w:rsid w:val="001A3857"/>
    <w:rsid w:val="001E4231"/>
    <w:rsid w:val="001E6246"/>
    <w:rsid w:val="0022287B"/>
    <w:rsid w:val="002373E5"/>
    <w:rsid w:val="002440E7"/>
    <w:rsid w:val="00276247"/>
    <w:rsid w:val="0029143C"/>
    <w:rsid w:val="002A4D61"/>
    <w:rsid w:val="002B3844"/>
    <w:rsid w:val="002C4B07"/>
    <w:rsid w:val="002C4B3C"/>
    <w:rsid w:val="002F3EC5"/>
    <w:rsid w:val="00313B61"/>
    <w:rsid w:val="003163B6"/>
    <w:rsid w:val="0032723C"/>
    <w:rsid w:val="00331E2D"/>
    <w:rsid w:val="00333F6E"/>
    <w:rsid w:val="00340FAC"/>
    <w:rsid w:val="00347BEA"/>
    <w:rsid w:val="00364858"/>
    <w:rsid w:val="003648F6"/>
    <w:rsid w:val="0036757B"/>
    <w:rsid w:val="00375940"/>
    <w:rsid w:val="003777C3"/>
    <w:rsid w:val="00394C9F"/>
    <w:rsid w:val="003A40D3"/>
    <w:rsid w:val="003B09D9"/>
    <w:rsid w:val="003C42E8"/>
    <w:rsid w:val="003C4E92"/>
    <w:rsid w:val="003C57EF"/>
    <w:rsid w:val="003D1B2A"/>
    <w:rsid w:val="00412A5F"/>
    <w:rsid w:val="0041455B"/>
    <w:rsid w:val="004202BC"/>
    <w:rsid w:val="004219F4"/>
    <w:rsid w:val="00433A83"/>
    <w:rsid w:val="004471A8"/>
    <w:rsid w:val="00453C7D"/>
    <w:rsid w:val="00456B08"/>
    <w:rsid w:val="004A208B"/>
    <w:rsid w:val="004A35C0"/>
    <w:rsid w:val="004C0C89"/>
    <w:rsid w:val="004C5668"/>
    <w:rsid w:val="004D561F"/>
    <w:rsid w:val="004D6E72"/>
    <w:rsid w:val="004F2D0C"/>
    <w:rsid w:val="005070FB"/>
    <w:rsid w:val="00551AF0"/>
    <w:rsid w:val="00587E4E"/>
    <w:rsid w:val="005915FB"/>
    <w:rsid w:val="00593426"/>
    <w:rsid w:val="005A0CC7"/>
    <w:rsid w:val="005A11CE"/>
    <w:rsid w:val="005A3709"/>
    <w:rsid w:val="005A63F1"/>
    <w:rsid w:val="005F1632"/>
    <w:rsid w:val="005F5AAB"/>
    <w:rsid w:val="006157C6"/>
    <w:rsid w:val="00626E4E"/>
    <w:rsid w:val="00633026"/>
    <w:rsid w:val="006415E2"/>
    <w:rsid w:val="00642037"/>
    <w:rsid w:val="00667BE5"/>
    <w:rsid w:val="00697DCA"/>
    <w:rsid w:val="006B2C9C"/>
    <w:rsid w:val="006E65C2"/>
    <w:rsid w:val="00703111"/>
    <w:rsid w:val="0071551D"/>
    <w:rsid w:val="007615D7"/>
    <w:rsid w:val="007739E4"/>
    <w:rsid w:val="00796B9A"/>
    <w:rsid w:val="007B77C9"/>
    <w:rsid w:val="007D3DA7"/>
    <w:rsid w:val="007E075E"/>
    <w:rsid w:val="007E4655"/>
    <w:rsid w:val="007E470A"/>
    <w:rsid w:val="008012B6"/>
    <w:rsid w:val="00825D40"/>
    <w:rsid w:val="008262FD"/>
    <w:rsid w:val="00834EAF"/>
    <w:rsid w:val="0084703E"/>
    <w:rsid w:val="0085063A"/>
    <w:rsid w:val="00851112"/>
    <w:rsid w:val="00851E94"/>
    <w:rsid w:val="00853714"/>
    <w:rsid w:val="0086289E"/>
    <w:rsid w:val="008643B2"/>
    <w:rsid w:val="00871ED5"/>
    <w:rsid w:val="00884210"/>
    <w:rsid w:val="00885618"/>
    <w:rsid w:val="00886F76"/>
    <w:rsid w:val="008B1F67"/>
    <w:rsid w:val="008B57CB"/>
    <w:rsid w:val="008D1A89"/>
    <w:rsid w:val="008D1DEC"/>
    <w:rsid w:val="008E2537"/>
    <w:rsid w:val="008E65BB"/>
    <w:rsid w:val="008F7723"/>
    <w:rsid w:val="0091525B"/>
    <w:rsid w:val="00933FC3"/>
    <w:rsid w:val="00947E49"/>
    <w:rsid w:val="00985A09"/>
    <w:rsid w:val="009B5632"/>
    <w:rsid w:val="009F3955"/>
    <w:rsid w:val="00A06997"/>
    <w:rsid w:val="00A10AAD"/>
    <w:rsid w:val="00A17B8A"/>
    <w:rsid w:val="00A22686"/>
    <w:rsid w:val="00A22C23"/>
    <w:rsid w:val="00A3620D"/>
    <w:rsid w:val="00A37AB8"/>
    <w:rsid w:val="00A42D7A"/>
    <w:rsid w:val="00A454B5"/>
    <w:rsid w:val="00A61B55"/>
    <w:rsid w:val="00A73A5A"/>
    <w:rsid w:val="00A878B9"/>
    <w:rsid w:val="00A92049"/>
    <w:rsid w:val="00AA119B"/>
    <w:rsid w:val="00AB6C43"/>
    <w:rsid w:val="00AB7154"/>
    <w:rsid w:val="00AC1480"/>
    <w:rsid w:val="00AC3E56"/>
    <w:rsid w:val="00AC5250"/>
    <w:rsid w:val="00AC77B0"/>
    <w:rsid w:val="00AF1524"/>
    <w:rsid w:val="00B01C73"/>
    <w:rsid w:val="00B03BB2"/>
    <w:rsid w:val="00B16D03"/>
    <w:rsid w:val="00B25152"/>
    <w:rsid w:val="00B4265A"/>
    <w:rsid w:val="00B4645F"/>
    <w:rsid w:val="00B50E8E"/>
    <w:rsid w:val="00B61B16"/>
    <w:rsid w:val="00B916F6"/>
    <w:rsid w:val="00B94CEE"/>
    <w:rsid w:val="00BA62CD"/>
    <w:rsid w:val="00BC30EE"/>
    <w:rsid w:val="00BC7D94"/>
    <w:rsid w:val="00BE2BBF"/>
    <w:rsid w:val="00BF3ED9"/>
    <w:rsid w:val="00C001A4"/>
    <w:rsid w:val="00C00FDD"/>
    <w:rsid w:val="00C02BA0"/>
    <w:rsid w:val="00C04325"/>
    <w:rsid w:val="00C4325E"/>
    <w:rsid w:val="00C45679"/>
    <w:rsid w:val="00C7024D"/>
    <w:rsid w:val="00C73C39"/>
    <w:rsid w:val="00C81C7C"/>
    <w:rsid w:val="00C85E2E"/>
    <w:rsid w:val="00CE5EB6"/>
    <w:rsid w:val="00D01FA4"/>
    <w:rsid w:val="00D21B19"/>
    <w:rsid w:val="00D27551"/>
    <w:rsid w:val="00D560C3"/>
    <w:rsid w:val="00D60041"/>
    <w:rsid w:val="00D630EA"/>
    <w:rsid w:val="00D82480"/>
    <w:rsid w:val="00D90FD2"/>
    <w:rsid w:val="00D92D1B"/>
    <w:rsid w:val="00DB1CC6"/>
    <w:rsid w:val="00DC5C69"/>
    <w:rsid w:val="00E019D7"/>
    <w:rsid w:val="00E21CA1"/>
    <w:rsid w:val="00E46606"/>
    <w:rsid w:val="00E5259E"/>
    <w:rsid w:val="00EB14A7"/>
    <w:rsid w:val="00EC0E62"/>
    <w:rsid w:val="00EC25C8"/>
    <w:rsid w:val="00ED07F1"/>
    <w:rsid w:val="00F00133"/>
    <w:rsid w:val="00F02657"/>
    <w:rsid w:val="00F1708B"/>
    <w:rsid w:val="00F20495"/>
    <w:rsid w:val="00F22C3A"/>
    <w:rsid w:val="00F506FC"/>
    <w:rsid w:val="00F52A30"/>
    <w:rsid w:val="00F5616F"/>
    <w:rsid w:val="00F60DAB"/>
    <w:rsid w:val="00F64B7C"/>
    <w:rsid w:val="00F67591"/>
    <w:rsid w:val="00F80644"/>
    <w:rsid w:val="00FC3DC8"/>
    <w:rsid w:val="00FC4C74"/>
    <w:rsid w:val="00FC5029"/>
    <w:rsid w:val="00FC66E8"/>
    <w:rsid w:val="00FD58E3"/>
    <w:rsid w:val="00FD79C2"/>
    <w:rsid w:val="00FE3EEF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AB1E65"/>
  <w15:docId w15:val="{3734588D-5B46-48A0-9EF3-0FCBA5D3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7E4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7E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22C23"/>
    <w:pPr>
      <w:ind w:left="720"/>
      <w:contextualSpacing/>
    </w:pPr>
  </w:style>
  <w:style w:type="paragraph" w:customStyle="1" w:styleId="corpo">
    <w:name w:val="corpo"/>
    <w:basedOn w:val="Normale"/>
    <w:rsid w:val="003A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210"/>
    <w:rPr>
      <w:rFonts w:ascii="Tahoma" w:hAnsi="Tahoma" w:cs="Tahoma"/>
      <w:sz w:val="16"/>
      <w:szCs w:val="16"/>
    </w:rPr>
  </w:style>
  <w:style w:type="paragraph" w:customStyle="1" w:styleId="Normale1">
    <w:name w:val="Normale1"/>
    <w:basedOn w:val="Normale"/>
    <w:rsid w:val="00F2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char">
    <w:name w:val="normal__char"/>
    <w:basedOn w:val="Carpredefinitoparagrafo"/>
    <w:rsid w:val="00F22C3A"/>
  </w:style>
  <w:style w:type="character" w:customStyle="1" w:styleId="hyperlinkchar">
    <w:name w:val="hyperlink__char"/>
    <w:basedOn w:val="Carpredefinitoparagrafo"/>
    <w:rsid w:val="00F22C3A"/>
  </w:style>
  <w:style w:type="character" w:styleId="Enfasigrassetto">
    <w:name w:val="Strong"/>
    <w:basedOn w:val="Carpredefinitoparagrafo"/>
    <w:uiPriority w:val="22"/>
    <w:qFormat/>
    <w:rsid w:val="00F52A3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25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C0C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0C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0C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C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C8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C5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7EF"/>
  </w:style>
  <w:style w:type="paragraph" w:styleId="Pidipagina">
    <w:name w:val="footer"/>
    <w:basedOn w:val="Normale"/>
    <w:link w:val="PidipaginaCarattere"/>
    <w:uiPriority w:val="99"/>
    <w:unhideWhenUsed/>
    <w:rsid w:val="003C5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997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il.diocesi.brescia.it/owa/redir.aspx?REF=o46SKSxHnfR43eDwsmdn-KLOSfw8OisOa0VT_nHBfPcZYDM8EPTaCAFtYWlsdG86Y29tdW5pY2F6aW9uZS5tdXNlb0BkaW9jZXNpLmJyZXNjaWEuaXQ.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il.diocesi.brescia.it/owa/redir.aspx?REF=7ioL88k2T2VjYCepO8twMKjYiL6lH3x86ELKB-0EV-QZYDM8EPTaCAFodHRwOi8vd3d3Lm11c2VvZGlvY2VzYW5vLmJyZXNjaWEuaXQ.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il.diocesi.brescia.it/owa/redir.aspx?REF=1gt8amBw1m4L3uXOyEFS4RP8pWHOZDYKpo84uOBIBe4ZYDM8EPTaCAFtYWlsdG86bXVzZW9AZGlvY2VzaS5icmVzY2lhLml0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ta.pedroli@clp1968.it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lara.cervia@clp1968.it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E3386-A16E-4F1E-A1B8-FBD796D66A26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32CF3272-E3F0-4BA7-8C5F-65A274E66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D0FDA-2A0C-4EB0-A529-AF621142E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Ghielmetti</dc:creator>
  <cp:lastModifiedBy>Marta Pedroli</cp:lastModifiedBy>
  <cp:revision>4</cp:revision>
  <cp:lastPrinted>2023-09-28T15:01:00Z</cp:lastPrinted>
  <dcterms:created xsi:type="dcterms:W3CDTF">2023-10-03T08:10:00Z</dcterms:created>
  <dcterms:modified xsi:type="dcterms:W3CDTF">2023-10-06T06:55:00Z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