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06945" w14:textId="6AE1BA03" w:rsidR="00AF0F0D" w:rsidRPr="00FB2DDD" w:rsidRDefault="00F46FD6" w:rsidP="000D0C90">
      <w:pPr>
        <w:jc w:val="center"/>
        <w:rPr>
          <w:b/>
          <w:bCs/>
          <w:color w:val="808080" w:themeColor="background1" w:themeShade="80"/>
          <w:sz w:val="28"/>
          <w:szCs w:val="28"/>
          <w:lang w:val="it-IT"/>
        </w:rPr>
      </w:pPr>
      <w:r w:rsidRPr="00FB2DDD">
        <w:rPr>
          <w:b/>
          <w:bCs/>
          <w:color w:val="808080" w:themeColor="background1" w:themeShade="80"/>
          <w:sz w:val="28"/>
          <w:szCs w:val="28"/>
          <w:lang w:val="it-IT"/>
        </w:rPr>
        <w:t xml:space="preserve">INTRED </w:t>
      </w:r>
      <w:r w:rsidR="00FB2DDD" w:rsidRPr="00FB2DDD">
        <w:rPr>
          <w:b/>
          <w:bCs/>
          <w:color w:val="808080" w:themeColor="background1" w:themeShade="80"/>
          <w:sz w:val="28"/>
          <w:szCs w:val="28"/>
          <w:lang w:val="it-IT"/>
        </w:rPr>
        <w:t>MAIN SPONSOR DELLA MOSTRA “I M</w:t>
      </w:r>
      <w:r w:rsidR="00FB2DDD">
        <w:rPr>
          <w:b/>
          <w:bCs/>
          <w:color w:val="808080" w:themeColor="background1" w:themeShade="80"/>
          <w:sz w:val="28"/>
          <w:szCs w:val="28"/>
          <w:lang w:val="it-IT"/>
        </w:rPr>
        <w:t>ACCHIAIOLI” A PALAZZO MARTINENGO</w:t>
      </w:r>
    </w:p>
    <w:p w14:paraId="501C72EE" w14:textId="77777777" w:rsidR="00AF0F0D" w:rsidRPr="00FB2DDD" w:rsidRDefault="00AF0F0D" w:rsidP="00DE7834">
      <w:pPr>
        <w:jc w:val="center"/>
        <w:rPr>
          <w:b/>
          <w:bCs/>
          <w:color w:val="808080" w:themeColor="background1" w:themeShade="80"/>
          <w:sz w:val="28"/>
          <w:szCs w:val="28"/>
          <w:lang w:val="it-IT"/>
        </w:rPr>
      </w:pPr>
    </w:p>
    <w:p w14:paraId="4C7BAA8E" w14:textId="0B184BDD" w:rsidR="00AF0F0D" w:rsidRPr="00AF0F0D" w:rsidRDefault="00FB2DDD" w:rsidP="00DE7834">
      <w:pPr>
        <w:jc w:val="center"/>
        <w:rPr>
          <w:b/>
          <w:bCs/>
          <w:color w:val="808080" w:themeColor="background1" w:themeShade="80"/>
          <w:sz w:val="28"/>
          <w:szCs w:val="28"/>
          <w:lang w:val="it-IT"/>
        </w:rPr>
      </w:pPr>
      <w:r>
        <w:rPr>
          <w:b/>
          <w:bCs/>
          <w:color w:val="808080" w:themeColor="background1" w:themeShade="80"/>
          <w:sz w:val="28"/>
          <w:szCs w:val="28"/>
          <w:lang w:val="it-IT"/>
        </w:rPr>
        <w:t xml:space="preserve">Continua il </w:t>
      </w:r>
      <w:r w:rsidR="00F0759A">
        <w:rPr>
          <w:b/>
          <w:bCs/>
          <w:color w:val="808080" w:themeColor="background1" w:themeShade="80"/>
          <w:sz w:val="28"/>
          <w:szCs w:val="28"/>
          <w:lang w:val="it-IT"/>
        </w:rPr>
        <w:t xml:space="preserve">supporto </w:t>
      </w:r>
      <w:r>
        <w:rPr>
          <w:b/>
          <w:bCs/>
          <w:color w:val="808080" w:themeColor="background1" w:themeShade="80"/>
          <w:sz w:val="28"/>
          <w:szCs w:val="28"/>
          <w:lang w:val="it-IT"/>
        </w:rPr>
        <w:t xml:space="preserve">della Società </w:t>
      </w:r>
      <w:r w:rsidR="00F0759A">
        <w:rPr>
          <w:b/>
          <w:bCs/>
          <w:color w:val="808080" w:themeColor="background1" w:themeShade="80"/>
          <w:sz w:val="28"/>
          <w:szCs w:val="28"/>
          <w:lang w:val="it-IT"/>
        </w:rPr>
        <w:t>al</w:t>
      </w:r>
      <w:r>
        <w:rPr>
          <w:b/>
          <w:bCs/>
          <w:color w:val="808080" w:themeColor="background1" w:themeShade="80"/>
          <w:sz w:val="28"/>
          <w:szCs w:val="28"/>
          <w:lang w:val="it-IT"/>
        </w:rPr>
        <w:t xml:space="preserve">l’Associazione </w:t>
      </w:r>
      <w:r w:rsidR="00922A95">
        <w:rPr>
          <w:b/>
          <w:bCs/>
          <w:color w:val="808080" w:themeColor="background1" w:themeShade="80"/>
          <w:sz w:val="28"/>
          <w:szCs w:val="28"/>
          <w:lang w:val="it-IT"/>
        </w:rPr>
        <w:t>bresciana “</w:t>
      </w:r>
      <w:r>
        <w:rPr>
          <w:b/>
          <w:bCs/>
          <w:color w:val="808080" w:themeColor="background1" w:themeShade="80"/>
          <w:sz w:val="28"/>
          <w:szCs w:val="28"/>
          <w:lang w:val="it-IT"/>
        </w:rPr>
        <w:t>Amici di Palazzo Martinengo</w:t>
      </w:r>
      <w:r w:rsidR="00922A95">
        <w:rPr>
          <w:b/>
          <w:bCs/>
          <w:color w:val="808080" w:themeColor="background1" w:themeShade="80"/>
          <w:sz w:val="28"/>
          <w:szCs w:val="28"/>
          <w:lang w:val="it-IT"/>
        </w:rPr>
        <w:t>”</w:t>
      </w:r>
      <w:r>
        <w:rPr>
          <w:b/>
          <w:bCs/>
          <w:color w:val="808080" w:themeColor="background1" w:themeShade="80"/>
          <w:sz w:val="28"/>
          <w:szCs w:val="28"/>
          <w:lang w:val="it-IT"/>
        </w:rPr>
        <w:t>, confermando l’impegno</w:t>
      </w:r>
      <w:r w:rsidR="00922A95">
        <w:rPr>
          <w:b/>
          <w:bCs/>
          <w:color w:val="808080" w:themeColor="background1" w:themeShade="80"/>
          <w:sz w:val="28"/>
          <w:szCs w:val="28"/>
          <w:lang w:val="it-IT"/>
        </w:rPr>
        <w:t xml:space="preserve"> </w:t>
      </w:r>
      <w:r>
        <w:rPr>
          <w:b/>
          <w:bCs/>
          <w:color w:val="808080" w:themeColor="background1" w:themeShade="80"/>
          <w:sz w:val="28"/>
          <w:szCs w:val="28"/>
          <w:lang w:val="it-IT"/>
        </w:rPr>
        <w:t xml:space="preserve">verso il mondo dell’arte e della cultura </w:t>
      </w:r>
    </w:p>
    <w:p w14:paraId="37D574D4" w14:textId="77777777" w:rsidR="00AF0F0D" w:rsidRDefault="00AF0F0D" w:rsidP="00DE7834">
      <w:pPr>
        <w:rPr>
          <w:b/>
          <w:bCs/>
          <w:color w:val="53565A"/>
          <w:sz w:val="28"/>
          <w:szCs w:val="28"/>
          <w:lang w:val="it-IT"/>
        </w:rPr>
      </w:pPr>
    </w:p>
    <w:p w14:paraId="76074543" w14:textId="77777777" w:rsidR="00F46FD6" w:rsidRDefault="00F46FD6" w:rsidP="00DE7834">
      <w:pPr>
        <w:rPr>
          <w:lang w:val="it-IT"/>
        </w:rPr>
      </w:pPr>
    </w:p>
    <w:p w14:paraId="6383E154" w14:textId="55C75861" w:rsidR="00F46FD6" w:rsidRPr="00F46FD6" w:rsidRDefault="00F46FD6" w:rsidP="00DE7834">
      <w:pPr>
        <w:pStyle w:val="Montserratbold11pt"/>
        <w:rPr>
          <w:b w:val="0"/>
          <w:bCs/>
        </w:rPr>
      </w:pPr>
      <w:r w:rsidRPr="00AF0F0D">
        <w:t>Brescia, 1</w:t>
      </w:r>
      <w:r w:rsidR="00FB2DDD">
        <w:t>9</w:t>
      </w:r>
      <w:r w:rsidRPr="00AF0F0D">
        <w:t xml:space="preserve"> gennaio 2024 – </w:t>
      </w:r>
      <w:proofErr w:type="spellStart"/>
      <w:r w:rsidRPr="00AF0F0D">
        <w:t>Intred</w:t>
      </w:r>
      <w:proofErr w:type="spellEnd"/>
      <w:r w:rsidRPr="00AF0F0D">
        <w:t xml:space="preserve"> S.p.A</w:t>
      </w:r>
      <w:r w:rsidRPr="00F46FD6">
        <w:rPr>
          <w:b w:val="0"/>
          <w:bCs/>
        </w:rPr>
        <w:t>. (“</w:t>
      </w:r>
      <w:proofErr w:type="spellStart"/>
      <w:r w:rsidRPr="00450897">
        <w:t>Intred</w:t>
      </w:r>
      <w:proofErr w:type="spellEnd"/>
      <w:r w:rsidRPr="00F46FD6">
        <w:rPr>
          <w:b w:val="0"/>
          <w:bCs/>
        </w:rPr>
        <w:t>” o la “</w:t>
      </w:r>
      <w:r w:rsidRPr="00450897">
        <w:t>Società</w:t>
      </w:r>
      <w:r w:rsidRPr="00F46FD6">
        <w:rPr>
          <w:b w:val="0"/>
          <w:bCs/>
        </w:rPr>
        <w:t xml:space="preserve">”), operatore di </w:t>
      </w:r>
    </w:p>
    <w:p w14:paraId="62F2F19F" w14:textId="6428B1C2" w:rsidR="00F46FD6" w:rsidRDefault="00F46FD6" w:rsidP="00DE7834">
      <w:pPr>
        <w:pStyle w:val="Montserratbold11pt"/>
        <w:rPr>
          <w:b w:val="0"/>
          <w:bCs/>
        </w:rPr>
      </w:pPr>
      <w:r w:rsidRPr="00F46FD6">
        <w:rPr>
          <w:b w:val="0"/>
          <w:bCs/>
        </w:rPr>
        <w:t xml:space="preserve">telecomunicazioni quotato da luglio 2018 sul mercato Euronext </w:t>
      </w:r>
      <w:proofErr w:type="spellStart"/>
      <w:r w:rsidRPr="00F46FD6">
        <w:rPr>
          <w:b w:val="0"/>
          <w:bCs/>
        </w:rPr>
        <w:t>Growth</w:t>
      </w:r>
      <w:proofErr w:type="spellEnd"/>
      <w:r w:rsidRPr="00F46FD6">
        <w:rPr>
          <w:b w:val="0"/>
          <w:bCs/>
        </w:rPr>
        <w:t xml:space="preserve"> Italia di Borsa Italiana (simbolo: ITD.MI),</w:t>
      </w:r>
      <w:r w:rsidR="00FB2DDD">
        <w:rPr>
          <w:b w:val="0"/>
          <w:bCs/>
        </w:rPr>
        <w:t xml:space="preserve"> ha rinnovato il supporto in qualità di “</w:t>
      </w:r>
      <w:proofErr w:type="spellStart"/>
      <w:r w:rsidR="00FB2DDD">
        <w:rPr>
          <w:b w:val="0"/>
          <w:bCs/>
        </w:rPr>
        <w:t>Main</w:t>
      </w:r>
      <w:proofErr w:type="spellEnd"/>
      <w:r w:rsidR="00FB2DDD">
        <w:rPr>
          <w:b w:val="0"/>
          <w:bCs/>
        </w:rPr>
        <w:t xml:space="preserve"> </w:t>
      </w:r>
      <w:r w:rsidR="00450897">
        <w:rPr>
          <w:b w:val="0"/>
          <w:bCs/>
        </w:rPr>
        <w:t xml:space="preserve">Sponsor” della </w:t>
      </w:r>
      <w:r w:rsidR="00FB2DDD">
        <w:rPr>
          <w:b w:val="0"/>
          <w:bCs/>
        </w:rPr>
        <w:t xml:space="preserve">mostra “I Macchiaioli” presso Palazzo Martinengo a Brescia. La mostra si snoderà nelle sale del Palazzo dal 20 gennaio al 9 giugno 2024. </w:t>
      </w:r>
    </w:p>
    <w:p w14:paraId="3718D290" w14:textId="77777777" w:rsidR="00AF0F0D" w:rsidRDefault="00AF0F0D" w:rsidP="00DE7834">
      <w:pPr>
        <w:pStyle w:val="Montserratbold11pt"/>
        <w:rPr>
          <w:b w:val="0"/>
          <w:bCs/>
        </w:rPr>
      </w:pPr>
    </w:p>
    <w:p w14:paraId="3B803DFF" w14:textId="05F8AB3E" w:rsidR="00BF4901" w:rsidRDefault="00FB2DDD" w:rsidP="00FB2DDD">
      <w:pPr>
        <w:pStyle w:val="Montserratbold11pt"/>
        <w:rPr>
          <w:b w:val="0"/>
          <w:bCs/>
        </w:rPr>
      </w:pPr>
      <w:r>
        <w:rPr>
          <w:b w:val="0"/>
          <w:bCs/>
        </w:rPr>
        <w:t xml:space="preserve">Dopo esser stato </w:t>
      </w:r>
      <w:r w:rsidR="00BF4901">
        <w:rPr>
          <w:b w:val="0"/>
          <w:bCs/>
        </w:rPr>
        <w:t>“</w:t>
      </w:r>
      <w:proofErr w:type="spellStart"/>
      <w:r>
        <w:rPr>
          <w:b w:val="0"/>
          <w:bCs/>
        </w:rPr>
        <w:t>Main</w:t>
      </w:r>
      <w:proofErr w:type="spellEnd"/>
      <w:r>
        <w:rPr>
          <w:b w:val="0"/>
          <w:bCs/>
        </w:rPr>
        <w:t xml:space="preserve"> Sponsor</w:t>
      </w:r>
      <w:r w:rsidR="00BF4901">
        <w:rPr>
          <w:b w:val="0"/>
          <w:bCs/>
        </w:rPr>
        <w:t>”</w:t>
      </w:r>
      <w:r>
        <w:rPr>
          <w:b w:val="0"/>
          <w:bCs/>
        </w:rPr>
        <w:t xml:space="preserve"> della mostra precedente, e dopo le numerose iniziative supportate a Brescia e a Bergamo durante l’anno di Capitale della Cultura, </w:t>
      </w:r>
      <w:proofErr w:type="spellStart"/>
      <w:r w:rsidRPr="00FB2DDD">
        <w:rPr>
          <w:b w:val="0"/>
          <w:bCs/>
        </w:rPr>
        <w:t>Intred</w:t>
      </w:r>
      <w:proofErr w:type="spellEnd"/>
      <w:r w:rsidRPr="00FB2DDD">
        <w:rPr>
          <w:b w:val="0"/>
          <w:bCs/>
        </w:rPr>
        <w:t xml:space="preserve"> </w:t>
      </w:r>
      <w:r>
        <w:rPr>
          <w:b w:val="0"/>
          <w:bCs/>
        </w:rPr>
        <w:t>conferma</w:t>
      </w:r>
      <w:r w:rsidRPr="00FB2DDD">
        <w:rPr>
          <w:b w:val="0"/>
          <w:bCs/>
        </w:rPr>
        <w:t xml:space="preserve"> il proprio impegno </w:t>
      </w:r>
      <w:r>
        <w:rPr>
          <w:b w:val="0"/>
          <w:bCs/>
        </w:rPr>
        <w:t xml:space="preserve">verso il </w:t>
      </w:r>
      <w:r w:rsidRPr="00FB2DDD">
        <w:rPr>
          <w:b w:val="0"/>
          <w:bCs/>
        </w:rPr>
        <w:t>mondo artistico e culturale</w:t>
      </w:r>
      <w:r w:rsidR="00BF4901">
        <w:rPr>
          <w:b w:val="0"/>
          <w:bCs/>
        </w:rPr>
        <w:t xml:space="preserve">: </w:t>
      </w:r>
      <w:r>
        <w:rPr>
          <w:b w:val="0"/>
          <w:bCs/>
        </w:rPr>
        <w:t>continua</w:t>
      </w:r>
      <w:r w:rsidR="00BF4901">
        <w:rPr>
          <w:b w:val="0"/>
          <w:bCs/>
        </w:rPr>
        <w:t xml:space="preserve"> così</w:t>
      </w:r>
      <w:r>
        <w:rPr>
          <w:b w:val="0"/>
          <w:bCs/>
        </w:rPr>
        <w:t xml:space="preserve"> il rapporto proficuo con l’Associazione Amici di Palazzo Martinengo</w:t>
      </w:r>
      <w:r w:rsidR="00BF4901">
        <w:rPr>
          <w:b w:val="0"/>
          <w:bCs/>
        </w:rPr>
        <w:t xml:space="preserve">, una partnership che procede da diverso tempo e che ha portato grandi soddisfazioni a entrambe le parti. La Società si consolida </w:t>
      </w:r>
      <w:r w:rsidR="00BF4901" w:rsidRPr="00BF4901">
        <w:rPr>
          <w:b w:val="0"/>
          <w:bCs/>
        </w:rPr>
        <w:t xml:space="preserve">come operatore attento e vicino al territorio, </w:t>
      </w:r>
      <w:r w:rsidR="00BF4901">
        <w:rPr>
          <w:b w:val="0"/>
          <w:bCs/>
        </w:rPr>
        <w:t xml:space="preserve">sostenendo </w:t>
      </w:r>
      <w:r w:rsidR="00BF4901" w:rsidRPr="00BF4901">
        <w:rPr>
          <w:b w:val="0"/>
          <w:bCs/>
        </w:rPr>
        <w:t>concretamente le istituzioni culturali che costruiscono e migliorano il tessuto sociale</w:t>
      </w:r>
      <w:r w:rsidR="00F0759A">
        <w:rPr>
          <w:b w:val="0"/>
          <w:bCs/>
        </w:rPr>
        <w:t>.</w:t>
      </w:r>
    </w:p>
    <w:p w14:paraId="75E4F019" w14:textId="77777777" w:rsidR="00BF4901" w:rsidRDefault="00BF4901" w:rsidP="00FB2DDD">
      <w:pPr>
        <w:pStyle w:val="Montserratbold11pt"/>
        <w:rPr>
          <w:b w:val="0"/>
          <w:bCs/>
        </w:rPr>
      </w:pPr>
    </w:p>
    <w:p w14:paraId="0382E770" w14:textId="45C9C954" w:rsidR="00F0759A" w:rsidRDefault="00FB2DDD" w:rsidP="00F0759A">
      <w:pPr>
        <w:rPr>
          <w:rFonts w:ascii="Calibri" w:hAnsi="Calibri"/>
          <w:szCs w:val="22"/>
          <w:lang w:val="it-IT"/>
        </w:rPr>
      </w:pPr>
      <w:r w:rsidRPr="0060189E">
        <w:rPr>
          <w:bCs/>
          <w:lang w:val="it-IT"/>
        </w:rPr>
        <w:t>L’esposizione</w:t>
      </w:r>
      <w:r w:rsidR="00BF4901" w:rsidRPr="0060189E">
        <w:rPr>
          <w:bCs/>
          <w:lang w:val="it-IT"/>
        </w:rPr>
        <w:t xml:space="preserve"> ripercorrerà in 10 sezioni tematiche</w:t>
      </w:r>
      <w:r w:rsidR="00450897" w:rsidRPr="0060189E">
        <w:rPr>
          <w:bCs/>
          <w:lang w:val="it-IT"/>
        </w:rPr>
        <w:t xml:space="preserve">, </w:t>
      </w:r>
      <w:r w:rsidR="00BF4901" w:rsidRPr="0060189E">
        <w:rPr>
          <w:bCs/>
          <w:lang w:val="it-IT"/>
        </w:rPr>
        <w:t>con oltre 100 opere</w:t>
      </w:r>
      <w:r w:rsidR="00450897" w:rsidRPr="0060189E">
        <w:rPr>
          <w:bCs/>
          <w:lang w:val="it-IT"/>
        </w:rPr>
        <w:t>,</w:t>
      </w:r>
      <w:r w:rsidR="00BF4901" w:rsidRPr="0060189E">
        <w:rPr>
          <w:bCs/>
          <w:lang w:val="it-IT"/>
        </w:rPr>
        <w:t xml:space="preserve"> la rivoluzione dei Macchiaioli, gruppo di pittori che intorno al 1855 hanno dato origine a un rinnovamento nel mondo dell’arte, scostandosi dalla raffigurazione accademica della pittura italiana in senso realista.  </w:t>
      </w:r>
      <w:r w:rsidR="00F0759A" w:rsidRPr="00F0759A">
        <w:rPr>
          <w:bCs/>
          <w:lang w:val="it-IT"/>
        </w:rPr>
        <w:t xml:space="preserve">La </w:t>
      </w:r>
      <w:r w:rsidR="00F0759A">
        <w:rPr>
          <w:bCs/>
          <w:lang w:val="it-IT"/>
        </w:rPr>
        <w:t xml:space="preserve">mostra, </w:t>
      </w:r>
      <w:r w:rsidR="00F0759A" w:rsidRPr="00F0759A">
        <w:rPr>
          <w:lang w:val="it-IT"/>
        </w:rPr>
        <w:t xml:space="preserve">curata da Francesca Dini e Davide Dotti, </w:t>
      </w:r>
      <w:r w:rsidR="00F0759A">
        <w:rPr>
          <w:lang w:val="it-IT"/>
        </w:rPr>
        <w:t xml:space="preserve">è </w:t>
      </w:r>
      <w:r w:rsidR="00F0759A" w:rsidRPr="00F0759A">
        <w:rPr>
          <w:lang w:val="it-IT"/>
        </w:rPr>
        <w:t>organizzata dall’Associazione Amici di Palazzo Martinengo, col patrocinio della Provincia di Brescia, del Comune di Brescia e della Fondazione Provincia di Brescia Eventi</w:t>
      </w:r>
      <w:r w:rsidR="0060189E">
        <w:rPr>
          <w:lang w:val="it-IT"/>
        </w:rPr>
        <w:t>.</w:t>
      </w:r>
    </w:p>
    <w:p w14:paraId="228B47CF" w14:textId="77777777" w:rsidR="00BF4901" w:rsidRPr="00FB2DDD" w:rsidRDefault="00BF4901" w:rsidP="00BF4901">
      <w:pPr>
        <w:pStyle w:val="Montserratbold11pt"/>
        <w:rPr>
          <w:b w:val="0"/>
          <w:bCs/>
        </w:rPr>
      </w:pPr>
    </w:p>
    <w:p w14:paraId="138EFFFB" w14:textId="743A3936" w:rsidR="002743E2" w:rsidRDefault="00FB2DDD" w:rsidP="002743E2">
      <w:pPr>
        <w:pStyle w:val="Montserratbold11pt"/>
        <w:rPr>
          <w:b w:val="0"/>
          <w:bCs/>
        </w:rPr>
      </w:pPr>
      <w:r w:rsidRPr="00FB2DDD">
        <w:rPr>
          <w:b w:val="0"/>
          <w:bCs/>
        </w:rPr>
        <w:t xml:space="preserve">Daniele Peli, Co-Founder e Amministratore Delegato di </w:t>
      </w:r>
      <w:proofErr w:type="spellStart"/>
      <w:r w:rsidRPr="00FB2DDD">
        <w:rPr>
          <w:b w:val="0"/>
          <w:bCs/>
        </w:rPr>
        <w:t>Intred</w:t>
      </w:r>
      <w:proofErr w:type="spellEnd"/>
      <w:r w:rsidRPr="00FB2DDD">
        <w:rPr>
          <w:b w:val="0"/>
          <w:bCs/>
        </w:rPr>
        <w:t xml:space="preserve"> S.p.A., ha commentato: “</w:t>
      </w:r>
      <w:r w:rsidR="00BF4901" w:rsidRPr="00450897">
        <w:rPr>
          <w:b w:val="0"/>
          <w:bCs/>
          <w:i/>
          <w:iCs/>
        </w:rPr>
        <w:t xml:space="preserve">Siamo molto felici di sponsorizzare anche quest’anno la grande mostra di Palazzo Martinengo; </w:t>
      </w:r>
      <w:r w:rsidR="002743E2" w:rsidRPr="00450897">
        <w:rPr>
          <w:b w:val="0"/>
          <w:bCs/>
          <w:i/>
          <w:iCs/>
        </w:rPr>
        <w:t xml:space="preserve">il tema della mostra di quest’anno è coerente con i valori di innovazione e avanguardia che </w:t>
      </w:r>
      <w:proofErr w:type="spellStart"/>
      <w:r w:rsidR="002743E2" w:rsidRPr="00450897">
        <w:rPr>
          <w:b w:val="0"/>
          <w:bCs/>
          <w:i/>
          <w:iCs/>
        </w:rPr>
        <w:t>Intred</w:t>
      </w:r>
      <w:proofErr w:type="spellEnd"/>
      <w:r w:rsidR="002743E2" w:rsidRPr="00450897">
        <w:rPr>
          <w:b w:val="0"/>
          <w:bCs/>
          <w:i/>
          <w:iCs/>
        </w:rPr>
        <w:t xml:space="preserve"> persegue dalla sua fondazione, fornendo un’infrastruttura di elevato grado di sviluppo e puntando su una connettività performante e innovativa. Siamo inoltre convinti della necessità di appoggiare </w:t>
      </w:r>
      <w:r w:rsidR="00450897" w:rsidRPr="00450897">
        <w:rPr>
          <w:b w:val="0"/>
          <w:bCs/>
          <w:i/>
          <w:iCs/>
        </w:rPr>
        <w:t>le istituzioni culturali del territorio, in un’ottica di sviluppo sostenibile che coinvolg</w:t>
      </w:r>
      <w:r w:rsidR="00450897">
        <w:rPr>
          <w:b w:val="0"/>
          <w:bCs/>
          <w:i/>
          <w:iCs/>
        </w:rPr>
        <w:t>e</w:t>
      </w:r>
      <w:r w:rsidR="00450897" w:rsidRPr="00450897">
        <w:rPr>
          <w:b w:val="0"/>
          <w:bCs/>
          <w:i/>
          <w:iCs/>
        </w:rPr>
        <w:t xml:space="preserve"> tutti gli attori sociali</w:t>
      </w:r>
      <w:r w:rsidR="00450897">
        <w:rPr>
          <w:b w:val="0"/>
          <w:bCs/>
        </w:rPr>
        <w:t xml:space="preserve">”. </w:t>
      </w:r>
    </w:p>
    <w:p w14:paraId="47735B30" w14:textId="4AA8388F" w:rsidR="004B478A" w:rsidRDefault="00DE7834" w:rsidP="00FB2DDD">
      <w:pPr>
        <w:pStyle w:val="Montserratbold11pt"/>
        <w:rPr>
          <w:b w:val="0"/>
          <w:bCs/>
        </w:rPr>
      </w:pPr>
      <w:r>
        <w:rPr>
          <w:b w:val="0"/>
          <w:bCs/>
        </w:rPr>
        <w:t xml:space="preserve"> </w:t>
      </w:r>
    </w:p>
    <w:p w14:paraId="11FED1E1" w14:textId="45F717DD" w:rsidR="00F0759A" w:rsidRDefault="00F0759A" w:rsidP="00F0759A">
      <w:pPr>
        <w:pStyle w:val="Montserratbold11pt"/>
        <w:jc w:val="center"/>
        <w:rPr>
          <w:b w:val="0"/>
          <w:bCs/>
        </w:rPr>
      </w:pPr>
      <w:r>
        <w:rPr>
          <w:b w:val="0"/>
          <w:bCs/>
        </w:rPr>
        <w:t>***</w:t>
      </w:r>
    </w:p>
    <w:p w14:paraId="1518F814" w14:textId="77777777" w:rsidR="004B478A" w:rsidRDefault="004B478A" w:rsidP="00DE7834">
      <w:pPr>
        <w:pStyle w:val="Montserratbold11pt"/>
        <w:rPr>
          <w:b w:val="0"/>
          <w:bCs/>
        </w:rPr>
      </w:pPr>
    </w:p>
    <w:p w14:paraId="74B1D060" w14:textId="77777777" w:rsidR="00450897" w:rsidRDefault="00450897" w:rsidP="00450897">
      <w:pPr>
        <w:spacing w:line="276" w:lineRule="auto"/>
        <w:ind w:right="133"/>
        <w:rPr>
          <w:b/>
          <w:bCs/>
          <w:color w:val="808080" w:themeColor="background1" w:themeShade="80"/>
          <w:sz w:val="16"/>
          <w:szCs w:val="16"/>
          <w:lang w:val="it-IT"/>
        </w:rPr>
      </w:pPr>
      <w:r>
        <w:rPr>
          <w:b/>
          <w:bCs/>
          <w:noProof/>
          <w:color w:val="808080" w:themeColor="background1" w:themeShade="80"/>
          <w:sz w:val="16"/>
          <w:szCs w:val="16"/>
          <w:lang w:val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BC7A39" wp14:editId="2DA9C6E2">
                <wp:simplePos x="0" y="0"/>
                <wp:positionH relativeFrom="column">
                  <wp:posOffset>-9842</wp:posOffset>
                </wp:positionH>
                <wp:positionV relativeFrom="paragraph">
                  <wp:posOffset>58103</wp:posOffset>
                </wp:positionV>
                <wp:extent cx="5738812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8812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5DFFEE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5pt,4.6pt" to="451.1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" strokecolor="black [3213]" strokeweight="1.5pt"/>
            </w:pict>
          </mc:Fallback>
        </mc:AlternateContent>
      </w:r>
    </w:p>
    <w:p w14:paraId="6493D70D" w14:textId="77777777" w:rsidR="00450897" w:rsidRDefault="00450897" w:rsidP="00450897">
      <w:pPr>
        <w:spacing w:line="276" w:lineRule="auto"/>
        <w:ind w:right="-8"/>
        <w:rPr>
          <w:b/>
          <w:bCs/>
          <w:color w:val="808080" w:themeColor="background1" w:themeShade="80"/>
          <w:sz w:val="16"/>
          <w:szCs w:val="16"/>
          <w:lang w:val="it-IT"/>
        </w:rPr>
      </w:pPr>
      <w:proofErr w:type="spellStart"/>
      <w:r>
        <w:rPr>
          <w:b/>
          <w:bCs/>
          <w:color w:val="808080" w:themeColor="background1" w:themeShade="80"/>
          <w:sz w:val="16"/>
          <w:szCs w:val="16"/>
          <w:lang w:val="it-IT"/>
        </w:rPr>
        <w:t>Intred</w:t>
      </w:r>
      <w:proofErr w:type="spellEnd"/>
      <w:r>
        <w:rPr>
          <w:b/>
          <w:bCs/>
          <w:color w:val="808080" w:themeColor="background1" w:themeShade="80"/>
          <w:sz w:val="16"/>
          <w:szCs w:val="16"/>
          <w:lang w:val="it-IT"/>
        </w:rPr>
        <w:t xml:space="preserve"> </w:t>
      </w:r>
    </w:p>
    <w:p w14:paraId="16AE0862" w14:textId="77777777" w:rsidR="00450897" w:rsidRDefault="00450897" w:rsidP="00450897">
      <w:pPr>
        <w:spacing w:line="276" w:lineRule="auto"/>
        <w:ind w:right="-8"/>
        <w:rPr>
          <w:rStyle w:val="Collegamentoipertestuale"/>
          <w:sz w:val="16"/>
          <w:szCs w:val="16"/>
        </w:rPr>
      </w:pPr>
      <w:r>
        <w:rPr>
          <w:sz w:val="16"/>
          <w:szCs w:val="16"/>
          <w:lang w:val="it-IT"/>
        </w:rPr>
        <w:t xml:space="preserve">Operatore di telecomunicazioni di riferimento nel territorio della Lombardia, nato nel 1996 ad opera di Daniele Peli, attuale Presidente e AD della società, dal 2018 quotato sul mercato EGM (già AIM Italia) di Borsa Italiana (simbolo: ITD.MI). Con una rete in </w:t>
      </w:r>
      <w:r w:rsidRPr="0002674A">
        <w:rPr>
          <w:sz w:val="16"/>
          <w:szCs w:val="16"/>
          <w:lang w:val="it-IT"/>
        </w:rPr>
        <w:t xml:space="preserve">fibra </w:t>
      </w:r>
      <w:r w:rsidRPr="00003ADA">
        <w:rPr>
          <w:sz w:val="16"/>
          <w:szCs w:val="16"/>
          <w:lang w:val="it-IT"/>
        </w:rPr>
        <w:t>ottica di oltre 11.000</w:t>
      </w:r>
      <w:r w:rsidRPr="0002674A">
        <w:rPr>
          <w:sz w:val="16"/>
          <w:szCs w:val="16"/>
          <w:lang w:val="it-IT"/>
        </w:rPr>
        <w:t xml:space="preserve"> chilometri, </w:t>
      </w:r>
      <w:proofErr w:type="spellStart"/>
      <w:r w:rsidRPr="0002674A">
        <w:rPr>
          <w:sz w:val="16"/>
          <w:szCs w:val="16"/>
          <w:lang w:val="it-IT"/>
        </w:rPr>
        <w:t>Intred</w:t>
      </w:r>
      <w:proofErr w:type="spellEnd"/>
      <w:r w:rsidRPr="0002674A">
        <w:rPr>
          <w:sz w:val="16"/>
          <w:szCs w:val="16"/>
          <w:lang w:val="it-IT"/>
        </w:rPr>
        <w:t xml:space="preserve"> fornisce a clienti Professionali, PA e Residenziali </w:t>
      </w:r>
      <w:r w:rsidRPr="0002674A">
        <w:rPr>
          <w:sz w:val="16"/>
          <w:szCs w:val="16"/>
          <w:lang w:val="it-IT"/>
        </w:rPr>
        <w:lastRenderedPageBreak/>
        <w:t xml:space="preserve">connettività in banda larga e ultra-larga, </w:t>
      </w:r>
      <w:proofErr w:type="spellStart"/>
      <w:r w:rsidRPr="0002674A">
        <w:rPr>
          <w:sz w:val="16"/>
          <w:szCs w:val="16"/>
          <w:lang w:val="it-IT"/>
        </w:rPr>
        <w:t>fixed</w:t>
      </w:r>
      <w:proofErr w:type="spellEnd"/>
      <w:r w:rsidRPr="0002674A">
        <w:rPr>
          <w:sz w:val="16"/>
          <w:szCs w:val="16"/>
          <w:lang w:val="it-IT"/>
        </w:rPr>
        <w:t xml:space="preserve"> access wireless, telefonia fissa, servizi cloud e servizi accessori correlati. La gestione diretta delle infrastrutture consente efficienza, redditività, qualità del servizio e un livello di assistenza </w:t>
      </w:r>
      <w:r w:rsidRPr="00E45FC9">
        <w:rPr>
          <w:sz w:val="16"/>
          <w:szCs w:val="16"/>
          <w:lang w:val="it-IT"/>
        </w:rPr>
        <w:t>garantito ed estremamente elevato. Gli asset di valore, un modello di business consolidato ed altamente scalabile, con € 36,8 milioni di fatturato</w:t>
      </w:r>
      <w:r w:rsidRPr="00720AAD">
        <w:rPr>
          <w:sz w:val="16"/>
          <w:szCs w:val="16"/>
          <w:lang w:val="it-IT"/>
        </w:rPr>
        <w:t xml:space="preserve"> al 3</w:t>
      </w:r>
      <w:r>
        <w:rPr>
          <w:sz w:val="16"/>
          <w:szCs w:val="16"/>
          <w:lang w:val="it-IT"/>
        </w:rPr>
        <w:t>0 settembre</w:t>
      </w:r>
      <w:r w:rsidRPr="00720AAD">
        <w:rPr>
          <w:sz w:val="16"/>
          <w:szCs w:val="16"/>
          <w:lang w:val="it-IT"/>
        </w:rPr>
        <w:t xml:space="preserve"> 202</w:t>
      </w:r>
      <w:r>
        <w:rPr>
          <w:sz w:val="16"/>
          <w:szCs w:val="16"/>
          <w:lang w:val="it-IT"/>
        </w:rPr>
        <w:t>3</w:t>
      </w:r>
      <w:r w:rsidRPr="00720AAD">
        <w:rPr>
          <w:sz w:val="16"/>
          <w:szCs w:val="16"/>
          <w:lang w:val="it-IT"/>
        </w:rPr>
        <w:t>,</w:t>
      </w:r>
      <w:r>
        <w:rPr>
          <w:sz w:val="16"/>
          <w:szCs w:val="16"/>
          <w:lang w:val="it-IT"/>
        </w:rPr>
        <w:t xml:space="preserve"> fanno di </w:t>
      </w:r>
      <w:proofErr w:type="spellStart"/>
      <w:r>
        <w:rPr>
          <w:sz w:val="16"/>
          <w:szCs w:val="16"/>
          <w:lang w:val="it-IT"/>
        </w:rPr>
        <w:t>Intred</w:t>
      </w:r>
      <w:proofErr w:type="spellEnd"/>
      <w:r>
        <w:rPr>
          <w:sz w:val="16"/>
          <w:szCs w:val="16"/>
          <w:lang w:val="it-IT"/>
        </w:rPr>
        <w:t xml:space="preserve"> il partner tecnologico infrastrutturale ideale, con un’offerta completa di soluzioni di qualità, affidabili e sicure. </w:t>
      </w:r>
      <w:hyperlink r:id="rId11" w:history="1">
        <w:r w:rsidRPr="0023732D">
          <w:rPr>
            <w:rStyle w:val="Collegamentoipertestuale"/>
            <w:sz w:val="16"/>
            <w:szCs w:val="16"/>
          </w:rPr>
          <w:t>www.intred.it</w:t>
        </w:r>
      </w:hyperlink>
    </w:p>
    <w:p w14:paraId="2D845857" w14:textId="77777777" w:rsidR="00450897" w:rsidRPr="0023732D" w:rsidRDefault="00450897" w:rsidP="00450897">
      <w:pPr>
        <w:spacing w:line="276" w:lineRule="auto"/>
        <w:ind w:right="-8"/>
        <w:rPr>
          <w:rStyle w:val="Collegamentoipertestuale"/>
          <w:sz w:val="16"/>
          <w:szCs w:val="16"/>
        </w:rPr>
      </w:pPr>
    </w:p>
    <w:p w14:paraId="493DD90C" w14:textId="77777777" w:rsidR="00450897" w:rsidRPr="0023732D" w:rsidRDefault="00450897" w:rsidP="00450897">
      <w:pPr>
        <w:ind w:right="-8"/>
      </w:pPr>
      <w:r>
        <w:rPr>
          <w:b/>
          <w:bCs/>
          <w:noProof/>
          <w:color w:val="808080" w:themeColor="background1" w:themeShade="80"/>
          <w:sz w:val="16"/>
          <w:szCs w:val="16"/>
          <w:lang w:val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3F8E56" wp14:editId="524468F6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5738812" cy="0"/>
                <wp:effectExtent l="0" t="0" r="0" b="0"/>
                <wp:wrapNone/>
                <wp:docPr id="1537899114" name="Straight Connector 1537899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8812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C808AB2" id="Straight Connector 1537899114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pt" to="451.8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" strokecolor="black [3213]" strokeweight="1.5pt"/>
            </w:pict>
          </mc:Fallback>
        </mc:AlternateContent>
      </w:r>
    </w:p>
    <w:p w14:paraId="1399D6D0" w14:textId="3A94ACB1" w:rsidR="00F46FD6" w:rsidRPr="00A81BAF" w:rsidRDefault="00F46FD6" w:rsidP="00450897">
      <w:pPr>
        <w:pStyle w:val="Montserratbold11pt"/>
        <w:rPr>
          <w:b w:val="0"/>
          <w:bCs/>
        </w:rPr>
      </w:pPr>
    </w:p>
    <w:sectPr w:rsidR="00F46FD6" w:rsidRPr="00A81BAF" w:rsidSect="003F6B36">
      <w:headerReference w:type="default" r:id="rId12"/>
      <w:footerReference w:type="default" r:id="rId13"/>
      <w:headerReference w:type="first" r:id="rId14"/>
      <w:pgSz w:w="11900" w:h="16840"/>
      <w:pgMar w:top="2268" w:right="1418" w:bottom="1701" w:left="1418" w:header="709" w:footer="9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42EDD" w14:textId="77777777" w:rsidR="003F6B36" w:rsidRDefault="003F6B36" w:rsidP="00A3138D">
      <w:r>
        <w:separator/>
      </w:r>
    </w:p>
    <w:p w14:paraId="78E69731" w14:textId="77777777" w:rsidR="003F6B36" w:rsidRDefault="003F6B36" w:rsidP="00A3138D"/>
  </w:endnote>
  <w:endnote w:type="continuationSeparator" w:id="0">
    <w:p w14:paraId="4B365175" w14:textId="77777777" w:rsidR="003F6B36" w:rsidRDefault="003F6B36" w:rsidP="00A3138D">
      <w:r>
        <w:continuationSeparator/>
      </w:r>
    </w:p>
    <w:p w14:paraId="7DDFC42D" w14:textId="77777777" w:rsidR="003F6B36" w:rsidRDefault="003F6B36" w:rsidP="00A313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11BB8" w14:textId="44831F36" w:rsidR="00E64292" w:rsidRPr="002072DE" w:rsidRDefault="002072DE" w:rsidP="002072DE">
    <w:pPr>
      <w:pStyle w:val="Pidipagina"/>
    </w:pPr>
    <w:r w:rsidRPr="002072DE">
      <w:t>•••</w:t>
    </w:r>
  </w:p>
  <w:p w14:paraId="0E915B88" w14:textId="77777777" w:rsidR="00E64292" w:rsidRDefault="00E64292" w:rsidP="00A3138D">
    <w:pPr>
      <w:pStyle w:val="Pidipagina"/>
      <w:rPr>
        <w:rStyle w:val="Numeropagina"/>
        <w:rFonts w:ascii="Calibri" w:hAnsi="Calibri"/>
        <w:i/>
        <w:sz w:val="18"/>
        <w:szCs w:val="18"/>
        <w:lang w:val="it-IT"/>
      </w:rPr>
    </w:pPr>
  </w:p>
  <w:p w14:paraId="79712348" w14:textId="77777777" w:rsidR="004F0665" w:rsidRPr="002072DE" w:rsidRDefault="00B50DB2" w:rsidP="002072DE">
    <w:pPr>
      <w:pStyle w:val="Pidipagina"/>
    </w:pPr>
    <w:r w:rsidRPr="002072DE">
      <w:t>Pag.</w:t>
    </w:r>
    <w:r w:rsidR="004F0665" w:rsidRPr="002072DE">
      <w:t xml:space="preserve"> </w:t>
    </w:r>
    <w:r w:rsidR="004F0665" w:rsidRPr="002072DE">
      <w:fldChar w:fldCharType="begin"/>
    </w:r>
    <w:r w:rsidR="004F0665" w:rsidRPr="002072DE">
      <w:instrText xml:space="preserve"> PAGE </w:instrText>
    </w:r>
    <w:r w:rsidR="004F0665" w:rsidRPr="002072DE">
      <w:fldChar w:fldCharType="separate"/>
    </w:r>
    <w:r w:rsidR="004231C0">
      <w:rPr>
        <w:noProof/>
      </w:rPr>
      <w:t>2</w:t>
    </w:r>
    <w:r w:rsidR="004F0665" w:rsidRPr="002072DE">
      <w:fldChar w:fldCharType="end"/>
    </w:r>
  </w:p>
  <w:p w14:paraId="4CB91FE4" w14:textId="77777777" w:rsidR="00B90F0A" w:rsidRDefault="00B90F0A" w:rsidP="00A3138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CF0F9" w14:textId="77777777" w:rsidR="003F6B36" w:rsidRDefault="003F6B36" w:rsidP="00A3138D">
      <w:r>
        <w:separator/>
      </w:r>
    </w:p>
    <w:p w14:paraId="63055918" w14:textId="77777777" w:rsidR="003F6B36" w:rsidRDefault="003F6B36" w:rsidP="00A3138D"/>
  </w:footnote>
  <w:footnote w:type="continuationSeparator" w:id="0">
    <w:p w14:paraId="7EFFF04B" w14:textId="77777777" w:rsidR="003F6B36" w:rsidRDefault="003F6B36" w:rsidP="00A3138D">
      <w:r>
        <w:continuationSeparator/>
      </w:r>
    </w:p>
    <w:p w14:paraId="3BB25BD7" w14:textId="77777777" w:rsidR="003F6B36" w:rsidRDefault="003F6B36" w:rsidP="00A313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42E25" w14:textId="176F089B" w:rsidR="004F0665" w:rsidRPr="004A00CD" w:rsidRDefault="004A00CD" w:rsidP="004A00CD">
    <w:pPr>
      <w:pStyle w:val="Intestazione"/>
    </w:pPr>
    <w:r>
      <w:rPr>
        <w:noProof/>
        <w:lang w:val="it-IT"/>
      </w:rPr>
      <w:drawing>
        <wp:anchor distT="0" distB="0" distL="114300" distR="114300" simplePos="0" relativeHeight="251661312" behindDoc="1" locked="0" layoutInCell="1" allowOverlap="1" wp14:anchorId="5D65E1DE" wp14:editId="23F863E9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74400" cy="10710000"/>
          <wp:effectExtent l="0" t="0" r="0" b="0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FL intred seguito O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071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24457" w14:textId="4D627CD4" w:rsidR="004F0665" w:rsidRDefault="005127BB" w:rsidP="00A3138D">
    <w:r>
      <w:rPr>
        <w:noProof/>
        <w:lang w:val="it-IT"/>
      </w:rPr>
      <w:drawing>
        <wp:anchor distT="0" distB="0" distL="114300" distR="114300" simplePos="0" relativeHeight="251658240" behindDoc="1" locked="0" layoutInCell="1" allowOverlap="1" wp14:anchorId="13E65C49" wp14:editId="48E86D9D">
          <wp:simplePos x="0" y="0"/>
          <wp:positionH relativeFrom="page">
            <wp:posOffset>-12700</wp:posOffset>
          </wp:positionH>
          <wp:positionV relativeFrom="page">
            <wp:posOffset>-12700</wp:posOffset>
          </wp:positionV>
          <wp:extent cx="7568228" cy="10709998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8228" cy="10709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54BD23" w14:textId="77777777" w:rsidR="00E2058C" w:rsidRDefault="00E2058C" w:rsidP="00A313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236FD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918636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65D"/>
    <w:rsid w:val="00047EB3"/>
    <w:rsid w:val="000D0C90"/>
    <w:rsid w:val="001306EE"/>
    <w:rsid w:val="001A66E4"/>
    <w:rsid w:val="001B7B21"/>
    <w:rsid w:val="001C1ACD"/>
    <w:rsid w:val="001D716E"/>
    <w:rsid w:val="002052D7"/>
    <w:rsid w:val="002072DE"/>
    <w:rsid w:val="00241993"/>
    <w:rsid w:val="00242875"/>
    <w:rsid w:val="002743E2"/>
    <w:rsid w:val="002C3D31"/>
    <w:rsid w:val="002C656A"/>
    <w:rsid w:val="00312A68"/>
    <w:rsid w:val="00350561"/>
    <w:rsid w:val="00350CEC"/>
    <w:rsid w:val="0035796D"/>
    <w:rsid w:val="00380C07"/>
    <w:rsid w:val="00385D9A"/>
    <w:rsid w:val="003A2552"/>
    <w:rsid w:val="003A34A5"/>
    <w:rsid w:val="003B47A3"/>
    <w:rsid w:val="003D7768"/>
    <w:rsid w:val="003F6B36"/>
    <w:rsid w:val="00407368"/>
    <w:rsid w:val="00412D09"/>
    <w:rsid w:val="004231C0"/>
    <w:rsid w:val="00427214"/>
    <w:rsid w:val="00436732"/>
    <w:rsid w:val="00450897"/>
    <w:rsid w:val="00487220"/>
    <w:rsid w:val="004A00CD"/>
    <w:rsid w:val="004B478A"/>
    <w:rsid w:val="004E3C7A"/>
    <w:rsid w:val="004F0665"/>
    <w:rsid w:val="005127BB"/>
    <w:rsid w:val="00531FBC"/>
    <w:rsid w:val="005500CF"/>
    <w:rsid w:val="00562F40"/>
    <w:rsid w:val="005C1395"/>
    <w:rsid w:val="005E3A90"/>
    <w:rsid w:val="0060189E"/>
    <w:rsid w:val="00616AD9"/>
    <w:rsid w:val="00620C8D"/>
    <w:rsid w:val="00633667"/>
    <w:rsid w:val="006566CB"/>
    <w:rsid w:val="00665B35"/>
    <w:rsid w:val="006A4156"/>
    <w:rsid w:val="006B5678"/>
    <w:rsid w:val="006C6105"/>
    <w:rsid w:val="006C665D"/>
    <w:rsid w:val="00701056"/>
    <w:rsid w:val="007029E1"/>
    <w:rsid w:val="007213A1"/>
    <w:rsid w:val="00761B8A"/>
    <w:rsid w:val="00794480"/>
    <w:rsid w:val="007D204A"/>
    <w:rsid w:val="007F7CD2"/>
    <w:rsid w:val="0080761B"/>
    <w:rsid w:val="00871F72"/>
    <w:rsid w:val="008740E2"/>
    <w:rsid w:val="0089645E"/>
    <w:rsid w:val="008C23FA"/>
    <w:rsid w:val="008E681D"/>
    <w:rsid w:val="008F14A4"/>
    <w:rsid w:val="00910801"/>
    <w:rsid w:val="00922A95"/>
    <w:rsid w:val="009A04A5"/>
    <w:rsid w:val="009A7798"/>
    <w:rsid w:val="00A13C3A"/>
    <w:rsid w:val="00A3138D"/>
    <w:rsid w:val="00A56516"/>
    <w:rsid w:val="00A81BAF"/>
    <w:rsid w:val="00A914B8"/>
    <w:rsid w:val="00A97001"/>
    <w:rsid w:val="00AF0F0D"/>
    <w:rsid w:val="00B50DB2"/>
    <w:rsid w:val="00B90F0A"/>
    <w:rsid w:val="00B92145"/>
    <w:rsid w:val="00BD5A5A"/>
    <w:rsid w:val="00BE4E10"/>
    <w:rsid w:val="00BF4901"/>
    <w:rsid w:val="00C13493"/>
    <w:rsid w:val="00C21802"/>
    <w:rsid w:val="00C3560F"/>
    <w:rsid w:val="00C4189C"/>
    <w:rsid w:val="00C814E4"/>
    <w:rsid w:val="00C93C4B"/>
    <w:rsid w:val="00D43270"/>
    <w:rsid w:val="00DA74A1"/>
    <w:rsid w:val="00DE7834"/>
    <w:rsid w:val="00E2058C"/>
    <w:rsid w:val="00E45589"/>
    <w:rsid w:val="00E64292"/>
    <w:rsid w:val="00E647F6"/>
    <w:rsid w:val="00E833E3"/>
    <w:rsid w:val="00E87E4C"/>
    <w:rsid w:val="00EA689B"/>
    <w:rsid w:val="00ED6B38"/>
    <w:rsid w:val="00EE1CFD"/>
    <w:rsid w:val="00F0759A"/>
    <w:rsid w:val="00F140D4"/>
    <w:rsid w:val="00F26436"/>
    <w:rsid w:val="00F26A36"/>
    <w:rsid w:val="00F37FE6"/>
    <w:rsid w:val="00F46FD6"/>
    <w:rsid w:val="00F534DB"/>
    <w:rsid w:val="00F77FAD"/>
    <w:rsid w:val="00F86788"/>
    <w:rsid w:val="00FA11D5"/>
    <w:rsid w:val="00FA1F94"/>
    <w:rsid w:val="00FB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9C8371"/>
  <w14:defaultImageDpi w14:val="300"/>
  <w15:docId w15:val="{FDE0B6D1-B325-4DCB-95B5-D17201973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A3138D"/>
    <w:pPr>
      <w:jc w:val="both"/>
    </w:pPr>
    <w:rPr>
      <w:rFonts w:ascii="Montserrat" w:eastAsia="Times New Roman" w:hAnsi="Montserrat"/>
      <w:sz w:val="22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IONE12pt">
    <w:name w:val="INTESTAZIONE 12pt"/>
    <w:autoRedefine/>
    <w:rsid w:val="00DA74A1"/>
    <w:rPr>
      <w:rFonts w:ascii="Montserrat" w:eastAsia="Times New Roman" w:hAnsi="Montserrat"/>
      <w:b/>
      <w:sz w:val="24"/>
      <w:szCs w:val="24"/>
      <w:lang w:val="en-US"/>
    </w:rPr>
  </w:style>
  <w:style w:type="paragraph" w:customStyle="1" w:styleId="Montserratbold12pt">
    <w:name w:val="Montserrat bold 12pt"/>
    <w:basedOn w:val="Montserratbold11pt"/>
    <w:autoRedefine/>
    <w:qFormat/>
    <w:rsid w:val="00DA74A1"/>
    <w:rPr>
      <w:b w:val="0"/>
      <w:sz w:val="24"/>
      <w:szCs w:val="24"/>
      <w:lang w:val="en-US"/>
    </w:rPr>
  </w:style>
  <w:style w:type="paragraph" w:styleId="Pidipagina">
    <w:name w:val="footer"/>
    <w:basedOn w:val="Normale"/>
    <w:link w:val="PidipaginaCarattere"/>
    <w:autoRedefine/>
    <w:uiPriority w:val="99"/>
    <w:unhideWhenUsed/>
    <w:rsid w:val="002072DE"/>
    <w:pPr>
      <w:tabs>
        <w:tab w:val="center" w:pos="4819"/>
        <w:tab w:val="right" w:pos="9638"/>
      </w:tabs>
      <w:jc w:val="center"/>
    </w:pPr>
    <w:rPr>
      <w:color w:val="808080" w:themeColor="background1" w:themeShade="80"/>
      <w:sz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072DE"/>
    <w:rPr>
      <w:rFonts w:ascii="Montserrat" w:eastAsia="Times New Roman" w:hAnsi="Montserrat"/>
      <w:color w:val="808080" w:themeColor="background1" w:themeShade="80"/>
      <w:szCs w:val="24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665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6C665D"/>
    <w:rPr>
      <w:rFonts w:ascii="Lucida Grande" w:hAnsi="Lucida Grande"/>
      <w:sz w:val="18"/>
      <w:szCs w:val="18"/>
    </w:rPr>
  </w:style>
  <w:style w:type="paragraph" w:customStyle="1" w:styleId="Stile1">
    <w:name w:val="Stile1"/>
    <w:basedOn w:val="Montserratbold12pt"/>
    <w:qFormat/>
    <w:rsid w:val="00DA74A1"/>
    <w:rPr>
      <w:b/>
    </w:rPr>
  </w:style>
  <w:style w:type="character" w:styleId="Collegamentoipertestuale">
    <w:name w:val="Hyperlink"/>
    <w:uiPriority w:val="99"/>
    <w:unhideWhenUsed/>
    <w:rsid w:val="00701056"/>
    <w:rPr>
      <w:color w:val="0000FF"/>
      <w:u w:val="single"/>
    </w:rPr>
  </w:style>
  <w:style w:type="character" w:styleId="Numeropagina">
    <w:name w:val="page number"/>
    <w:uiPriority w:val="99"/>
    <w:semiHidden/>
    <w:unhideWhenUsed/>
    <w:rsid w:val="00350CEC"/>
  </w:style>
  <w:style w:type="paragraph" w:customStyle="1" w:styleId="Montserratbold11pt">
    <w:name w:val="Montserrat bold 11pt"/>
    <w:basedOn w:val="Normale"/>
    <w:qFormat/>
    <w:rsid w:val="00C21802"/>
    <w:rPr>
      <w:b/>
      <w:szCs w:val="22"/>
      <w:lang w:val="it-IT"/>
    </w:rPr>
  </w:style>
  <w:style w:type="paragraph" w:customStyle="1" w:styleId="Stile2">
    <w:name w:val="Stile2"/>
    <w:basedOn w:val="Normale"/>
    <w:autoRedefine/>
    <w:qFormat/>
    <w:rsid w:val="00DA74A1"/>
    <w:rPr>
      <w:b/>
      <w:sz w:val="24"/>
    </w:rPr>
  </w:style>
  <w:style w:type="paragraph" w:styleId="Intestazione">
    <w:name w:val="header"/>
    <w:basedOn w:val="Normale"/>
    <w:link w:val="IntestazioneCarattere"/>
    <w:unhideWhenUsed/>
    <w:rsid w:val="002072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072DE"/>
    <w:rPr>
      <w:rFonts w:ascii="Montserrat" w:eastAsia="Times New Roman" w:hAnsi="Montserrat"/>
      <w:sz w:val="22"/>
      <w:szCs w:val="24"/>
      <w:lang w:val="en-US"/>
    </w:rPr>
  </w:style>
  <w:style w:type="character" w:styleId="Menzionenonrisolta">
    <w:name w:val="Unresolved Mention"/>
    <w:basedOn w:val="Carpredefinitoparagrafo"/>
    <w:uiPriority w:val="99"/>
    <w:rsid w:val="00A81BAF"/>
    <w:rPr>
      <w:color w:val="605E5C"/>
      <w:shd w:val="clear" w:color="auto" w:fill="E1DFDD"/>
    </w:rPr>
  </w:style>
  <w:style w:type="paragraph" w:styleId="Revisione">
    <w:name w:val="Revision"/>
    <w:hidden/>
    <w:uiPriority w:val="71"/>
    <w:rsid w:val="00922A95"/>
    <w:rPr>
      <w:rFonts w:ascii="Montserrat" w:eastAsia="Times New Roman" w:hAnsi="Montserrat"/>
      <w:sz w:val="22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24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ntred.it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B4F665-37E8-4717-BF97-790979C5AB48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90DBF2FB-BC73-2748-9D8F-743518FEF7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5C6462-B238-44DB-9547-5C76E46AC0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ED1F29-BCD2-4505-A40A-9F5709F49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Daniele Pezzoni</dc:creator>
  <cp:lastModifiedBy>Clara Cervia</cp:lastModifiedBy>
  <cp:revision>3</cp:revision>
  <cp:lastPrinted>2014-10-09T07:07:00Z</cp:lastPrinted>
  <dcterms:created xsi:type="dcterms:W3CDTF">2024-01-17T10:04:00Z</dcterms:created>
  <dcterms:modified xsi:type="dcterms:W3CDTF">2024-01-17T15:30:00Z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