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4AD24" w14:textId="1F87BD3C" w:rsidR="00EC25C8" w:rsidRPr="00112924" w:rsidRDefault="00112924" w:rsidP="00112924">
      <w:pPr>
        <w:spacing w:after="0"/>
        <w:rPr>
          <w:sz w:val="24"/>
          <w:szCs w:val="24"/>
        </w:rPr>
      </w:pPr>
      <w:r w:rsidRPr="00112924">
        <w:rPr>
          <w:noProof/>
          <w:sz w:val="24"/>
          <w:szCs w:val="24"/>
        </w:rPr>
        <w:drawing>
          <wp:inline distT="0" distB="0" distL="0" distR="0" wp14:anchorId="49A1DBCF" wp14:editId="2C0A3B0A">
            <wp:extent cx="6120130" cy="208915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8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36F07" w14:textId="29E75D69" w:rsidR="00112924" w:rsidRDefault="00112924" w:rsidP="00112924">
      <w:pPr>
        <w:spacing w:after="0"/>
        <w:rPr>
          <w:sz w:val="24"/>
          <w:szCs w:val="24"/>
        </w:rPr>
      </w:pPr>
    </w:p>
    <w:p w14:paraId="2BF74A3B" w14:textId="77777777" w:rsidR="00112924" w:rsidRDefault="00112924" w:rsidP="00112924">
      <w:pPr>
        <w:spacing w:after="0"/>
        <w:rPr>
          <w:sz w:val="24"/>
          <w:szCs w:val="24"/>
        </w:rPr>
      </w:pPr>
    </w:p>
    <w:p w14:paraId="17C0A33C" w14:textId="13E66323" w:rsidR="006B4F4D" w:rsidRPr="006B4F4D" w:rsidRDefault="006B4F4D" w:rsidP="006B4F4D">
      <w:pPr>
        <w:spacing w:after="0"/>
        <w:rPr>
          <w:b/>
          <w:bCs/>
          <w:sz w:val="28"/>
          <w:szCs w:val="28"/>
        </w:rPr>
      </w:pPr>
      <w:r w:rsidRPr="006B4F4D">
        <w:rPr>
          <w:b/>
          <w:bCs/>
          <w:sz w:val="28"/>
          <w:szCs w:val="28"/>
        </w:rPr>
        <w:t>NICOLETTA BONTEMPI</w:t>
      </w:r>
    </w:p>
    <w:p w14:paraId="0176AF8D" w14:textId="76985D3F" w:rsidR="00112924" w:rsidRDefault="00D35449" w:rsidP="006B4F4D">
      <w:pPr>
        <w:spacing w:after="0"/>
        <w:rPr>
          <w:sz w:val="24"/>
          <w:szCs w:val="24"/>
        </w:rPr>
      </w:pPr>
      <w:r w:rsidRPr="006B4F4D">
        <w:rPr>
          <w:b/>
          <w:bCs/>
          <w:sz w:val="28"/>
          <w:szCs w:val="28"/>
        </w:rPr>
        <w:t xml:space="preserve">Presidente </w:t>
      </w:r>
      <w:r w:rsidR="006B4F4D" w:rsidRPr="006B4F4D">
        <w:rPr>
          <w:b/>
          <w:bCs/>
          <w:sz w:val="28"/>
          <w:szCs w:val="28"/>
        </w:rPr>
        <w:t>della Fondazione Provincia di Brescia Eventi</w:t>
      </w:r>
    </w:p>
    <w:p w14:paraId="7138194A" w14:textId="6A72C1F9" w:rsidR="00112924" w:rsidRDefault="00112924" w:rsidP="00112924">
      <w:pPr>
        <w:spacing w:after="0"/>
        <w:rPr>
          <w:sz w:val="24"/>
          <w:szCs w:val="24"/>
        </w:rPr>
      </w:pPr>
    </w:p>
    <w:p w14:paraId="4F885622" w14:textId="77777777" w:rsidR="00D35449" w:rsidRDefault="00D35449" w:rsidP="00112924">
      <w:pPr>
        <w:spacing w:after="0"/>
        <w:rPr>
          <w:sz w:val="24"/>
          <w:szCs w:val="24"/>
        </w:rPr>
      </w:pPr>
    </w:p>
    <w:p w14:paraId="7D15AF91" w14:textId="761A674F" w:rsidR="006B4F4D" w:rsidRPr="006B4F4D" w:rsidRDefault="006B4F4D" w:rsidP="00D35449">
      <w:pPr>
        <w:spacing w:after="120"/>
        <w:jc w:val="both"/>
        <w:rPr>
          <w:sz w:val="24"/>
          <w:szCs w:val="24"/>
        </w:rPr>
      </w:pPr>
      <w:r w:rsidRPr="006B4F4D">
        <w:rPr>
          <w:sz w:val="24"/>
          <w:szCs w:val="24"/>
        </w:rPr>
        <w:t>Fondazione Provincia di Brescia Eventi è lieta di ospitare nelle</w:t>
      </w:r>
      <w:r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sale di Palazzo Martinengo un nuovo interessante progetto</w:t>
      </w:r>
      <w:r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dell’Associazione Amici di Palazzo Martinengo, curato</w:t>
      </w:r>
      <w:r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da Francesca Dini e Davide Dotti, quest’anno dedicato al</w:t>
      </w:r>
      <w:r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movimento dei Macchiaioli, tra i più significativi e innovativi</w:t>
      </w:r>
      <w:r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della pittura italiana dell’Ottocento.</w:t>
      </w:r>
    </w:p>
    <w:p w14:paraId="78ECA581" w14:textId="2D1A7121" w:rsidR="00112924" w:rsidRDefault="006B4F4D" w:rsidP="006B4F4D">
      <w:pPr>
        <w:spacing w:after="0"/>
        <w:jc w:val="both"/>
        <w:rPr>
          <w:sz w:val="24"/>
          <w:szCs w:val="24"/>
        </w:rPr>
      </w:pPr>
      <w:r w:rsidRPr="006B4F4D">
        <w:rPr>
          <w:sz w:val="24"/>
          <w:szCs w:val="24"/>
        </w:rPr>
        <w:t>Dopo l’anno di “Bergamo Brescia Capitale Italiana della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Cultura 2023”, Palazzo Martine</w:t>
      </w:r>
      <w:r>
        <w:rPr>
          <w:sz w:val="24"/>
          <w:szCs w:val="24"/>
        </w:rPr>
        <w:t>n</w:t>
      </w:r>
      <w:r w:rsidRPr="006B4F4D">
        <w:rPr>
          <w:sz w:val="24"/>
          <w:szCs w:val="24"/>
        </w:rPr>
        <w:t>go si conferma come luogo di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fermento culturale che coinvolge l’intero territorio bresciano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a partire dal cuore della città. Un percorso di valorizzazione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attraverso i contenuti proposti volto ad aprirne sempre più gli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spazi, vivificarli, trasformarli in luoghi di ispirazione e creatività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seguendo le linee guida della Fondazione: cultura e formazione,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attenzione al territorio, alla sua sostenibilità e al suo rilancio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turistico, presenza di nuove generazioni, creazione di spazi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aggreganti, snodo di percorsi culturali a valenza nazionale.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In queste direttive rientra pienamente la mostra “I Macchiaioli”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che, dopo l’esposizione “Lotto, Romanino, Moretto, Ceruti.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I campioni della pittura a Brescia e Bergamo”, offe un’altra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opportunità di conoscere artisti dal talento indiscutibile,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che hanno saputo aprirsi a nuovi linguaggi e coraggiose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sperimentazioni, e di riconfermare la sinergia con l’Associazione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degli Amici di Palazzo Martine</w:t>
      </w:r>
      <w:r>
        <w:rPr>
          <w:sz w:val="24"/>
          <w:szCs w:val="24"/>
        </w:rPr>
        <w:t>n</w:t>
      </w:r>
      <w:r w:rsidRPr="006B4F4D">
        <w:rPr>
          <w:sz w:val="24"/>
          <w:szCs w:val="24"/>
        </w:rPr>
        <w:t>go, a un anno dal decennale</w:t>
      </w:r>
      <w:r w:rsidR="00D35449">
        <w:rPr>
          <w:sz w:val="24"/>
          <w:szCs w:val="24"/>
        </w:rPr>
        <w:t xml:space="preserve"> </w:t>
      </w:r>
      <w:r w:rsidRPr="006B4F4D">
        <w:rPr>
          <w:sz w:val="24"/>
          <w:szCs w:val="24"/>
        </w:rPr>
        <w:t>di presenza a palazzo.</w:t>
      </w:r>
    </w:p>
    <w:p w14:paraId="3EBF6D6F" w14:textId="50D60E92" w:rsidR="00112924" w:rsidRDefault="00112924" w:rsidP="00112924">
      <w:pPr>
        <w:spacing w:after="0"/>
        <w:jc w:val="both"/>
        <w:rPr>
          <w:sz w:val="24"/>
          <w:szCs w:val="24"/>
        </w:rPr>
      </w:pPr>
    </w:p>
    <w:p w14:paraId="3EF9C950" w14:textId="4080D7E6" w:rsidR="00112924" w:rsidRPr="00112924" w:rsidRDefault="00112924" w:rsidP="001129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Brescia, 18 gennaio 2024</w:t>
      </w:r>
    </w:p>
    <w:sectPr w:rsidR="00112924" w:rsidRPr="001129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924"/>
    <w:rsid w:val="0007355E"/>
    <w:rsid w:val="000B2432"/>
    <w:rsid w:val="00112924"/>
    <w:rsid w:val="002416D8"/>
    <w:rsid w:val="002603CC"/>
    <w:rsid w:val="003310F0"/>
    <w:rsid w:val="00583020"/>
    <w:rsid w:val="005915FB"/>
    <w:rsid w:val="005A63F1"/>
    <w:rsid w:val="006B4F4D"/>
    <w:rsid w:val="0078048E"/>
    <w:rsid w:val="007B697C"/>
    <w:rsid w:val="00825D40"/>
    <w:rsid w:val="00851112"/>
    <w:rsid w:val="00971AE0"/>
    <w:rsid w:val="00A86914"/>
    <w:rsid w:val="00A95D8A"/>
    <w:rsid w:val="00AB310F"/>
    <w:rsid w:val="00D35449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D32D"/>
  <w15:chartTrackingRefBased/>
  <w15:docId w15:val="{2EC1AB18-E925-412F-806B-77A2DB23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028400-7603-48FE-AB90-643F291833AC}"/>
</file>

<file path=customXml/itemProps2.xml><?xml version="1.0" encoding="utf-8"?>
<ds:datastoreItem xmlns:ds="http://schemas.openxmlformats.org/officeDocument/2006/customXml" ds:itemID="{D4CFE35D-A0EC-46E4-ADD6-D5B95832CA2A}"/>
</file>

<file path=customXml/itemProps3.xml><?xml version="1.0" encoding="utf-8"?>
<ds:datastoreItem xmlns:ds="http://schemas.openxmlformats.org/officeDocument/2006/customXml" ds:itemID="{2DB1DBC0-0C98-40E2-AB00-3D460A88F2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2024-01-12T15:33:00Z</dcterms:created>
  <dcterms:modified xsi:type="dcterms:W3CDTF">2024-01-12T15:33:00Z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