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ADC2F" w14:textId="7A004F59" w:rsidR="00E31188" w:rsidRPr="00E31188" w:rsidRDefault="00736843" w:rsidP="00E31188">
      <w:pPr>
        <w:spacing w:after="0"/>
        <w:rPr>
          <w:rFonts w:ascii="Garamond" w:hAnsi="Garamond"/>
          <w:b/>
          <w:bCs/>
          <w:sz w:val="28"/>
          <w:szCs w:val="28"/>
        </w:rPr>
      </w:pPr>
      <w:r w:rsidRPr="00736843">
        <w:rPr>
          <w:rFonts w:ascii="Garamond" w:hAnsi="Garamond"/>
          <w:b/>
          <w:bCs/>
          <w:sz w:val="28"/>
          <w:szCs w:val="28"/>
        </w:rPr>
        <w:t>TOMMASO MOZZATI</w:t>
      </w:r>
    </w:p>
    <w:p w14:paraId="2C509AA6" w14:textId="02D7AA3F" w:rsidR="009D31D2" w:rsidRPr="009D31D2" w:rsidRDefault="00E31188" w:rsidP="009D31D2">
      <w:pPr>
        <w:spacing w:after="0"/>
        <w:rPr>
          <w:rFonts w:ascii="Garamond" w:hAnsi="Garamond"/>
          <w:sz w:val="24"/>
          <w:szCs w:val="24"/>
        </w:rPr>
      </w:pPr>
      <w:r>
        <w:rPr>
          <w:rFonts w:ascii="Garamond" w:hAnsi="Garamond"/>
          <w:b/>
          <w:bCs/>
          <w:sz w:val="28"/>
          <w:szCs w:val="28"/>
        </w:rPr>
        <w:t>Curatore della mostra</w:t>
      </w:r>
    </w:p>
    <w:p w14:paraId="0631A581" w14:textId="47F25C12" w:rsidR="00E31188" w:rsidRDefault="00E31188" w:rsidP="003C0EB6">
      <w:pPr>
        <w:spacing w:after="120"/>
        <w:jc w:val="both"/>
        <w:rPr>
          <w:rFonts w:ascii="Garamond" w:hAnsi="Garamond"/>
          <w:sz w:val="24"/>
          <w:szCs w:val="24"/>
        </w:rPr>
      </w:pPr>
    </w:p>
    <w:p w14:paraId="4910F920" w14:textId="77777777" w:rsidR="00BD6574" w:rsidRPr="00BD6574" w:rsidRDefault="00BD6574" w:rsidP="00BD6574">
      <w:pPr>
        <w:spacing w:after="0" w:line="240" w:lineRule="auto"/>
        <w:jc w:val="both"/>
        <w:rPr>
          <w:rFonts w:ascii="Garamond" w:hAnsi="Garamond"/>
          <w:i/>
          <w:iCs/>
          <w:sz w:val="28"/>
          <w:szCs w:val="28"/>
        </w:rPr>
      </w:pPr>
      <w:r w:rsidRPr="00BD6574">
        <w:rPr>
          <w:rFonts w:ascii="Garamond" w:hAnsi="Garamond"/>
          <w:i/>
          <w:iCs/>
          <w:sz w:val="28"/>
          <w:szCs w:val="28"/>
        </w:rPr>
        <w:t>I doni del Re Magio.</w:t>
      </w:r>
    </w:p>
    <w:p w14:paraId="034B4A21" w14:textId="570F387B" w:rsidR="00DA7C9D" w:rsidRPr="00DA7C9D" w:rsidRDefault="00BD6574" w:rsidP="00BD6574">
      <w:pPr>
        <w:spacing w:after="0" w:line="240" w:lineRule="auto"/>
        <w:jc w:val="both"/>
        <w:rPr>
          <w:rFonts w:ascii="Garamond" w:hAnsi="Garamond"/>
          <w:b/>
          <w:bCs/>
          <w:i/>
          <w:iCs/>
          <w:sz w:val="28"/>
          <w:szCs w:val="28"/>
        </w:rPr>
      </w:pPr>
      <w:r w:rsidRPr="00BD6574">
        <w:rPr>
          <w:rFonts w:ascii="Garamond" w:hAnsi="Garamond"/>
          <w:i/>
          <w:iCs/>
          <w:sz w:val="28"/>
          <w:szCs w:val="28"/>
        </w:rPr>
        <w:t>Sandro Penna, la sua collezione, le arti a Roma</w:t>
      </w:r>
      <w:r>
        <w:rPr>
          <w:rFonts w:ascii="Garamond" w:hAnsi="Garamond"/>
          <w:i/>
          <w:iCs/>
          <w:sz w:val="28"/>
          <w:szCs w:val="28"/>
        </w:rPr>
        <w:t xml:space="preserve"> </w:t>
      </w:r>
      <w:r w:rsidRPr="00BD6574">
        <w:rPr>
          <w:rFonts w:ascii="Garamond" w:hAnsi="Garamond"/>
          <w:i/>
          <w:iCs/>
          <w:sz w:val="28"/>
          <w:szCs w:val="28"/>
        </w:rPr>
        <w:t xml:space="preserve">dal dopoguerra agli anni </w:t>
      </w:r>
      <w:proofErr w:type="gramStart"/>
      <w:r w:rsidRPr="00BD6574">
        <w:rPr>
          <w:rFonts w:ascii="Garamond" w:hAnsi="Garamond"/>
          <w:i/>
          <w:iCs/>
          <w:sz w:val="28"/>
          <w:szCs w:val="28"/>
        </w:rPr>
        <w:t>Settanta</w:t>
      </w:r>
      <w:r w:rsidR="00DA7C9D" w:rsidRPr="00DA7C9D">
        <w:rPr>
          <w:rFonts w:ascii="Garamond" w:hAnsi="Garamond"/>
          <w:i/>
          <w:iCs/>
          <w:sz w:val="28"/>
          <w:szCs w:val="28"/>
        </w:rPr>
        <w:t xml:space="preserve">  </w:t>
      </w:r>
      <w:r w:rsidR="00DA7C9D" w:rsidRPr="00DA7C9D">
        <w:rPr>
          <w:rFonts w:ascii="Garamond" w:hAnsi="Garamond"/>
          <w:b/>
          <w:bCs/>
          <w:i/>
          <w:iCs/>
          <w:sz w:val="28"/>
          <w:szCs w:val="28"/>
        </w:rPr>
        <w:t>*</w:t>
      </w:r>
      <w:proofErr w:type="gramEnd"/>
    </w:p>
    <w:p w14:paraId="37C30CD6" w14:textId="77777777" w:rsidR="00DA7C9D" w:rsidRDefault="00DA7C9D" w:rsidP="003C0EB6">
      <w:pPr>
        <w:spacing w:after="120"/>
        <w:jc w:val="both"/>
        <w:rPr>
          <w:rFonts w:ascii="Garamond" w:hAnsi="Garamond"/>
          <w:sz w:val="24"/>
          <w:szCs w:val="24"/>
        </w:rPr>
      </w:pPr>
    </w:p>
    <w:p w14:paraId="6B50C73B" w14:textId="77777777" w:rsidR="00BD6574" w:rsidRPr="00BD6574" w:rsidRDefault="00BD6574" w:rsidP="00BD6574">
      <w:pPr>
        <w:rPr>
          <w:rFonts w:ascii="Garamond" w:hAnsi="Garamond"/>
          <w:i/>
          <w:iCs/>
        </w:rPr>
      </w:pPr>
      <w:r w:rsidRPr="00BD6574">
        <w:rPr>
          <w:rFonts w:ascii="Garamond" w:hAnsi="Garamond"/>
          <w:i/>
          <w:iCs/>
        </w:rPr>
        <w:t>Il poeta e il pittore</w:t>
      </w:r>
    </w:p>
    <w:p w14:paraId="0AC941D5" w14:textId="77777777" w:rsidR="00BD6574" w:rsidRPr="00461CC5" w:rsidRDefault="00BD6574" w:rsidP="00960AC2">
      <w:pPr>
        <w:spacing w:after="0"/>
        <w:rPr>
          <w:rFonts w:ascii="Garamond" w:hAnsi="Garamond"/>
        </w:rPr>
      </w:pPr>
      <w:r w:rsidRPr="00461CC5">
        <w:rPr>
          <w:rFonts w:ascii="Garamond" w:hAnsi="Garamond" w:cs="Arial"/>
          <w:color w:val="202122"/>
          <w:shd w:val="clear" w:color="auto" w:fill="FFFFFF"/>
        </w:rPr>
        <w:t>«</w:t>
      </w:r>
      <w:r w:rsidRPr="00461CC5">
        <w:rPr>
          <w:rFonts w:ascii="Garamond" w:hAnsi="Garamond"/>
        </w:rPr>
        <w:t xml:space="preserve">Sena </w:t>
      </w:r>
      <w:proofErr w:type="spellStart"/>
      <w:r w:rsidRPr="00461CC5">
        <w:rPr>
          <w:rFonts w:ascii="Garamond" w:hAnsi="Garamond"/>
        </w:rPr>
        <w:t>tulit</w:t>
      </w:r>
      <w:proofErr w:type="spellEnd"/>
      <w:r w:rsidRPr="00461CC5">
        <w:rPr>
          <w:rFonts w:ascii="Garamond" w:hAnsi="Garamond"/>
        </w:rPr>
        <w:t xml:space="preserve"> </w:t>
      </w:r>
      <w:proofErr w:type="spellStart"/>
      <w:r w:rsidRPr="00461CC5">
        <w:rPr>
          <w:rFonts w:ascii="Garamond" w:hAnsi="Garamond"/>
        </w:rPr>
        <w:t>Symonem</w:t>
      </w:r>
      <w:proofErr w:type="spellEnd"/>
      <w:r w:rsidRPr="00461CC5">
        <w:rPr>
          <w:rFonts w:ascii="Garamond" w:hAnsi="Garamond"/>
        </w:rPr>
        <w:t xml:space="preserve">, digito qui </w:t>
      </w:r>
      <w:proofErr w:type="spellStart"/>
      <w:r w:rsidRPr="00461CC5">
        <w:rPr>
          <w:rFonts w:ascii="Garamond" w:hAnsi="Garamond"/>
        </w:rPr>
        <w:t>talia</w:t>
      </w:r>
      <w:proofErr w:type="spellEnd"/>
      <w:r w:rsidRPr="00461CC5">
        <w:rPr>
          <w:rFonts w:ascii="Garamond" w:hAnsi="Garamond"/>
        </w:rPr>
        <w:t xml:space="preserve"> </w:t>
      </w:r>
      <w:proofErr w:type="spellStart"/>
      <w:r w:rsidRPr="00461CC5">
        <w:rPr>
          <w:rFonts w:ascii="Garamond" w:hAnsi="Garamond"/>
        </w:rPr>
        <w:t>pinxit</w:t>
      </w:r>
      <w:proofErr w:type="spellEnd"/>
      <w:r w:rsidRPr="00461CC5">
        <w:rPr>
          <w:rFonts w:ascii="Garamond" w:hAnsi="Garamond" w:cstheme="minorHAnsi"/>
          <w:color w:val="202122"/>
          <w:shd w:val="clear" w:color="auto" w:fill="FFFFFF"/>
        </w:rPr>
        <w:t>».</w:t>
      </w:r>
    </w:p>
    <w:p w14:paraId="2681AA9A" w14:textId="482D17A0" w:rsidR="00BD6574" w:rsidRPr="00461CC5" w:rsidRDefault="00BD6574" w:rsidP="00BD6574">
      <w:pPr>
        <w:spacing w:after="0"/>
        <w:jc w:val="both"/>
        <w:rPr>
          <w:rFonts w:ascii="Garamond" w:hAnsi="Garamond"/>
        </w:rPr>
      </w:pPr>
      <w:r w:rsidRPr="00461CC5">
        <w:rPr>
          <w:rFonts w:ascii="Garamond" w:hAnsi="Garamond"/>
        </w:rPr>
        <w:t xml:space="preserve">Così recita uno dei cartigli che aiutano a decifrare la pagina miniata in apertura al ‘Virgilio Ambrosiano’, codice appartenuto a Petrarca e conservato nelle raccolte dell’omonima biblioteca milanese. </w:t>
      </w:r>
    </w:p>
    <w:p w14:paraId="577AA25F" w14:textId="77777777" w:rsidR="00BD6574" w:rsidRPr="00461CC5" w:rsidRDefault="00BD6574" w:rsidP="00960AC2">
      <w:pPr>
        <w:spacing w:after="0"/>
        <w:jc w:val="both"/>
        <w:rPr>
          <w:rFonts w:ascii="Garamond" w:hAnsi="Garamond"/>
        </w:rPr>
      </w:pPr>
      <w:r w:rsidRPr="00461CC5">
        <w:rPr>
          <w:rFonts w:ascii="Garamond" w:hAnsi="Garamond"/>
        </w:rPr>
        <w:t xml:space="preserve">Nella complessa scena, attribuita in epigrafe </w:t>
      </w:r>
      <w:r>
        <w:rPr>
          <w:rFonts w:ascii="Garamond" w:hAnsi="Garamond"/>
        </w:rPr>
        <w:t>alla mano</w:t>
      </w:r>
      <w:r w:rsidRPr="00461CC5">
        <w:rPr>
          <w:rFonts w:ascii="Garamond" w:hAnsi="Garamond"/>
        </w:rPr>
        <w:t xml:space="preserve"> di Simone Martini, il poeta latino siede sotto un albero, il calamo fra pollice e indice, sulle ginocchia un volume ponderoso. Allineati nel registro inferiore, personaggi in occupazioni bucoliche o agresti</w:t>
      </w:r>
      <w:r>
        <w:rPr>
          <w:rFonts w:ascii="Garamond" w:hAnsi="Garamond"/>
        </w:rPr>
        <w:t>. A</w:t>
      </w:r>
      <w:r w:rsidRPr="00461CC5">
        <w:rPr>
          <w:rFonts w:ascii="Garamond" w:hAnsi="Garamond"/>
        </w:rPr>
        <w:t>l suo fianco, una coppia di figure, fra cui un armato (certo Enea</w:t>
      </w:r>
      <w:r>
        <w:rPr>
          <w:rFonts w:ascii="Garamond" w:hAnsi="Garamond"/>
        </w:rPr>
        <w:t>)</w:t>
      </w:r>
      <w:r w:rsidRPr="00461CC5">
        <w:rPr>
          <w:rFonts w:ascii="Garamond" w:hAnsi="Garamond"/>
        </w:rPr>
        <w:t>, ne osservano la posa estatica: questi, sguardo rivolto al cielo, cerca ispirazione fra le frasche</w:t>
      </w:r>
      <w:r>
        <w:rPr>
          <w:rFonts w:ascii="Garamond" w:hAnsi="Garamond"/>
        </w:rPr>
        <w:t xml:space="preserve"> brillanti</w:t>
      </w:r>
      <w:r w:rsidRPr="00461CC5">
        <w:rPr>
          <w:rFonts w:ascii="Garamond" w:hAnsi="Garamond"/>
        </w:rPr>
        <w:t xml:space="preserve"> e la volta celeste.</w:t>
      </w:r>
    </w:p>
    <w:p w14:paraId="16B3FAD8" w14:textId="77777777" w:rsidR="00BD6574" w:rsidRPr="00461CC5" w:rsidRDefault="00BD6574" w:rsidP="00960AC2">
      <w:pPr>
        <w:spacing w:after="0"/>
        <w:jc w:val="both"/>
        <w:rPr>
          <w:rFonts w:ascii="Garamond" w:hAnsi="Garamond"/>
        </w:rPr>
      </w:pPr>
      <w:r w:rsidRPr="00461CC5">
        <w:rPr>
          <w:rFonts w:ascii="Garamond" w:hAnsi="Garamond"/>
        </w:rPr>
        <w:t>La testa di Virgilio è cinta d’alloro</w:t>
      </w:r>
      <w:r>
        <w:rPr>
          <w:rFonts w:ascii="Garamond" w:hAnsi="Garamond"/>
        </w:rPr>
        <w:t>.</w:t>
      </w:r>
      <w:r w:rsidRPr="00461CC5">
        <w:rPr>
          <w:rFonts w:ascii="Garamond" w:hAnsi="Garamond"/>
        </w:rPr>
        <w:t xml:space="preserve"> </w:t>
      </w:r>
      <w:r>
        <w:rPr>
          <w:rFonts w:ascii="Garamond" w:hAnsi="Garamond"/>
        </w:rPr>
        <w:t>I</w:t>
      </w:r>
      <w:r w:rsidRPr="00461CC5">
        <w:rPr>
          <w:rFonts w:ascii="Garamond" w:hAnsi="Garamond"/>
        </w:rPr>
        <w:t>l dettaglio ha suggerito che la miniatura sia stata eseguita dopo il 1341</w:t>
      </w:r>
      <w:r>
        <w:rPr>
          <w:rFonts w:ascii="Garamond" w:hAnsi="Garamond"/>
        </w:rPr>
        <w:t xml:space="preserve"> – </w:t>
      </w:r>
      <w:r w:rsidRPr="00461CC5">
        <w:rPr>
          <w:rFonts w:ascii="Garamond" w:hAnsi="Garamond"/>
        </w:rPr>
        <w:t xml:space="preserve">quando </w:t>
      </w:r>
      <w:r>
        <w:rPr>
          <w:rFonts w:ascii="Garamond" w:hAnsi="Garamond"/>
        </w:rPr>
        <w:t>il toscano</w:t>
      </w:r>
      <w:r w:rsidRPr="00461CC5">
        <w:rPr>
          <w:rFonts w:ascii="Garamond" w:hAnsi="Garamond"/>
        </w:rPr>
        <w:t xml:space="preserve"> aveva</w:t>
      </w:r>
      <w:r>
        <w:rPr>
          <w:rFonts w:ascii="Garamond" w:hAnsi="Garamond"/>
        </w:rPr>
        <w:t xml:space="preserve"> già</w:t>
      </w:r>
      <w:r w:rsidRPr="00461CC5">
        <w:rPr>
          <w:rFonts w:ascii="Garamond" w:hAnsi="Garamond"/>
        </w:rPr>
        <w:t xml:space="preserve"> ricevuto la </w:t>
      </w:r>
      <w:proofErr w:type="spellStart"/>
      <w:r w:rsidRPr="00461CC5">
        <w:rPr>
          <w:rFonts w:ascii="Garamond" w:hAnsi="Garamond"/>
          <w:i/>
          <w:iCs/>
        </w:rPr>
        <w:t>coronatio</w:t>
      </w:r>
      <w:proofErr w:type="spellEnd"/>
      <w:r w:rsidRPr="00461CC5">
        <w:rPr>
          <w:rFonts w:ascii="Garamond" w:hAnsi="Garamond"/>
        </w:rPr>
        <w:t xml:space="preserve"> in Campidoglio</w:t>
      </w:r>
      <w:r>
        <w:rPr>
          <w:rFonts w:ascii="Garamond" w:hAnsi="Garamond"/>
        </w:rPr>
        <w:t xml:space="preserve"> –</w:t>
      </w:r>
      <w:r w:rsidRPr="00461CC5">
        <w:rPr>
          <w:rFonts w:ascii="Garamond" w:hAnsi="Garamond"/>
        </w:rPr>
        <w:t xml:space="preserve"> su un programma iconografico da lui stesso formulato. Se così fosse, andrebbe intes</w:t>
      </w:r>
      <w:r>
        <w:rPr>
          <w:rFonts w:ascii="Garamond" w:hAnsi="Garamond"/>
        </w:rPr>
        <w:t>a</w:t>
      </w:r>
      <w:r w:rsidRPr="00461CC5">
        <w:rPr>
          <w:rFonts w:ascii="Garamond" w:hAnsi="Garamond"/>
        </w:rPr>
        <w:t xml:space="preserve"> come metafora visiva della professione poetica ma anche come cripto-ritratto, un cenno all’onore ottenuto nell’Urbe, nel luogo consacrato alle glorie civili.</w:t>
      </w:r>
    </w:p>
    <w:p w14:paraId="11AAEC44" w14:textId="08DB0C32" w:rsidR="00BD6574" w:rsidRPr="00461CC5" w:rsidRDefault="00BD6574" w:rsidP="00960AC2">
      <w:pPr>
        <w:spacing w:after="0"/>
        <w:jc w:val="both"/>
        <w:rPr>
          <w:rFonts w:ascii="Garamond" w:hAnsi="Garamond"/>
        </w:rPr>
      </w:pPr>
      <w:r w:rsidRPr="00461CC5">
        <w:rPr>
          <w:rFonts w:ascii="Garamond" w:hAnsi="Garamond"/>
        </w:rPr>
        <w:t>Il topos del letterato intento a un otium ‘naturale’ è d’altronde tema ricorrente nella scrittura</w:t>
      </w:r>
      <w:r>
        <w:rPr>
          <w:rFonts w:ascii="Garamond" w:hAnsi="Garamond"/>
        </w:rPr>
        <w:t xml:space="preserve"> petrarchesca, in particolare nelle</w:t>
      </w:r>
      <w:r w:rsidRPr="00461CC5">
        <w:rPr>
          <w:rFonts w:ascii="Garamond" w:hAnsi="Garamond"/>
        </w:rPr>
        <w:t xml:space="preserve"> </w:t>
      </w:r>
      <w:proofErr w:type="spellStart"/>
      <w:r w:rsidRPr="00461CC5">
        <w:rPr>
          <w:rFonts w:ascii="Garamond" w:hAnsi="Garamond"/>
          <w:i/>
          <w:iCs/>
        </w:rPr>
        <w:t>Epistolae</w:t>
      </w:r>
      <w:proofErr w:type="spellEnd"/>
      <w:r>
        <w:rPr>
          <w:rFonts w:ascii="Garamond" w:hAnsi="Garamond"/>
          <w:i/>
          <w:iCs/>
        </w:rPr>
        <w:t xml:space="preserve">, </w:t>
      </w:r>
      <w:r w:rsidRPr="005A4FC1">
        <w:rPr>
          <w:rFonts w:ascii="Garamond" w:hAnsi="Garamond"/>
        </w:rPr>
        <w:t>che</w:t>
      </w:r>
      <w:r w:rsidRPr="00461CC5">
        <w:rPr>
          <w:rFonts w:ascii="Garamond" w:hAnsi="Garamond"/>
        </w:rPr>
        <w:t xml:space="preserve"> </w:t>
      </w:r>
      <w:r>
        <w:rPr>
          <w:rFonts w:ascii="Garamond" w:hAnsi="Garamond"/>
        </w:rPr>
        <w:t xml:space="preserve">spesso </w:t>
      </w:r>
      <w:r w:rsidRPr="00461CC5">
        <w:rPr>
          <w:rFonts w:ascii="Garamond" w:hAnsi="Garamond"/>
        </w:rPr>
        <w:t>lo descrivono su un prato,</w:t>
      </w:r>
      <w:r>
        <w:rPr>
          <w:rFonts w:ascii="Garamond" w:hAnsi="Garamond"/>
        </w:rPr>
        <w:t xml:space="preserve"> nell’atto di comporre; </w:t>
      </w:r>
      <w:r w:rsidRPr="00461CC5">
        <w:rPr>
          <w:rFonts w:ascii="Garamond" w:hAnsi="Garamond"/>
        </w:rPr>
        <w:t xml:space="preserve">non </w:t>
      </w:r>
      <w:r>
        <w:rPr>
          <w:rFonts w:ascii="Garamond" w:hAnsi="Garamond"/>
        </w:rPr>
        <w:t>sorprende</w:t>
      </w:r>
      <w:r w:rsidRPr="00461CC5">
        <w:rPr>
          <w:rFonts w:ascii="Garamond" w:hAnsi="Garamond"/>
        </w:rPr>
        <w:t xml:space="preserve"> </w:t>
      </w:r>
      <w:r>
        <w:rPr>
          <w:rFonts w:ascii="Garamond" w:hAnsi="Garamond"/>
        </w:rPr>
        <w:t xml:space="preserve">allora </w:t>
      </w:r>
      <w:r w:rsidRPr="00461CC5">
        <w:rPr>
          <w:rFonts w:ascii="Garamond" w:hAnsi="Garamond"/>
        </w:rPr>
        <w:t>che lo schema venisse ripetuto in medaglioni successivi, intesi per celebrarne la fama o la memoria, a cominciare da quelli stilati da Boccaccio</w:t>
      </w:r>
      <w:r>
        <w:rPr>
          <w:rFonts w:ascii="Garamond" w:hAnsi="Garamond"/>
        </w:rPr>
        <w:t>,</w:t>
      </w:r>
      <w:r w:rsidRPr="00461CC5">
        <w:rPr>
          <w:rFonts w:ascii="Garamond" w:hAnsi="Garamond"/>
        </w:rPr>
        <w:t xml:space="preserve"> prodott</w:t>
      </w:r>
      <w:r>
        <w:rPr>
          <w:rFonts w:ascii="Garamond" w:hAnsi="Garamond"/>
        </w:rPr>
        <w:t>i</w:t>
      </w:r>
      <w:r w:rsidRPr="00461CC5">
        <w:rPr>
          <w:rFonts w:ascii="Garamond" w:hAnsi="Garamond"/>
        </w:rPr>
        <w:t xml:space="preserve"> di una devota filologia.</w:t>
      </w:r>
    </w:p>
    <w:p w14:paraId="65369E3B" w14:textId="4606103C" w:rsidR="00BD6574" w:rsidRPr="00461CC5" w:rsidRDefault="00BD6574" w:rsidP="00960AC2">
      <w:pPr>
        <w:spacing w:after="0"/>
        <w:jc w:val="both"/>
        <w:rPr>
          <w:rFonts w:ascii="Garamond" w:hAnsi="Garamond"/>
        </w:rPr>
      </w:pPr>
      <w:r w:rsidRPr="00461CC5">
        <w:rPr>
          <w:rFonts w:ascii="Garamond" w:hAnsi="Garamond"/>
        </w:rPr>
        <w:t xml:space="preserve">A considerare un ‘Ur-text’ tanto autorevole per il rapporto fra poeti e artisti nella storia delle lettere italiane, non può </w:t>
      </w:r>
      <w:r>
        <w:rPr>
          <w:rFonts w:ascii="Garamond" w:hAnsi="Garamond"/>
        </w:rPr>
        <w:t>stupire</w:t>
      </w:r>
      <w:r w:rsidRPr="00461CC5">
        <w:rPr>
          <w:rFonts w:ascii="Garamond" w:hAnsi="Garamond"/>
        </w:rPr>
        <w:t xml:space="preserve"> che il ritratto di maggior impegno, formale e intellettuale, dedicato a Sandro Penna in giovinezza, lo raffiguri disteso </w:t>
      </w:r>
      <w:r>
        <w:rPr>
          <w:rFonts w:ascii="Garamond" w:hAnsi="Garamond"/>
        </w:rPr>
        <w:t>sull’erba</w:t>
      </w:r>
      <w:r w:rsidRPr="00461CC5">
        <w:rPr>
          <w:rFonts w:ascii="Garamond" w:hAnsi="Garamond"/>
        </w:rPr>
        <w:t xml:space="preserve">. La tela, di grandi dimensioni (la lunghezza supera i due metri e mezzo), è datata al 1945 e ne incastra la figura nel parco di Villa Borghese, in un dialogo non meno intenso col cielo (e l’ispirazione </w:t>
      </w:r>
      <w:r>
        <w:rPr>
          <w:rFonts w:ascii="Garamond" w:hAnsi="Garamond"/>
        </w:rPr>
        <w:t>lirica</w:t>
      </w:r>
      <w:r w:rsidRPr="00461CC5">
        <w:rPr>
          <w:rFonts w:ascii="Garamond" w:hAnsi="Garamond"/>
        </w:rPr>
        <w:t xml:space="preserve">). Penna, un libro </w:t>
      </w:r>
      <w:r>
        <w:rPr>
          <w:rFonts w:ascii="Garamond" w:hAnsi="Garamond"/>
        </w:rPr>
        <w:t>di fronte a sé</w:t>
      </w:r>
      <w:r w:rsidRPr="00461CC5">
        <w:rPr>
          <w:rFonts w:ascii="Garamond" w:hAnsi="Garamond"/>
        </w:rPr>
        <w:t>, veste un abito azzurro, turchino quanto la tinta che colora l’orizzonte</w:t>
      </w:r>
      <w:r>
        <w:rPr>
          <w:rFonts w:ascii="Garamond" w:hAnsi="Garamond"/>
        </w:rPr>
        <w:t xml:space="preserve"> </w:t>
      </w:r>
      <w:r w:rsidRPr="00461CC5">
        <w:rPr>
          <w:rFonts w:ascii="Garamond" w:hAnsi="Garamond"/>
        </w:rPr>
        <w:t>oltre le case e i palazzi:</w:t>
      </w:r>
      <w:r>
        <w:rPr>
          <w:rFonts w:ascii="Garamond" w:hAnsi="Garamond"/>
        </w:rPr>
        <w:t xml:space="preserve"> </w:t>
      </w:r>
      <w:r w:rsidRPr="00461CC5">
        <w:rPr>
          <w:rFonts w:ascii="Garamond" w:hAnsi="Garamond"/>
        </w:rPr>
        <w:t xml:space="preserve">il volto è quello di una foto che lo ritrae giovane, in uno scatto professionale, schiarito da luce radente lungo il profilo irregolare, intenso, esaltato da un naso importante e da occhi stellati. </w:t>
      </w:r>
    </w:p>
    <w:p w14:paraId="7B6119BE" w14:textId="04C82D14" w:rsidR="00BD6574" w:rsidRPr="00461CC5" w:rsidRDefault="00BD6574" w:rsidP="00960AC2">
      <w:pPr>
        <w:spacing w:after="0"/>
        <w:jc w:val="both"/>
        <w:rPr>
          <w:rFonts w:ascii="Garamond" w:hAnsi="Garamond"/>
        </w:rPr>
      </w:pPr>
      <w:r w:rsidRPr="00461CC5">
        <w:rPr>
          <w:rFonts w:ascii="Garamond" w:hAnsi="Garamond"/>
        </w:rPr>
        <w:t xml:space="preserve">Non è tuttavia solo nel soggetto che il quadro si lega alla tradizione allusa dallo scambio fra Petrarca e Simone Martini. Orfeo Tamburi, l’autore, dovette costituirsi, sulla scena romana d’immediato dopoguerra, come uno dei pittori vicini al poeta, assieme a Mario Mafai e Franco Gentilini. Si spiega così che un suo disegno – già </w:t>
      </w:r>
      <w:r>
        <w:rPr>
          <w:rFonts w:ascii="Garamond" w:hAnsi="Garamond"/>
        </w:rPr>
        <w:t>in proprietà di Penna</w:t>
      </w:r>
      <w:r w:rsidRPr="00461CC5">
        <w:rPr>
          <w:rFonts w:ascii="Garamond" w:hAnsi="Garamond"/>
        </w:rPr>
        <w:t xml:space="preserve"> – venisse utilizzato per l’occhiello della raccolta </w:t>
      </w:r>
      <w:r w:rsidRPr="00461CC5">
        <w:rPr>
          <w:rFonts w:ascii="Garamond" w:hAnsi="Garamond"/>
          <w:i/>
          <w:iCs/>
        </w:rPr>
        <w:t>Appunti</w:t>
      </w:r>
      <w:r w:rsidRPr="00461CC5">
        <w:rPr>
          <w:rFonts w:ascii="Garamond" w:hAnsi="Garamond"/>
        </w:rPr>
        <w:t>, pubblicata nel 1950</w:t>
      </w:r>
      <w:r>
        <w:rPr>
          <w:rFonts w:ascii="Garamond" w:hAnsi="Garamond"/>
        </w:rPr>
        <w:t>,</w:t>
      </w:r>
      <w:r w:rsidRPr="00461CC5">
        <w:rPr>
          <w:rFonts w:ascii="Garamond" w:hAnsi="Garamond"/>
        </w:rPr>
        <w:t xml:space="preserve"> dopo che il volume d’esordio, edito da Parenti nel ’39, era stato impreziosito da un’incisione di Gabriele Mucchi.</w:t>
      </w:r>
    </w:p>
    <w:p w14:paraId="572585D5" w14:textId="319A7FBD" w:rsidR="00BD6574" w:rsidRDefault="00BD6574" w:rsidP="00960AC2">
      <w:pPr>
        <w:spacing w:after="0"/>
        <w:jc w:val="both"/>
        <w:rPr>
          <w:rFonts w:ascii="Garamond" w:hAnsi="Garamond"/>
        </w:rPr>
      </w:pPr>
      <w:r w:rsidRPr="00461CC5">
        <w:rPr>
          <w:rFonts w:ascii="Garamond" w:hAnsi="Garamond"/>
        </w:rPr>
        <w:t>Pure quest’ultimo aveva prodotto divers</w:t>
      </w:r>
      <w:r>
        <w:rPr>
          <w:rFonts w:ascii="Garamond" w:hAnsi="Garamond"/>
        </w:rPr>
        <w:t>e</w:t>
      </w:r>
      <w:r w:rsidRPr="00461CC5">
        <w:rPr>
          <w:rFonts w:ascii="Garamond" w:hAnsi="Garamond"/>
        </w:rPr>
        <w:t xml:space="preserve"> </w:t>
      </w:r>
      <w:r>
        <w:rPr>
          <w:rFonts w:ascii="Garamond" w:hAnsi="Garamond"/>
        </w:rPr>
        <w:t>immagini</w:t>
      </w:r>
      <w:r w:rsidRPr="00461CC5">
        <w:rPr>
          <w:rFonts w:ascii="Garamond" w:hAnsi="Garamond"/>
        </w:rPr>
        <w:t xml:space="preserve"> dell’amico, testimoniat</w:t>
      </w:r>
      <w:r>
        <w:rPr>
          <w:rFonts w:ascii="Garamond" w:hAnsi="Garamond"/>
        </w:rPr>
        <w:t>e</w:t>
      </w:r>
      <w:r w:rsidRPr="00461CC5">
        <w:rPr>
          <w:rFonts w:ascii="Garamond" w:hAnsi="Garamond"/>
        </w:rPr>
        <w:t xml:space="preserve"> da alcun</w:t>
      </w:r>
      <w:r>
        <w:rPr>
          <w:rFonts w:ascii="Garamond" w:hAnsi="Garamond"/>
        </w:rPr>
        <w:t>e</w:t>
      </w:r>
      <w:r w:rsidRPr="00461CC5">
        <w:rPr>
          <w:rFonts w:ascii="Garamond" w:hAnsi="Garamond"/>
        </w:rPr>
        <w:t xml:space="preserve"> </w:t>
      </w:r>
      <w:r>
        <w:rPr>
          <w:rFonts w:ascii="Garamond" w:hAnsi="Garamond"/>
        </w:rPr>
        <w:t>riproduzioni</w:t>
      </w:r>
      <w:r w:rsidRPr="00461CC5">
        <w:rPr>
          <w:rFonts w:ascii="Garamond" w:hAnsi="Garamond"/>
        </w:rPr>
        <w:t xml:space="preserve"> nella </w:t>
      </w:r>
      <w:r>
        <w:rPr>
          <w:rFonts w:ascii="Garamond" w:hAnsi="Garamond"/>
        </w:rPr>
        <w:t>F</w:t>
      </w:r>
      <w:r w:rsidRPr="00461CC5">
        <w:rPr>
          <w:rFonts w:ascii="Garamond" w:hAnsi="Garamond"/>
        </w:rPr>
        <w:t xml:space="preserve">ototeca Ragghianti; e se una simile ‘frequentazione’ del volto di Penna ne documenta la familiarità </w:t>
      </w:r>
      <w:proofErr w:type="gramStart"/>
      <w:r w:rsidRPr="00461CC5">
        <w:rPr>
          <w:rFonts w:ascii="Garamond" w:hAnsi="Garamond"/>
        </w:rPr>
        <w:t>cogli</w:t>
      </w:r>
      <w:proofErr w:type="gramEnd"/>
      <w:r w:rsidRPr="00461CC5">
        <w:rPr>
          <w:rFonts w:ascii="Garamond" w:hAnsi="Garamond"/>
        </w:rPr>
        <w:t xml:space="preserve"> artisti contemporanei, i frontespizi dei volumi a cui il letterato aveva affidato la propria consacrazione descrivono scambi intensi e articolati, che poterono radicarsi nella sua complessa esistenza, in forme e secondo dinamiche in tutto originali. La </w:t>
      </w:r>
      <w:r>
        <w:rPr>
          <w:rFonts w:ascii="Garamond" w:hAnsi="Garamond"/>
        </w:rPr>
        <w:t xml:space="preserve">sua </w:t>
      </w:r>
      <w:r w:rsidRPr="00461CC5">
        <w:rPr>
          <w:rFonts w:ascii="Garamond" w:hAnsi="Garamond"/>
        </w:rPr>
        <w:t>vita, del resto, fu vivificata da questo tipo di rapporti che lo misero al centro del</w:t>
      </w:r>
      <w:r>
        <w:rPr>
          <w:rFonts w:ascii="Garamond" w:hAnsi="Garamond"/>
        </w:rPr>
        <w:t>l’</w:t>
      </w:r>
      <w:r w:rsidRPr="00461CC5">
        <w:rPr>
          <w:rFonts w:ascii="Garamond" w:hAnsi="Garamond"/>
        </w:rPr>
        <w:t xml:space="preserve">ampio dialogo fra parola e immagine caratterizzante la cultura italiana del Novecento, dalle esperienze </w:t>
      </w:r>
      <w:r>
        <w:rPr>
          <w:rFonts w:ascii="Garamond" w:hAnsi="Garamond"/>
        </w:rPr>
        <w:t>futuriste</w:t>
      </w:r>
      <w:r w:rsidRPr="00461CC5">
        <w:rPr>
          <w:rFonts w:ascii="Garamond" w:hAnsi="Garamond"/>
        </w:rPr>
        <w:t xml:space="preserve"> </w:t>
      </w:r>
      <w:r>
        <w:rPr>
          <w:rFonts w:ascii="Garamond" w:hAnsi="Garamond"/>
        </w:rPr>
        <w:t>fino</w:t>
      </w:r>
      <w:r w:rsidRPr="00461CC5">
        <w:rPr>
          <w:rFonts w:ascii="Garamond" w:hAnsi="Garamond"/>
        </w:rPr>
        <w:t xml:space="preserve"> ai giocosi esprimenti della neoavanguardia, lungo il terzo quarto del secolo. </w:t>
      </w:r>
    </w:p>
    <w:p w14:paraId="0F23385A" w14:textId="55357B22" w:rsidR="00BD6574" w:rsidRDefault="00BD6574" w:rsidP="00960AC2">
      <w:pPr>
        <w:spacing w:after="0"/>
        <w:jc w:val="both"/>
        <w:rPr>
          <w:rFonts w:ascii="Garamond" w:hAnsi="Garamond"/>
        </w:rPr>
      </w:pPr>
    </w:p>
    <w:p w14:paraId="5837C5D7" w14:textId="77777777" w:rsidR="00960AC2" w:rsidRPr="00F578A6" w:rsidRDefault="00BD6574" w:rsidP="00960AC2">
      <w:pPr>
        <w:jc w:val="both"/>
        <w:rPr>
          <w:rFonts w:ascii="Garamond" w:hAnsi="Garamond"/>
          <w:i/>
          <w:iCs/>
        </w:rPr>
      </w:pPr>
      <w:r w:rsidRPr="00BD6574">
        <w:rPr>
          <w:rFonts w:ascii="Garamond" w:hAnsi="Garamond"/>
          <w:i/>
          <w:iCs/>
        </w:rPr>
        <w:t>Pensieri divaganti per un’estetica integrale</w:t>
      </w:r>
    </w:p>
    <w:p w14:paraId="1A696A84" w14:textId="1BBBA3D7" w:rsidR="00BD6574" w:rsidRPr="00BD6574" w:rsidRDefault="00BD6574" w:rsidP="00960AC2">
      <w:pPr>
        <w:spacing w:after="0"/>
        <w:jc w:val="both"/>
        <w:rPr>
          <w:rFonts w:ascii="Garamond" w:hAnsi="Garamond"/>
        </w:rPr>
      </w:pPr>
      <w:r w:rsidRPr="00BD6574">
        <w:rPr>
          <w:rFonts w:ascii="Garamond" w:hAnsi="Garamond"/>
        </w:rPr>
        <w:t xml:space="preserve">Tale rete di relazioni è fra gli aspetti più di frequente sottolineati dalla bibliografia dedicatasi a Penna, sin dai bilanci terminali e dai contributi immediatamente successivi alla sua scomparsa. Da un lato, tale letteratura ha messo in evidenza il portato dei linguaggi figurativi sulla produzione del poeta (riconducendo il tema al piano del gusto, dell’occhio); dall’altro ha scandagliato i contatti, costanti e durevoli, intrattenuti con pittori o scultori, seguendo </w:t>
      </w:r>
      <w:r w:rsidRPr="00BD6574">
        <w:rPr>
          <w:rFonts w:ascii="Garamond" w:hAnsi="Garamond"/>
        </w:rPr>
        <w:lastRenderedPageBreak/>
        <w:t>tracce labili che intessono una biografia assai tribolata, trascorsa tra le strade della capitale a partire dal primo trasferimento alla fine degli anni Venti.</w:t>
      </w:r>
    </w:p>
    <w:p w14:paraId="59280871" w14:textId="77777777" w:rsidR="00BD6574" w:rsidRPr="00BD6574" w:rsidRDefault="00BD6574" w:rsidP="00960AC2">
      <w:pPr>
        <w:spacing w:after="0"/>
        <w:jc w:val="both"/>
        <w:rPr>
          <w:rFonts w:ascii="Garamond" w:hAnsi="Garamond"/>
        </w:rPr>
      </w:pPr>
      <w:r w:rsidRPr="00BD6574">
        <w:rPr>
          <w:rFonts w:ascii="Garamond" w:hAnsi="Garamond"/>
        </w:rPr>
        <w:t xml:space="preserve">A impressionare gli studi rimanevano certo le istantanee estreme della sua quotidianità, quando la casa in via della Mola de’ Fiorentini – residenza stabile ancora nel 1977 – s’era vista invadere da un disordine crescente, fitto di abiti, carte, libri, ciarpame, e di opere d’arte a centinaia: topografia domestica registrata in testimonianze orali o in scatti in bianco e nero, in racconti dello stesso letterato e in pellicole cinematografiche, nei quali dipinti e statuette si caricavano di una grande rilevanza. </w:t>
      </w:r>
    </w:p>
    <w:p w14:paraId="6FD8C39F" w14:textId="2586E5B4" w:rsidR="00BD6574" w:rsidRPr="00BD6574" w:rsidRDefault="00BD6574" w:rsidP="00960AC2">
      <w:pPr>
        <w:spacing w:after="0"/>
        <w:jc w:val="both"/>
        <w:rPr>
          <w:rFonts w:ascii="Garamond" w:hAnsi="Garamond"/>
        </w:rPr>
      </w:pPr>
      <w:r w:rsidRPr="00BD6574">
        <w:rPr>
          <w:rFonts w:ascii="Garamond" w:hAnsi="Garamond"/>
        </w:rPr>
        <w:t xml:space="preserve">Inoltre, dovevano aver acuito una curiosità siffatta immagini rare, eppure presenti nel suo album personale, come quella, strabiliante per vivezza e sprezzatura, dedicata nel 1948 da Irving Penn alla sala omnibus del Caffè Greco, spazio intimo riservato agli incontri intellettuali. Il fotografo lo aveva catturato spalle al muro, in posizione eccentrica rispetto all’emiciclo centrale, popolato da presenze illustri fra cui Aldo Palazzeschi e Carlo Levi, Libero de Libero e lo stesso Tamburi, Mario Mafai e Renzo Vespignani (sulla destra, Orson Welles, reduce dal successo di </w:t>
      </w:r>
      <w:r w:rsidRPr="00BD6574">
        <w:rPr>
          <w:rFonts w:ascii="Garamond" w:hAnsi="Garamond"/>
          <w:i/>
          <w:iCs/>
        </w:rPr>
        <w:t>Citizen Kane</w:t>
      </w:r>
      <w:r w:rsidRPr="00BD6574">
        <w:rPr>
          <w:rFonts w:ascii="Garamond" w:hAnsi="Garamond"/>
        </w:rPr>
        <w:t xml:space="preserve"> ma in Europa per preparare l’</w:t>
      </w:r>
      <w:r w:rsidRPr="00BD6574">
        <w:rPr>
          <w:rFonts w:ascii="Garamond" w:hAnsi="Garamond"/>
          <w:i/>
          <w:iCs/>
        </w:rPr>
        <w:t>Otello</w:t>
      </w:r>
      <w:r w:rsidRPr="00BD6574">
        <w:rPr>
          <w:rFonts w:ascii="Garamond" w:hAnsi="Garamond"/>
        </w:rPr>
        <w:t xml:space="preserve">). </w:t>
      </w:r>
    </w:p>
    <w:p w14:paraId="69D58C2B" w14:textId="77777777" w:rsidR="00BD6574" w:rsidRPr="00BD6574" w:rsidRDefault="00BD6574" w:rsidP="00960AC2">
      <w:pPr>
        <w:spacing w:after="0"/>
        <w:jc w:val="both"/>
        <w:rPr>
          <w:rFonts w:ascii="Garamond" w:hAnsi="Garamond"/>
        </w:rPr>
      </w:pPr>
      <w:r w:rsidRPr="00BD6574">
        <w:rPr>
          <w:rFonts w:ascii="Garamond" w:hAnsi="Garamond"/>
        </w:rPr>
        <w:t xml:space="preserve">Significativamente Penna è il solo, fra i colleghi, con la giacca sulle spalle, quasi a meticciare il look d’ordinanza con lo </w:t>
      </w:r>
      <w:r w:rsidRPr="00BD6574">
        <w:rPr>
          <w:rFonts w:ascii="Garamond" w:hAnsi="Garamond"/>
          <w:i/>
          <w:iCs/>
        </w:rPr>
        <w:t>chic</w:t>
      </w:r>
      <w:r w:rsidRPr="00BD6574">
        <w:rPr>
          <w:rFonts w:ascii="Garamond" w:hAnsi="Garamond"/>
        </w:rPr>
        <w:t xml:space="preserve"> sblusato degli artisti: Levi, ad esempio, sorride, spavaldo, in maniche di camicia, traducendo in divisa gli ideali libertari di una convinta militanza, estetica e politica.</w:t>
      </w:r>
    </w:p>
    <w:p w14:paraId="2A49D420" w14:textId="77777777" w:rsidR="00960AC2" w:rsidRPr="00BD6574" w:rsidRDefault="00BD6574" w:rsidP="00960AC2">
      <w:pPr>
        <w:jc w:val="both"/>
        <w:rPr>
          <w:rFonts w:ascii="Garamond" w:hAnsi="Garamond"/>
          <w:i/>
          <w:iCs/>
        </w:rPr>
      </w:pPr>
      <w:r w:rsidRPr="00BD6574">
        <w:rPr>
          <w:rFonts w:ascii="Garamond" w:hAnsi="Garamond"/>
        </w:rPr>
        <w:t xml:space="preserve">Proprio il pittore torinese avrebbe suggerito, di lì a poco, un’analoga ibridazione, includendo Penna in un altro, diverso ritratto collettivo, quello de </w:t>
      </w:r>
      <w:r w:rsidRPr="00BD6574">
        <w:rPr>
          <w:rFonts w:ascii="Garamond" w:hAnsi="Garamond"/>
          <w:i/>
          <w:iCs/>
        </w:rPr>
        <w:t>L’orologio</w:t>
      </w:r>
      <w:r w:rsidRPr="00BD6574">
        <w:rPr>
          <w:rFonts w:ascii="Garamond" w:hAnsi="Garamond"/>
        </w:rPr>
        <w:t xml:space="preserve">, la seconda prova nel romanzo dopo </w:t>
      </w:r>
      <w:r w:rsidRPr="00BD6574">
        <w:rPr>
          <w:rFonts w:ascii="Garamond" w:hAnsi="Garamond"/>
          <w:i/>
          <w:iCs/>
        </w:rPr>
        <w:t>Cristo si è fermato a Eboli</w:t>
      </w:r>
      <w:r w:rsidRPr="00BD6574">
        <w:rPr>
          <w:rFonts w:ascii="Garamond" w:hAnsi="Garamond"/>
        </w:rPr>
        <w:t>. Nel suo affollato affresco di una Roma al tempo della Liberazione, la figura del poeta si sovrappone, infatti, a un personaggio secondario ma assai vivido, Bracco, pittore che ne conserva i tratti fisiognomici, l’inclinazione per la bellezza maschile oltre al risaputo impegno sul mercato nero, nell’economia emergenziale d’immediato dopoguerra:</w:t>
      </w:r>
    </w:p>
    <w:p w14:paraId="6F30BB08" w14:textId="77777777" w:rsidR="00960AC2" w:rsidRPr="00BD6574" w:rsidRDefault="00BD6574" w:rsidP="00960AC2">
      <w:pPr>
        <w:jc w:val="both"/>
        <w:rPr>
          <w:rFonts w:ascii="Garamond" w:hAnsi="Garamond"/>
          <w:i/>
          <w:iCs/>
        </w:rPr>
      </w:pPr>
      <w:r w:rsidRPr="00BD6574">
        <w:rPr>
          <w:rFonts w:ascii="Garamond" w:hAnsi="Garamond"/>
        </w:rPr>
        <w:t xml:space="preserve">«“Guarda questi guanti!” lo interruppe una voce nasale, esile e insistente “Morbidi, eterni, impermeabili. […] Costano una sciocchezza. Provali.” Dietro questa voce monotona, che continuava a parlare, […] vantando la bontà della merce, era apparso un uomo […] alto e magro, nero, pallido, con la pelle pigmentata violetta e bruna attorno alle </w:t>
      </w:r>
      <w:proofErr w:type="gramStart"/>
      <w:r w:rsidRPr="00BD6574">
        <w:rPr>
          <w:rFonts w:ascii="Garamond" w:hAnsi="Garamond"/>
        </w:rPr>
        <w:t>palpebre;</w:t>
      </w:r>
      <w:proofErr w:type="gramEnd"/>
      <w:r w:rsidRPr="00BD6574">
        <w:rPr>
          <w:rFonts w:ascii="Garamond" w:hAnsi="Garamond"/>
        </w:rPr>
        <w:t xml:space="preserve"> […]. Era Bracco, il pittore, gentile nei quadri e pieno di grazia; amante solo di sé, e della bellezza dei fanciulli, che inseguiva per strade e portoni; che, per natura, mentiva con lo stesso candore con cui respirava e dipingeva; e campava di borsa nera, rivendendo agli amici le cose più disparate, che i ragazzini adorati gli fornivano […]. Di ognuna delle sue merci dovemmo ascoltare con pazienza la descrizione minuziosa e l’elogio. Accompagnato dall’elenco completo delle “autorità”, cioè dei nomi degli acquirenti che ne facevano fede, e da lunghe digressioni sulle grazie dei giovani fornitori, sul significato della bellezza, sulla assurdità e ingiustizia del monopolio femminile. Non c’era mezzo di ripararsi da questi discorsi monotoni. […]. Era la materia grezza, e sgradevole, della dolce pittura di Bracco: fanciulli nudi e piccoli oggetti familiari; egli la buttava là, addosso a tutti, con candida sicurezza». </w:t>
      </w:r>
    </w:p>
    <w:p w14:paraId="706D351F" w14:textId="5C342F2F" w:rsidR="00BD6574" w:rsidRPr="00BD6574" w:rsidRDefault="00BD6574" w:rsidP="00960AC2">
      <w:pPr>
        <w:spacing w:after="0"/>
        <w:jc w:val="both"/>
        <w:rPr>
          <w:rFonts w:ascii="Garamond" w:hAnsi="Garamond"/>
        </w:rPr>
      </w:pPr>
      <w:r w:rsidRPr="00BD6574">
        <w:rPr>
          <w:rFonts w:ascii="Garamond" w:hAnsi="Garamond"/>
        </w:rPr>
        <w:t>Non stupisce allora che, parlando di Penna (il poeta ormai anziano), Cesare Garboli – esegeta autorevole, rimastogli vicino negli ultimi anni di vita – scegliesse di equiparare il suo verseggiare al mestiere di pittore, associandone le liriche a veri e propri «quadri» e le raccolte a «mostre», suddivise «in grandi aree cronologiche». Tale analogia evoca, infatti, in ottica di abitudini compositive (in chiave per così dire ‘strutturale’), il gusto del letterato per le arti visive, rammentando quanto lo stesso Penna solesse presentare le proprie rime «come fossero disegni da vendere […] sotto il braccio, chiuse in vecchie buste commerciali, naturalmente manoscritte: […] “questa è brutta, questa è bella”». Ugualmente, poco sorprende il rilievo che la biografia scritta da Elio Pecora nel 1984 assicura alle opere conservate nella sua casa e alle presenze di artisti nella vita del poeta, dagli aneddoti su Mafai alle amicizie con Festa e Angeli, dall’amore per De Pisis alla menzione del film di Schifano, girato in parte nel domicilio di Penna.</w:t>
      </w:r>
    </w:p>
    <w:p w14:paraId="0809153E" w14:textId="77777777" w:rsidR="00960AC2" w:rsidRPr="00BD6574" w:rsidRDefault="00BD6574" w:rsidP="00960AC2">
      <w:pPr>
        <w:jc w:val="both"/>
        <w:rPr>
          <w:rFonts w:ascii="Garamond" w:hAnsi="Garamond"/>
          <w:i/>
          <w:iCs/>
        </w:rPr>
      </w:pPr>
      <w:r w:rsidRPr="00BD6574">
        <w:rPr>
          <w:rFonts w:ascii="Garamond" w:hAnsi="Garamond"/>
        </w:rPr>
        <w:t xml:space="preserve">Enzo Siciliano, interrogato nel 2002, ne avrebbe descritto in termini elogiativi l’innata capacità di </w:t>
      </w:r>
      <w:proofErr w:type="spellStart"/>
      <w:r w:rsidRPr="00BD6574">
        <w:rPr>
          <w:rFonts w:ascii="Garamond" w:hAnsi="Garamond"/>
          <w:i/>
          <w:iCs/>
        </w:rPr>
        <w:t>connoisseur</w:t>
      </w:r>
      <w:proofErr w:type="spellEnd"/>
      <w:r w:rsidRPr="00BD6574">
        <w:rPr>
          <w:rFonts w:ascii="Garamond" w:hAnsi="Garamond"/>
        </w:rPr>
        <w:t>:</w:t>
      </w:r>
    </w:p>
    <w:p w14:paraId="4DBAB1D8" w14:textId="77777777" w:rsidR="00960AC2" w:rsidRPr="00BD6574" w:rsidRDefault="00BD6574" w:rsidP="00960AC2">
      <w:pPr>
        <w:jc w:val="both"/>
        <w:rPr>
          <w:rFonts w:ascii="Garamond" w:hAnsi="Garamond"/>
          <w:i/>
          <w:iCs/>
        </w:rPr>
      </w:pPr>
      <w:r w:rsidRPr="00BD6574">
        <w:rPr>
          <w:rFonts w:ascii="Garamond" w:hAnsi="Garamond"/>
        </w:rPr>
        <w:t>«Credo […] che fosse […] infallibile nel capire le qualità di un pittore. Era completamente libero nel giudizio, in anni in cui esistevano gli schieramenti […]. Teneva i suoi quadri, ci viveva, li amava. Era un profondo conoscitore della pittura italiana, da Donghi a Mafai, a Schifano, a Tano Festa. Gli piaceva girare per studi e doveva aver girato molto, anche prima che io lo conoscessi».</w:t>
      </w:r>
    </w:p>
    <w:p w14:paraId="47FF00D2" w14:textId="77777777" w:rsidR="00960AC2" w:rsidRPr="00BD6574" w:rsidRDefault="00BD6574" w:rsidP="00960AC2">
      <w:pPr>
        <w:jc w:val="both"/>
        <w:rPr>
          <w:rFonts w:ascii="Garamond" w:hAnsi="Garamond"/>
          <w:i/>
          <w:iCs/>
        </w:rPr>
      </w:pPr>
      <w:r w:rsidRPr="00BD6574">
        <w:rPr>
          <w:rFonts w:ascii="Garamond" w:hAnsi="Garamond"/>
        </w:rPr>
        <w:lastRenderedPageBreak/>
        <w:t>In fondo, lo stesso poeta, condividendo alcune confidenze con Enzo Giannelli alla metà degli anni Settanta, si sarebbe dato a ricordare, quasi un racconto d’iniziazione, il più antico indirizzo romano «al numero otto di via Caio Mario», dove, insediatosi con la madre attorno al ’29, avrebbe avuto dirimpettaio il già celebre Scipione, martire della scuola romana, morto a distanza di neppure un lustro:</w:t>
      </w:r>
    </w:p>
    <w:p w14:paraId="17FE7C0E" w14:textId="77777777" w:rsidR="00960AC2" w:rsidRPr="00BD6574" w:rsidRDefault="00BD6574" w:rsidP="00960AC2">
      <w:pPr>
        <w:jc w:val="both"/>
        <w:rPr>
          <w:rFonts w:ascii="Garamond" w:hAnsi="Garamond"/>
          <w:i/>
          <w:iCs/>
        </w:rPr>
      </w:pPr>
      <w:r w:rsidRPr="00BD6574">
        <w:rPr>
          <w:rFonts w:ascii="Garamond" w:hAnsi="Garamond"/>
        </w:rPr>
        <w:t xml:space="preserve">«La sua porta era […] quella davanti alla mia. Lo vedevo, ci salutavamo, eravamo […] un po’ amici, ma non tanto. Lui avrà avuto suppergiù la mia età […]. Però io lo conoscevo come il pittore </w:t>
      </w:r>
      <w:proofErr w:type="spellStart"/>
      <w:r w:rsidRPr="00BD6574">
        <w:rPr>
          <w:rFonts w:ascii="Garamond" w:hAnsi="Garamond"/>
        </w:rPr>
        <w:t>Bonichi</w:t>
      </w:r>
      <w:proofErr w:type="spellEnd"/>
      <w:r w:rsidRPr="00BD6574">
        <w:rPr>
          <w:rFonts w:ascii="Garamond" w:hAnsi="Garamond"/>
        </w:rPr>
        <w:t xml:space="preserve"> perché il suo vero nome era Gino </w:t>
      </w:r>
      <w:proofErr w:type="spellStart"/>
      <w:r w:rsidRPr="00BD6574">
        <w:rPr>
          <w:rFonts w:ascii="Garamond" w:hAnsi="Garamond"/>
        </w:rPr>
        <w:t>Bonichi</w:t>
      </w:r>
      <w:proofErr w:type="spellEnd"/>
      <w:r w:rsidRPr="00BD6574">
        <w:rPr>
          <w:rFonts w:ascii="Garamond" w:hAnsi="Garamond"/>
        </w:rPr>
        <w:t xml:space="preserve"> […]. Ricordo che il figlio del portiere, un ragazzo di quindici o sedici anni, era pieno zeppo di disegni che gli regalava Scipione, perché questo ragazzo era bellissimo».</w:t>
      </w:r>
    </w:p>
    <w:p w14:paraId="0C3C2D22" w14:textId="12EFE544" w:rsidR="00BD6574" w:rsidRPr="00BD6574" w:rsidRDefault="00BD6574" w:rsidP="00960AC2">
      <w:pPr>
        <w:spacing w:after="0"/>
        <w:jc w:val="both"/>
        <w:rPr>
          <w:rFonts w:ascii="Garamond" w:hAnsi="Garamond"/>
        </w:rPr>
      </w:pPr>
      <w:r w:rsidRPr="00BD6574">
        <w:rPr>
          <w:rFonts w:ascii="Garamond" w:hAnsi="Garamond"/>
        </w:rPr>
        <w:t xml:space="preserve">Nonostante la forza di un ben congegnato ‘mito Fale’ – e a fronte delle molte testimonianze di amici e studiosi – stupirà quanto l’opera di Penna, sia in prosa che in versi, risulti parca di citazioni dirette o di </w:t>
      </w:r>
      <w:proofErr w:type="spellStart"/>
      <w:r w:rsidRPr="00BD6574">
        <w:rPr>
          <w:rFonts w:ascii="Garamond" w:hAnsi="Garamond"/>
          <w:i/>
          <w:iCs/>
        </w:rPr>
        <w:t>ekphrasis</w:t>
      </w:r>
      <w:proofErr w:type="spellEnd"/>
      <w:r w:rsidRPr="00BD6574">
        <w:rPr>
          <w:rFonts w:ascii="Garamond" w:hAnsi="Garamond"/>
        </w:rPr>
        <w:t xml:space="preserve"> esplicite, vuota di nomi o di riferimenti che aiutino a decifrare un’estetica articolata, l’architettura di un pensiero rivolto alle arti visive. Se si escludono due componimenti di data incerta, il primo dedicato a Pericle Fazzini («Tu fermi il sogno che non resta fermo»), il secondo a Renzo Vespignani («Salivano lente le sere»), privi d’altronde di rimandi perspicui all’</w:t>
      </w:r>
      <w:r w:rsidRPr="00BD6574">
        <w:rPr>
          <w:rFonts w:ascii="Garamond" w:hAnsi="Garamond"/>
          <w:i/>
          <w:iCs/>
        </w:rPr>
        <w:t>oeuvre</w:t>
      </w:r>
      <w:r w:rsidRPr="00BD6574">
        <w:rPr>
          <w:rFonts w:ascii="Garamond" w:hAnsi="Garamond"/>
        </w:rPr>
        <w:t xml:space="preserve"> dei destinatari, solo poche poesie contengono menzioni precise, in grado di arricchire un corpus siffatto. </w:t>
      </w:r>
    </w:p>
    <w:p w14:paraId="7B9C202E" w14:textId="6E585FE8" w:rsidR="00BD6574" w:rsidRPr="00BD6574" w:rsidRDefault="00BD6574" w:rsidP="00960AC2">
      <w:pPr>
        <w:spacing w:after="0"/>
        <w:jc w:val="both"/>
        <w:rPr>
          <w:rFonts w:ascii="Garamond" w:hAnsi="Garamond"/>
        </w:rPr>
      </w:pPr>
      <w:r w:rsidRPr="00BD6574">
        <w:rPr>
          <w:rFonts w:ascii="Garamond" w:hAnsi="Garamond"/>
        </w:rPr>
        <w:t xml:space="preserve">È il caso di «O solitario intorno a una fontana», in cui per tradurre la bellezza di un soldato si scomoda il paragone con «la Venere botticelliana», o della quartina «I disegni di Maccari che ho nascosti in un cespuglio», in cui un paesaggio di rimorchio omosessuale s’associa al rimpianto della cartella del pittore, persa nell’inseguire un coscritto tra le frasche. È evidente, tuttavia, come il portato serioso di queste indicazioni sia risolto sul piano dell’ironia, per sdrammatizzare il peso di riferimenti ‘alti’ in un rapporto confidenziale, giocoso col lettore. Il sublime dell’opera si travasa in situazioni d’erotismo metropolitano, nel desiderio </w:t>
      </w:r>
      <w:proofErr w:type="spellStart"/>
      <w:r w:rsidRPr="00BD6574">
        <w:rPr>
          <w:rFonts w:ascii="Garamond" w:hAnsi="Garamond"/>
        </w:rPr>
        <w:t>routinariamente</w:t>
      </w:r>
      <w:proofErr w:type="spellEnd"/>
      <w:r w:rsidRPr="00BD6574">
        <w:rPr>
          <w:rFonts w:ascii="Garamond" w:hAnsi="Garamond"/>
        </w:rPr>
        <w:t xml:space="preserve"> agito tra una fonte e il parco pubblico, ribaltando il </w:t>
      </w:r>
      <w:r w:rsidRPr="00BD6574">
        <w:rPr>
          <w:rFonts w:ascii="Garamond" w:hAnsi="Garamond"/>
          <w:i/>
          <w:iCs/>
        </w:rPr>
        <w:t>topos</w:t>
      </w:r>
      <w:r w:rsidRPr="00BD6574">
        <w:rPr>
          <w:rFonts w:ascii="Garamond" w:hAnsi="Garamond"/>
        </w:rPr>
        <w:t xml:space="preserve"> decadente dell’oggetto amoroso come creazione d’arte (ma insieme rileggendo la </w:t>
      </w:r>
      <w:r w:rsidRPr="00BD6574">
        <w:rPr>
          <w:rFonts w:ascii="Garamond" w:hAnsi="Garamond"/>
          <w:i/>
          <w:iCs/>
          <w:lang w:val="fr-FR"/>
        </w:rPr>
        <w:t>quête</w:t>
      </w:r>
      <w:r w:rsidRPr="00BD6574">
        <w:rPr>
          <w:rFonts w:ascii="Garamond" w:hAnsi="Garamond"/>
        </w:rPr>
        <w:t xml:space="preserve"> estetica secondo le regole del </w:t>
      </w:r>
      <w:r w:rsidRPr="00BD6574">
        <w:rPr>
          <w:rFonts w:ascii="Garamond" w:hAnsi="Garamond"/>
          <w:i/>
          <w:iCs/>
        </w:rPr>
        <w:t>cruising</w:t>
      </w:r>
      <w:r w:rsidRPr="00BD6574">
        <w:rPr>
          <w:rFonts w:ascii="Garamond" w:hAnsi="Garamond"/>
        </w:rPr>
        <w:t xml:space="preserve"> cittadino).</w:t>
      </w:r>
    </w:p>
    <w:p w14:paraId="2F8B72B5" w14:textId="283C74CB" w:rsidR="00BD6574" w:rsidRPr="00BD6574" w:rsidRDefault="00BD6574" w:rsidP="00960AC2">
      <w:pPr>
        <w:spacing w:after="0"/>
        <w:jc w:val="both"/>
        <w:rPr>
          <w:rFonts w:ascii="Garamond" w:hAnsi="Garamond"/>
        </w:rPr>
      </w:pPr>
      <w:r w:rsidRPr="00BD6574">
        <w:rPr>
          <w:rFonts w:ascii="Garamond" w:hAnsi="Garamond"/>
        </w:rPr>
        <w:t xml:space="preserve">È una sovrapposizione allusa dallo stesso Penna, seppure in metafora, confessando in documentari e interviste di aver ricevuto quasi sempre in dono i dipinti e le sculture conservati nel suo appartamento, pegni d’amicizia, prove </w:t>
      </w:r>
      <w:proofErr w:type="gramStart"/>
      <w:r w:rsidRPr="00BD6574">
        <w:rPr>
          <w:rFonts w:ascii="Garamond" w:hAnsi="Garamond"/>
        </w:rPr>
        <w:t>d’affetto;</w:t>
      </w:r>
      <w:proofErr w:type="gramEnd"/>
      <w:r w:rsidRPr="00BD6574">
        <w:rPr>
          <w:rFonts w:ascii="Garamond" w:hAnsi="Garamond"/>
        </w:rPr>
        <w:t xml:space="preserve"> inserendoli cioè in una rete di devozioni, in un peregrinare sentimentale da </w:t>
      </w:r>
      <w:r w:rsidRPr="00BD6574">
        <w:rPr>
          <w:rFonts w:ascii="Garamond" w:hAnsi="Garamond"/>
          <w:i/>
          <w:iCs/>
        </w:rPr>
        <w:t>atelier</w:t>
      </w:r>
      <w:r w:rsidRPr="00BD6574">
        <w:rPr>
          <w:rFonts w:ascii="Garamond" w:hAnsi="Garamond"/>
        </w:rPr>
        <w:t xml:space="preserve"> ad </w:t>
      </w:r>
      <w:r w:rsidRPr="00BD6574">
        <w:rPr>
          <w:rFonts w:ascii="Garamond" w:hAnsi="Garamond"/>
          <w:i/>
          <w:iCs/>
        </w:rPr>
        <w:t>atelier</w:t>
      </w:r>
      <w:r w:rsidRPr="00BD6574">
        <w:rPr>
          <w:rFonts w:ascii="Garamond" w:hAnsi="Garamond"/>
        </w:rPr>
        <w:t xml:space="preserve">. Del resto allorché la sua voce suggerisce dialoghi sotterranei fra certi versi e immagini predilette – è il caso di «Sole senz’ombra sui virili corpi abbandonati», apparsa su «Circoli» nel 1933, da riportarsi all’incontro con Renato Guttuso e ai suoi quadri del tempo, sul tipo del </w:t>
      </w:r>
      <w:r w:rsidRPr="00BD6574">
        <w:rPr>
          <w:rFonts w:ascii="Garamond" w:hAnsi="Garamond"/>
          <w:i/>
          <w:iCs/>
        </w:rPr>
        <w:t>Vogatore</w:t>
      </w:r>
      <w:r w:rsidRPr="00BD6574">
        <w:rPr>
          <w:rFonts w:ascii="Garamond" w:hAnsi="Garamond"/>
        </w:rPr>
        <w:t xml:space="preserve"> del 1930 [fig. 7] – non meno forte si fa la compresenza tra il gusto del conoscitore  e la spinta del desiderio, cortocircuito elettrico che ribadisce le dinamiche fin qui delineate: «erano gli anni che conobbi Guttuso, l’impressione erano i canottieri, in realtà io ero sul fiume</w:t>
      </w:r>
      <w:bookmarkStart w:id="0" w:name="OLE_LINK1"/>
      <w:bookmarkStart w:id="1" w:name="OLE_LINK2"/>
      <w:r w:rsidRPr="00BD6574">
        <w:rPr>
          <w:rFonts w:ascii="Garamond" w:hAnsi="Garamond"/>
        </w:rPr>
        <w:t>»</w:t>
      </w:r>
      <w:bookmarkEnd w:id="0"/>
      <w:bookmarkEnd w:id="1"/>
      <w:r w:rsidRPr="00BD6574">
        <w:rPr>
          <w:rFonts w:ascii="Garamond" w:hAnsi="Garamond"/>
        </w:rPr>
        <w:t>.</w:t>
      </w:r>
    </w:p>
    <w:p w14:paraId="13BC561C" w14:textId="28A4E780" w:rsidR="00BD6574" w:rsidRPr="00BD6574" w:rsidRDefault="00BD6574" w:rsidP="00960AC2">
      <w:pPr>
        <w:spacing w:after="0"/>
        <w:jc w:val="both"/>
        <w:rPr>
          <w:rFonts w:ascii="Garamond" w:hAnsi="Garamond"/>
        </w:rPr>
      </w:pPr>
      <w:r w:rsidRPr="00BD6574">
        <w:rPr>
          <w:rFonts w:ascii="Garamond" w:hAnsi="Garamond"/>
        </w:rPr>
        <w:t xml:space="preserve">In una tale scarsità di rispecchiamenti manifesti è arduo intuire un ‘sistema’, con le sue deduzioni e i suoi principi. Nondimeno ci pare si sia sottovalutato il racconto </w:t>
      </w:r>
      <w:r w:rsidRPr="00BD6574">
        <w:rPr>
          <w:rFonts w:ascii="Garamond" w:hAnsi="Garamond"/>
          <w:i/>
          <w:iCs/>
        </w:rPr>
        <w:t>Passeggiata notturna</w:t>
      </w:r>
      <w:r w:rsidRPr="00BD6574">
        <w:rPr>
          <w:rFonts w:ascii="Garamond" w:hAnsi="Garamond"/>
        </w:rPr>
        <w:t xml:space="preserve">, databile attorno al 1941, in cui – seppure in maniera sorniona, secondo un andamento perfino contraddittorio – Penna offre le basi di una propria estetica. La pagina concisa, declinata alla prima persona, è il resoconto di una </w:t>
      </w:r>
      <w:r w:rsidRPr="00BD6574">
        <w:rPr>
          <w:rFonts w:ascii="Garamond" w:hAnsi="Garamond"/>
          <w:i/>
          <w:iCs/>
          <w:lang w:val="fr-FR"/>
        </w:rPr>
        <w:t>flânerie</w:t>
      </w:r>
      <w:r w:rsidRPr="00BD6574">
        <w:rPr>
          <w:rFonts w:ascii="Garamond" w:hAnsi="Garamond"/>
        </w:rPr>
        <w:t xml:space="preserve"> serotina conclusa accanto a un «ponte che – tutti dicono –» avere «delle statue così brutte» (cioè il Vittorio Emanuele II, a due passi dalla casa del poeta) [fig. 8]. Il brano evidenzia come la struttura sia invece da salvare col turgore delle sue sculture patriottiche: «non ho mai capito quello che è bello e quello che è brutto. Mi pare che tutto quello che esiste sia bello perché esiste o […] sia brutto per la stessa ragione, secondo l’animo ma non in sé stesso». </w:t>
      </w:r>
    </w:p>
    <w:p w14:paraId="3B40272B" w14:textId="05A7E229" w:rsidR="00BD6574" w:rsidRPr="00BD6574" w:rsidRDefault="00BD6574" w:rsidP="00960AC2">
      <w:pPr>
        <w:spacing w:after="0"/>
        <w:jc w:val="both"/>
        <w:rPr>
          <w:rFonts w:ascii="Garamond" w:hAnsi="Garamond"/>
        </w:rPr>
      </w:pPr>
      <w:r w:rsidRPr="00BD6574">
        <w:rPr>
          <w:rFonts w:ascii="Garamond" w:hAnsi="Garamond"/>
        </w:rPr>
        <w:t>Si tratta, cioè, di rivendicare un primato dell’occhio come porta unica di giudizio, dell’esperienza individuale come metro esclusivo dell’interpretazione. Non a caso il racconto continua, ancora una volta combinando, divertito, l’apprezzamento di un’opera e di un volto: «io non sono un esteta. Lo sono un poco riguardo alla bellezza delle persone, e non ammetto nasi torti o pelli vizze, ma statue rettoriche o vecchi ponti pericolanti non mi fanno alcun male».</w:t>
      </w:r>
    </w:p>
    <w:p w14:paraId="7FC1A828" w14:textId="77777777" w:rsidR="00BD6574" w:rsidRPr="00461CC5" w:rsidRDefault="00BD6574" w:rsidP="00BD6574">
      <w:pPr>
        <w:spacing w:after="0"/>
        <w:jc w:val="both"/>
        <w:rPr>
          <w:rFonts w:ascii="Garamond" w:hAnsi="Garamond"/>
        </w:rPr>
      </w:pPr>
    </w:p>
    <w:p w14:paraId="26A33F58" w14:textId="75FB9D34" w:rsidR="003C0EB6" w:rsidRPr="00960AC2" w:rsidRDefault="003C0EB6" w:rsidP="003C0EB6">
      <w:pPr>
        <w:spacing w:after="0"/>
        <w:rPr>
          <w:rFonts w:ascii="Garamond" w:hAnsi="Garamond"/>
        </w:rPr>
      </w:pPr>
      <w:r w:rsidRPr="00960AC2">
        <w:rPr>
          <w:rFonts w:ascii="Garamond" w:hAnsi="Garamond"/>
        </w:rPr>
        <w:t>Perugia, 5 ottobre 2023</w:t>
      </w:r>
    </w:p>
    <w:p w14:paraId="50CAD092" w14:textId="0FB05479" w:rsidR="00DA7C9D" w:rsidRPr="00960AC2" w:rsidRDefault="00DA7C9D" w:rsidP="003C0EB6">
      <w:pPr>
        <w:spacing w:after="0"/>
        <w:rPr>
          <w:rFonts w:ascii="Garamond" w:hAnsi="Garamond"/>
        </w:rPr>
      </w:pPr>
    </w:p>
    <w:p w14:paraId="7AA55ADA" w14:textId="5E3D5DFA" w:rsidR="00DA7C9D" w:rsidRPr="00315CE4" w:rsidRDefault="00DA7C9D" w:rsidP="003C0EB6">
      <w:pPr>
        <w:spacing w:after="0"/>
        <w:rPr>
          <w:rFonts w:ascii="Garamond" w:hAnsi="Garamond"/>
          <w:b/>
          <w:bCs/>
          <w:sz w:val="24"/>
          <w:szCs w:val="24"/>
        </w:rPr>
      </w:pPr>
      <w:r w:rsidRPr="00315CE4">
        <w:rPr>
          <w:rFonts w:ascii="Garamond" w:hAnsi="Garamond"/>
          <w:b/>
          <w:bCs/>
          <w:sz w:val="24"/>
          <w:szCs w:val="24"/>
        </w:rPr>
        <w:t>* Estratto dal testo in catalogo</w:t>
      </w:r>
      <w:r w:rsidR="00315CE4" w:rsidRPr="00315CE4">
        <w:rPr>
          <w:rFonts w:ascii="Garamond" w:hAnsi="Garamond"/>
          <w:b/>
          <w:bCs/>
          <w:sz w:val="24"/>
          <w:szCs w:val="24"/>
        </w:rPr>
        <w:t xml:space="preserve"> Magonza </w:t>
      </w:r>
    </w:p>
    <w:sectPr w:rsidR="00DA7C9D" w:rsidRPr="00315CE4" w:rsidSect="00315CE4">
      <w:headerReference w:type="default" r:id="rId10"/>
      <w:pgSz w:w="11906" w:h="16838"/>
      <w:pgMar w:top="2126"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D9C60" w14:textId="77777777" w:rsidR="00FE32D7" w:rsidRDefault="00FE32D7" w:rsidP="00780328">
      <w:pPr>
        <w:spacing w:after="0" w:line="240" w:lineRule="auto"/>
      </w:pPr>
      <w:r>
        <w:separator/>
      </w:r>
    </w:p>
  </w:endnote>
  <w:endnote w:type="continuationSeparator" w:id="0">
    <w:p w14:paraId="0017B4E2" w14:textId="77777777" w:rsidR="00FE32D7" w:rsidRDefault="00FE32D7" w:rsidP="00780328">
      <w:pPr>
        <w:spacing w:after="0" w:line="240" w:lineRule="auto"/>
      </w:pPr>
      <w:r>
        <w:continuationSeparator/>
      </w:r>
    </w:p>
  </w:endnote>
  <w:endnote w:type="continuationNotice" w:id="1">
    <w:p w14:paraId="436D1C6E" w14:textId="77777777" w:rsidR="00FE32D7" w:rsidRDefault="00FE32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E8906" w14:textId="77777777" w:rsidR="00FE32D7" w:rsidRDefault="00FE32D7" w:rsidP="00780328">
      <w:pPr>
        <w:spacing w:after="0" w:line="240" w:lineRule="auto"/>
      </w:pPr>
      <w:r>
        <w:separator/>
      </w:r>
    </w:p>
  </w:footnote>
  <w:footnote w:type="continuationSeparator" w:id="0">
    <w:p w14:paraId="403145DE" w14:textId="77777777" w:rsidR="00FE32D7" w:rsidRDefault="00FE32D7" w:rsidP="00780328">
      <w:pPr>
        <w:spacing w:after="0" w:line="240" w:lineRule="auto"/>
      </w:pPr>
      <w:r>
        <w:continuationSeparator/>
      </w:r>
    </w:p>
  </w:footnote>
  <w:footnote w:type="continuationNotice" w:id="1">
    <w:p w14:paraId="14B2830F" w14:textId="77777777" w:rsidR="00FE32D7" w:rsidRDefault="00FE32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FDFD4" w14:textId="77777777" w:rsidR="00780328" w:rsidRDefault="00780328">
    <w:pPr>
      <w:pStyle w:val="Intestazione"/>
    </w:pPr>
    <w:r w:rsidRPr="006C7D46">
      <w:rPr>
        <w:rFonts w:ascii="Garamond" w:eastAsia="Times New Roman" w:hAnsi="Garamond" w:cs="Helvetica"/>
        <w:noProof/>
        <w:lang w:eastAsia="it-IT"/>
      </w:rPr>
      <w:drawing>
        <wp:inline distT="0" distB="0" distL="0" distR="0" wp14:anchorId="6FDCF3F5" wp14:editId="0A87FBBD">
          <wp:extent cx="1651636" cy="514350"/>
          <wp:effectExtent l="0" t="0" r="5715" b="0"/>
          <wp:docPr id="5" name="Immagine 5" descr="C:\Users\lara.anniboletti\Desktop\logo_GNU_02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ra.anniboletti\Desktop\logo_GNU_02 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169" cy="5157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A65AC3"/>
    <w:multiLevelType w:val="hybridMultilevel"/>
    <w:tmpl w:val="D6FAEAE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7ECB0541"/>
    <w:multiLevelType w:val="hybridMultilevel"/>
    <w:tmpl w:val="29F2A1E6"/>
    <w:lvl w:ilvl="0" w:tplc="0410000F">
      <w:numFmt w:val="decimal"/>
      <w:lvlText w:val="%1."/>
      <w:lvlJc w:val="left"/>
      <w:pPr>
        <w:ind w:left="720" w:hanging="360"/>
      </w:pPr>
      <w:rPr>
        <w:rFonts w:hint="default"/>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27903968">
    <w:abstractNumId w:val="1"/>
  </w:num>
  <w:num w:numId="2" w16cid:durableId="238100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it-IT" w:vendorID="64" w:dllVersion="6" w:nlCheck="1" w:checkStyle="0"/>
  <w:activeWritingStyle w:appName="MSWord" w:lang="en-US" w:vendorID="64" w:dllVersion="6" w:nlCheck="1" w:checkStyle="1"/>
  <w:activeWritingStyle w:appName="MSWord" w:lang="it-IT"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0" w:nlCheck="1" w:checkStyle="0"/>
  <w:activeWritingStyle w:appName="MSWord" w:lang="en-US" w:vendorID="64" w:dllVersion="0" w:nlCheck="1" w:checkStyle="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802"/>
    <w:rsid w:val="00004A4E"/>
    <w:rsid w:val="00005C49"/>
    <w:rsid w:val="00016B26"/>
    <w:rsid w:val="000202F7"/>
    <w:rsid w:val="00035F3F"/>
    <w:rsid w:val="000374E0"/>
    <w:rsid w:val="000509CB"/>
    <w:rsid w:val="00050BCF"/>
    <w:rsid w:val="00051492"/>
    <w:rsid w:val="000627A9"/>
    <w:rsid w:val="000641CE"/>
    <w:rsid w:val="00066A2C"/>
    <w:rsid w:val="00070EA7"/>
    <w:rsid w:val="000809DA"/>
    <w:rsid w:val="0009714F"/>
    <w:rsid w:val="000A3B0C"/>
    <w:rsid w:val="000D0661"/>
    <w:rsid w:val="000E3E97"/>
    <w:rsid w:val="001153CF"/>
    <w:rsid w:val="00116965"/>
    <w:rsid w:val="001176F3"/>
    <w:rsid w:val="00131E0E"/>
    <w:rsid w:val="00140290"/>
    <w:rsid w:val="00151F5C"/>
    <w:rsid w:val="00152D12"/>
    <w:rsid w:val="00171ACC"/>
    <w:rsid w:val="0017686F"/>
    <w:rsid w:val="00183D05"/>
    <w:rsid w:val="00184454"/>
    <w:rsid w:val="00185E81"/>
    <w:rsid w:val="001A1483"/>
    <w:rsid w:val="001A2238"/>
    <w:rsid w:val="001B269D"/>
    <w:rsid w:val="001C4F78"/>
    <w:rsid w:val="001C60CA"/>
    <w:rsid w:val="001D5162"/>
    <w:rsid w:val="001D785D"/>
    <w:rsid w:val="00214086"/>
    <w:rsid w:val="0021789F"/>
    <w:rsid w:val="002245BD"/>
    <w:rsid w:val="00224AA1"/>
    <w:rsid w:val="00231768"/>
    <w:rsid w:val="00232C05"/>
    <w:rsid w:val="00235CEE"/>
    <w:rsid w:val="00237DAD"/>
    <w:rsid w:val="00237F56"/>
    <w:rsid w:val="002437D7"/>
    <w:rsid w:val="002470AD"/>
    <w:rsid w:val="0025285C"/>
    <w:rsid w:val="00260059"/>
    <w:rsid w:val="002600EF"/>
    <w:rsid w:val="00261A76"/>
    <w:rsid w:val="0027703A"/>
    <w:rsid w:val="00290176"/>
    <w:rsid w:val="00296B5F"/>
    <w:rsid w:val="002A2158"/>
    <w:rsid w:val="002B50BD"/>
    <w:rsid w:val="002C46A8"/>
    <w:rsid w:val="002D75FB"/>
    <w:rsid w:val="002E615F"/>
    <w:rsid w:val="002F79B0"/>
    <w:rsid w:val="00301914"/>
    <w:rsid w:val="00301964"/>
    <w:rsid w:val="0031174C"/>
    <w:rsid w:val="00315CE4"/>
    <w:rsid w:val="00316A2D"/>
    <w:rsid w:val="00326CC6"/>
    <w:rsid w:val="00333282"/>
    <w:rsid w:val="00333832"/>
    <w:rsid w:val="003412F1"/>
    <w:rsid w:val="003470CE"/>
    <w:rsid w:val="00353170"/>
    <w:rsid w:val="00367156"/>
    <w:rsid w:val="00370535"/>
    <w:rsid w:val="00371EDE"/>
    <w:rsid w:val="00382683"/>
    <w:rsid w:val="003936F6"/>
    <w:rsid w:val="003A0D14"/>
    <w:rsid w:val="003A1802"/>
    <w:rsid w:val="003B56FD"/>
    <w:rsid w:val="003C04D2"/>
    <w:rsid w:val="003C0EB6"/>
    <w:rsid w:val="003C5444"/>
    <w:rsid w:val="003D3904"/>
    <w:rsid w:val="003D4B90"/>
    <w:rsid w:val="003F0737"/>
    <w:rsid w:val="003F14C4"/>
    <w:rsid w:val="003F4D59"/>
    <w:rsid w:val="003F5F70"/>
    <w:rsid w:val="00402719"/>
    <w:rsid w:val="004050D0"/>
    <w:rsid w:val="00406082"/>
    <w:rsid w:val="0041429B"/>
    <w:rsid w:val="004201CD"/>
    <w:rsid w:val="00427992"/>
    <w:rsid w:val="00430A90"/>
    <w:rsid w:val="0044287C"/>
    <w:rsid w:val="00443E79"/>
    <w:rsid w:val="00461D79"/>
    <w:rsid w:val="00464905"/>
    <w:rsid w:val="00467E19"/>
    <w:rsid w:val="00483F30"/>
    <w:rsid w:val="004A3478"/>
    <w:rsid w:val="004C2A94"/>
    <w:rsid w:val="004C2DFB"/>
    <w:rsid w:val="004D38E4"/>
    <w:rsid w:val="004D7B98"/>
    <w:rsid w:val="004E4E7D"/>
    <w:rsid w:val="004F1DA7"/>
    <w:rsid w:val="004F313D"/>
    <w:rsid w:val="005015D4"/>
    <w:rsid w:val="005030EA"/>
    <w:rsid w:val="00513B8F"/>
    <w:rsid w:val="0053252F"/>
    <w:rsid w:val="00534BFC"/>
    <w:rsid w:val="00545FBF"/>
    <w:rsid w:val="005471F0"/>
    <w:rsid w:val="00557C1C"/>
    <w:rsid w:val="005627A5"/>
    <w:rsid w:val="005644C7"/>
    <w:rsid w:val="005662A1"/>
    <w:rsid w:val="005771B4"/>
    <w:rsid w:val="005826BF"/>
    <w:rsid w:val="00592C54"/>
    <w:rsid w:val="005A6B0D"/>
    <w:rsid w:val="005B3A60"/>
    <w:rsid w:val="005C0384"/>
    <w:rsid w:val="005C03C9"/>
    <w:rsid w:val="005C1CC8"/>
    <w:rsid w:val="005C2C2F"/>
    <w:rsid w:val="005D6842"/>
    <w:rsid w:val="005E4C59"/>
    <w:rsid w:val="006021F6"/>
    <w:rsid w:val="00605E1F"/>
    <w:rsid w:val="00615FBE"/>
    <w:rsid w:val="00635D02"/>
    <w:rsid w:val="00660B09"/>
    <w:rsid w:val="006638BD"/>
    <w:rsid w:val="0066452F"/>
    <w:rsid w:val="00667864"/>
    <w:rsid w:val="00671610"/>
    <w:rsid w:val="00672EE5"/>
    <w:rsid w:val="006823CE"/>
    <w:rsid w:val="00686F03"/>
    <w:rsid w:val="00692847"/>
    <w:rsid w:val="006967DC"/>
    <w:rsid w:val="00697A4B"/>
    <w:rsid w:val="006A0FE9"/>
    <w:rsid w:val="006A16B0"/>
    <w:rsid w:val="006A3486"/>
    <w:rsid w:val="006B359E"/>
    <w:rsid w:val="006B38E7"/>
    <w:rsid w:val="006B4481"/>
    <w:rsid w:val="006B61AD"/>
    <w:rsid w:val="006B6BEC"/>
    <w:rsid w:val="006C01BF"/>
    <w:rsid w:val="006C5102"/>
    <w:rsid w:val="006C6011"/>
    <w:rsid w:val="006D3EEE"/>
    <w:rsid w:val="006D785F"/>
    <w:rsid w:val="006E5272"/>
    <w:rsid w:val="006E6EA4"/>
    <w:rsid w:val="006F082A"/>
    <w:rsid w:val="006F5A0A"/>
    <w:rsid w:val="006F68CE"/>
    <w:rsid w:val="00702307"/>
    <w:rsid w:val="00705366"/>
    <w:rsid w:val="00710A8E"/>
    <w:rsid w:val="007225C3"/>
    <w:rsid w:val="00724764"/>
    <w:rsid w:val="00725C29"/>
    <w:rsid w:val="00726E99"/>
    <w:rsid w:val="00727BE5"/>
    <w:rsid w:val="00731EC9"/>
    <w:rsid w:val="00736843"/>
    <w:rsid w:val="00754E37"/>
    <w:rsid w:val="00760525"/>
    <w:rsid w:val="00761F68"/>
    <w:rsid w:val="00765CB8"/>
    <w:rsid w:val="0077079C"/>
    <w:rsid w:val="00775D64"/>
    <w:rsid w:val="00780328"/>
    <w:rsid w:val="0079211E"/>
    <w:rsid w:val="0079456B"/>
    <w:rsid w:val="00796CD6"/>
    <w:rsid w:val="007A71AB"/>
    <w:rsid w:val="007B07AB"/>
    <w:rsid w:val="007B3079"/>
    <w:rsid w:val="007B72B5"/>
    <w:rsid w:val="007C76A8"/>
    <w:rsid w:val="007D160A"/>
    <w:rsid w:val="007D4AA7"/>
    <w:rsid w:val="007E1718"/>
    <w:rsid w:val="007E7E42"/>
    <w:rsid w:val="007F2624"/>
    <w:rsid w:val="00801179"/>
    <w:rsid w:val="008037E3"/>
    <w:rsid w:val="00816F17"/>
    <w:rsid w:val="008452E6"/>
    <w:rsid w:val="00847CDD"/>
    <w:rsid w:val="00861896"/>
    <w:rsid w:val="00864D39"/>
    <w:rsid w:val="00865968"/>
    <w:rsid w:val="00875485"/>
    <w:rsid w:val="0089173E"/>
    <w:rsid w:val="008924B2"/>
    <w:rsid w:val="008A200C"/>
    <w:rsid w:val="008A36F1"/>
    <w:rsid w:val="008C31B6"/>
    <w:rsid w:val="008C6EF9"/>
    <w:rsid w:val="008C762C"/>
    <w:rsid w:val="008E09DF"/>
    <w:rsid w:val="008E0A7C"/>
    <w:rsid w:val="008F2A08"/>
    <w:rsid w:val="008F5A9D"/>
    <w:rsid w:val="00904BEE"/>
    <w:rsid w:val="00904DD7"/>
    <w:rsid w:val="009125F5"/>
    <w:rsid w:val="00933F63"/>
    <w:rsid w:val="00940D68"/>
    <w:rsid w:val="00945797"/>
    <w:rsid w:val="00945B61"/>
    <w:rsid w:val="00960AC2"/>
    <w:rsid w:val="00961A88"/>
    <w:rsid w:val="0096276F"/>
    <w:rsid w:val="00963AA1"/>
    <w:rsid w:val="0096420D"/>
    <w:rsid w:val="00971214"/>
    <w:rsid w:val="00983E4B"/>
    <w:rsid w:val="00985408"/>
    <w:rsid w:val="00985DFC"/>
    <w:rsid w:val="00986E57"/>
    <w:rsid w:val="0099221F"/>
    <w:rsid w:val="009B4205"/>
    <w:rsid w:val="009B675C"/>
    <w:rsid w:val="009D31D2"/>
    <w:rsid w:val="009D7292"/>
    <w:rsid w:val="009E1352"/>
    <w:rsid w:val="009F0E88"/>
    <w:rsid w:val="009F1E21"/>
    <w:rsid w:val="00A1400E"/>
    <w:rsid w:val="00A35D67"/>
    <w:rsid w:val="00A412D9"/>
    <w:rsid w:val="00A42886"/>
    <w:rsid w:val="00A4724C"/>
    <w:rsid w:val="00A53491"/>
    <w:rsid w:val="00A57E24"/>
    <w:rsid w:val="00A641E1"/>
    <w:rsid w:val="00A66987"/>
    <w:rsid w:val="00A73487"/>
    <w:rsid w:val="00A74DB5"/>
    <w:rsid w:val="00A77924"/>
    <w:rsid w:val="00A77D0B"/>
    <w:rsid w:val="00A80FB9"/>
    <w:rsid w:val="00A8170D"/>
    <w:rsid w:val="00A970F5"/>
    <w:rsid w:val="00AA704D"/>
    <w:rsid w:val="00AB0933"/>
    <w:rsid w:val="00AB0DBE"/>
    <w:rsid w:val="00AC44AA"/>
    <w:rsid w:val="00AD51B5"/>
    <w:rsid w:val="00AD5D63"/>
    <w:rsid w:val="00AE301F"/>
    <w:rsid w:val="00AE6FFA"/>
    <w:rsid w:val="00B05A3A"/>
    <w:rsid w:val="00B12FB1"/>
    <w:rsid w:val="00B1402C"/>
    <w:rsid w:val="00B300B6"/>
    <w:rsid w:val="00B36957"/>
    <w:rsid w:val="00B40CFE"/>
    <w:rsid w:val="00B43951"/>
    <w:rsid w:val="00B46CF9"/>
    <w:rsid w:val="00B55B5E"/>
    <w:rsid w:val="00B76B01"/>
    <w:rsid w:val="00B92FE7"/>
    <w:rsid w:val="00BA6966"/>
    <w:rsid w:val="00BB4184"/>
    <w:rsid w:val="00BB69E3"/>
    <w:rsid w:val="00BC1424"/>
    <w:rsid w:val="00BC1A53"/>
    <w:rsid w:val="00BC5E3F"/>
    <w:rsid w:val="00BD3C44"/>
    <w:rsid w:val="00BD49D3"/>
    <w:rsid w:val="00BD5974"/>
    <w:rsid w:val="00BD6574"/>
    <w:rsid w:val="00BF3F72"/>
    <w:rsid w:val="00BF6A1D"/>
    <w:rsid w:val="00BF6DAE"/>
    <w:rsid w:val="00C00EF9"/>
    <w:rsid w:val="00C12123"/>
    <w:rsid w:val="00C261E6"/>
    <w:rsid w:val="00C35C87"/>
    <w:rsid w:val="00C453A2"/>
    <w:rsid w:val="00C45E8F"/>
    <w:rsid w:val="00C52188"/>
    <w:rsid w:val="00C637DF"/>
    <w:rsid w:val="00C65866"/>
    <w:rsid w:val="00C70D79"/>
    <w:rsid w:val="00C75D93"/>
    <w:rsid w:val="00C76A39"/>
    <w:rsid w:val="00C878D6"/>
    <w:rsid w:val="00CA2124"/>
    <w:rsid w:val="00CC3D12"/>
    <w:rsid w:val="00CC712B"/>
    <w:rsid w:val="00CD2A55"/>
    <w:rsid w:val="00CD7931"/>
    <w:rsid w:val="00CE3D34"/>
    <w:rsid w:val="00CF05FB"/>
    <w:rsid w:val="00CF07AF"/>
    <w:rsid w:val="00D02314"/>
    <w:rsid w:val="00D17DDD"/>
    <w:rsid w:val="00D32454"/>
    <w:rsid w:val="00D37B12"/>
    <w:rsid w:val="00D403BB"/>
    <w:rsid w:val="00D41F43"/>
    <w:rsid w:val="00D43837"/>
    <w:rsid w:val="00D55C4E"/>
    <w:rsid w:val="00D60F6E"/>
    <w:rsid w:val="00D737DC"/>
    <w:rsid w:val="00D81F4C"/>
    <w:rsid w:val="00D82E6E"/>
    <w:rsid w:val="00DA0112"/>
    <w:rsid w:val="00DA2A9D"/>
    <w:rsid w:val="00DA312B"/>
    <w:rsid w:val="00DA329E"/>
    <w:rsid w:val="00DA7C9D"/>
    <w:rsid w:val="00DB135B"/>
    <w:rsid w:val="00DB2C10"/>
    <w:rsid w:val="00DB4F62"/>
    <w:rsid w:val="00DC0F52"/>
    <w:rsid w:val="00DD41EE"/>
    <w:rsid w:val="00DE32A9"/>
    <w:rsid w:val="00DF4FD5"/>
    <w:rsid w:val="00E10386"/>
    <w:rsid w:val="00E11D3E"/>
    <w:rsid w:val="00E22BB5"/>
    <w:rsid w:val="00E31188"/>
    <w:rsid w:val="00E31AB4"/>
    <w:rsid w:val="00E323A5"/>
    <w:rsid w:val="00E433CC"/>
    <w:rsid w:val="00E510A1"/>
    <w:rsid w:val="00E579BA"/>
    <w:rsid w:val="00E656DF"/>
    <w:rsid w:val="00E90977"/>
    <w:rsid w:val="00EA79C7"/>
    <w:rsid w:val="00EA7A40"/>
    <w:rsid w:val="00EB33BE"/>
    <w:rsid w:val="00EC1A9F"/>
    <w:rsid w:val="00ED3D6F"/>
    <w:rsid w:val="00ED7653"/>
    <w:rsid w:val="00EE2878"/>
    <w:rsid w:val="00EF49E5"/>
    <w:rsid w:val="00EF63A1"/>
    <w:rsid w:val="00F131BD"/>
    <w:rsid w:val="00F225EE"/>
    <w:rsid w:val="00F31591"/>
    <w:rsid w:val="00F457F1"/>
    <w:rsid w:val="00F578A6"/>
    <w:rsid w:val="00F63AB6"/>
    <w:rsid w:val="00F656A4"/>
    <w:rsid w:val="00F6796D"/>
    <w:rsid w:val="00F87E8E"/>
    <w:rsid w:val="00F92268"/>
    <w:rsid w:val="00FA0307"/>
    <w:rsid w:val="00FA79B1"/>
    <w:rsid w:val="00FA7BDF"/>
    <w:rsid w:val="00FB47BE"/>
    <w:rsid w:val="00FC49EC"/>
    <w:rsid w:val="00FC67F9"/>
    <w:rsid w:val="00FD24D9"/>
    <w:rsid w:val="00FD38F6"/>
    <w:rsid w:val="00FE0473"/>
    <w:rsid w:val="00FE309E"/>
    <w:rsid w:val="00FE32D7"/>
    <w:rsid w:val="00FE3CFF"/>
    <w:rsid w:val="00FF39CA"/>
    <w:rsid w:val="00FF7A8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D26C4"/>
  <w15:docId w15:val="{AED6007D-5A24-4F16-98A3-AA403E6BE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26CC6"/>
  </w:style>
  <w:style w:type="paragraph" w:styleId="Titolo2">
    <w:name w:val="heading 2"/>
    <w:basedOn w:val="Normale"/>
    <w:link w:val="Titolo2Carattere"/>
    <w:uiPriority w:val="9"/>
    <w:qFormat/>
    <w:rsid w:val="00BD6574"/>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8170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170D"/>
    <w:rPr>
      <w:rFonts w:ascii="Segoe UI" w:hAnsi="Segoe UI" w:cs="Segoe UI"/>
      <w:sz w:val="18"/>
      <w:szCs w:val="18"/>
    </w:rPr>
  </w:style>
  <w:style w:type="character" w:styleId="Collegamentoipertestuale">
    <w:name w:val="Hyperlink"/>
    <w:basedOn w:val="Carpredefinitoparagrafo"/>
    <w:uiPriority w:val="99"/>
    <w:unhideWhenUsed/>
    <w:rsid w:val="00316A2D"/>
    <w:rPr>
      <w:color w:val="0563C1" w:themeColor="hyperlink"/>
      <w:u w:val="single"/>
    </w:rPr>
  </w:style>
  <w:style w:type="character" w:customStyle="1" w:styleId="Menzionenonrisolta1">
    <w:name w:val="Menzione non risolta1"/>
    <w:basedOn w:val="Carpredefinitoparagrafo"/>
    <w:uiPriority w:val="99"/>
    <w:semiHidden/>
    <w:unhideWhenUsed/>
    <w:rsid w:val="00316A2D"/>
    <w:rPr>
      <w:color w:val="605E5C"/>
      <w:shd w:val="clear" w:color="auto" w:fill="E1DFDD"/>
    </w:rPr>
  </w:style>
  <w:style w:type="paragraph" w:styleId="Intestazione">
    <w:name w:val="header"/>
    <w:basedOn w:val="Normale"/>
    <w:link w:val="IntestazioneCarattere"/>
    <w:uiPriority w:val="99"/>
    <w:unhideWhenUsed/>
    <w:rsid w:val="0078032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80328"/>
  </w:style>
  <w:style w:type="paragraph" w:styleId="Pidipagina">
    <w:name w:val="footer"/>
    <w:basedOn w:val="Normale"/>
    <w:link w:val="PidipaginaCarattere"/>
    <w:uiPriority w:val="99"/>
    <w:unhideWhenUsed/>
    <w:rsid w:val="0078032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80328"/>
  </w:style>
  <w:style w:type="character" w:styleId="Rimandocommento">
    <w:name w:val="annotation reference"/>
    <w:basedOn w:val="Carpredefinitoparagrafo"/>
    <w:uiPriority w:val="99"/>
    <w:semiHidden/>
    <w:unhideWhenUsed/>
    <w:rsid w:val="00667864"/>
    <w:rPr>
      <w:sz w:val="16"/>
      <w:szCs w:val="16"/>
    </w:rPr>
  </w:style>
  <w:style w:type="paragraph" w:styleId="Testocommento">
    <w:name w:val="annotation text"/>
    <w:basedOn w:val="Normale"/>
    <w:link w:val="TestocommentoCarattere"/>
    <w:uiPriority w:val="99"/>
    <w:semiHidden/>
    <w:unhideWhenUsed/>
    <w:rsid w:val="0066786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67864"/>
    <w:rPr>
      <w:sz w:val="20"/>
      <w:szCs w:val="20"/>
    </w:rPr>
  </w:style>
  <w:style w:type="paragraph" w:styleId="Soggettocommento">
    <w:name w:val="annotation subject"/>
    <w:basedOn w:val="Testocommento"/>
    <w:next w:val="Testocommento"/>
    <w:link w:val="SoggettocommentoCarattere"/>
    <w:uiPriority w:val="99"/>
    <w:semiHidden/>
    <w:unhideWhenUsed/>
    <w:rsid w:val="00667864"/>
    <w:rPr>
      <w:b/>
      <w:bCs/>
    </w:rPr>
  </w:style>
  <w:style w:type="character" w:customStyle="1" w:styleId="SoggettocommentoCarattere">
    <w:name w:val="Soggetto commento Carattere"/>
    <w:basedOn w:val="TestocommentoCarattere"/>
    <w:link w:val="Soggettocommento"/>
    <w:uiPriority w:val="99"/>
    <w:semiHidden/>
    <w:rsid w:val="00667864"/>
    <w:rPr>
      <w:b/>
      <w:bCs/>
      <w:sz w:val="20"/>
      <w:szCs w:val="20"/>
    </w:rPr>
  </w:style>
  <w:style w:type="character" w:styleId="Menzionenonrisolta">
    <w:name w:val="Unresolved Mention"/>
    <w:basedOn w:val="Carpredefinitoparagrafo"/>
    <w:uiPriority w:val="99"/>
    <w:semiHidden/>
    <w:unhideWhenUsed/>
    <w:rsid w:val="00CA2124"/>
    <w:rPr>
      <w:color w:val="605E5C"/>
      <w:shd w:val="clear" w:color="auto" w:fill="E1DFDD"/>
    </w:rPr>
  </w:style>
  <w:style w:type="character" w:styleId="Collegamentovisitato">
    <w:name w:val="FollowedHyperlink"/>
    <w:basedOn w:val="Carpredefinitoparagrafo"/>
    <w:uiPriority w:val="99"/>
    <w:semiHidden/>
    <w:unhideWhenUsed/>
    <w:rsid w:val="00635D02"/>
    <w:rPr>
      <w:color w:val="954F72" w:themeColor="followedHyperlink"/>
      <w:u w:val="single"/>
    </w:rPr>
  </w:style>
  <w:style w:type="paragraph" w:styleId="Corpotesto">
    <w:name w:val="Body Text"/>
    <w:basedOn w:val="Normale"/>
    <w:link w:val="CorpotestoCarattere"/>
    <w:uiPriority w:val="1"/>
    <w:qFormat/>
    <w:rsid w:val="00C00EF9"/>
    <w:pPr>
      <w:widowControl w:val="0"/>
      <w:autoSpaceDE w:val="0"/>
      <w:autoSpaceDN w:val="0"/>
      <w:spacing w:after="0" w:line="240" w:lineRule="auto"/>
    </w:pPr>
    <w:rPr>
      <w:rFonts w:ascii="Georgia" w:eastAsia="Georgia" w:hAnsi="Georgia" w:cs="Georgia"/>
      <w:sz w:val="24"/>
      <w:szCs w:val="24"/>
    </w:rPr>
  </w:style>
  <w:style w:type="character" w:customStyle="1" w:styleId="CorpotestoCarattere">
    <w:name w:val="Corpo testo Carattere"/>
    <w:basedOn w:val="Carpredefinitoparagrafo"/>
    <w:link w:val="Corpotesto"/>
    <w:uiPriority w:val="1"/>
    <w:rsid w:val="00C00EF9"/>
    <w:rPr>
      <w:rFonts w:ascii="Georgia" w:eastAsia="Georgia" w:hAnsi="Georgia" w:cs="Georgia"/>
      <w:sz w:val="24"/>
      <w:szCs w:val="24"/>
    </w:rPr>
  </w:style>
  <w:style w:type="character" w:customStyle="1" w:styleId="Titolo2Carattere">
    <w:name w:val="Titolo 2 Carattere"/>
    <w:basedOn w:val="Carpredefinitoparagrafo"/>
    <w:link w:val="Titolo2"/>
    <w:uiPriority w:val="9"/>
    <w:rsid w:val="00BD6574"/>
    <w:rPr>
      <w:rFonts w:ascii="Times New Roman" w:eastAsia="Times New Roman" w:hAnsi="Times New Roman" w:cs="Times New Roman"/>
      <w:b/>
      <w:bCs/>
      <w:sz w:val="36"/>
      <w:szCs w:val="36"/>
      <w:lang w:eastAsia="it-IT"/>
    </w:rPr>
  </w:style>
  <w:style w:type="paragraph" w:styleId="Paragrafoelenco">
    <w:name w:val="List Paragraph"/>
    <w:basedOn w:val="Normale"/>
    <w:uiPriority w:val="34"/>
    <w:qFormat/>
    <w:rsid w:val="00BD6574"/>
    <w:pPr>
      <w:spacing w:after="0" w:line="240" w:lineRule="auto"/>
      <w:ind w:left="720"/>
      <w:contextualSpacing/>
    </w:pPr>
    <w:rPr>
      <w:kern w:val="2"/>
      <w:sz w:val="24"/>
      <w:szCs w:val="24"/>
      <w14:ligatures w14:val="standardContextual"/>
    </w:rPr>
  </w:style>
  <w:style w:type="paragraph" w:styleId="Testonotadichiusura">
    <w:name w:val="endnote text"/>
    <w:basedOn w:val="Normale"/>
    <w:link w:val="TestonotadichiusuraCarattere"/>
    <w:uiPriority w:val="99"/>
    <w:unhideWhenUsed/>
    <w:rsid w:val="00BD6574"/>
    <w:pPr>
      <w:spacing w:after="0" w:line="240" w:lineRule="auto"/>
    </w:pPr>
    <w:rPr>
      <w:kern w:val="2"/>
      <w:sz w:val="20"/>
      <w:szCs w:val="20"/>
      <w14:ligatures w14:val="standardContextual"/>
    </w:rPr>
  </w:style>
  <w:style w:type="character" w:customStyle="1" w:styleId="TestonotadichiusuraCarattere">
    <w:name w:val="Testo nota di chiusura Carattere"/>
    <w:basedOn w:val="Carpredefinitoparagrafo"/>
    <w:link w:val="Testonotadichiusura"/>
    <w:uiPriority w:val="99"/>
    <w:rsid w:val="00BD6574"/>
    <w:rPr>
      <w:kern w:val="2"/>
      <w:sz w:val="20"/>
      <w:szCs w:val="20"/>
      <w14:ligatures w14:val="standardContextual"/>
    </w:rPr>
  </w:style>
  <w:style w:type="character" w:styleId="Rimandonotadichiusura">
    <w:name w:val="endnote reference"/>
    <w:basedOn w:val="Carpredefinitoparagrafo"/>
    <w:uiPriority w:val="99"/>
    <w:semiHidden/>
    <w:unhideWhenUsed/>
    <w:rsid w:val="00BD65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50973">
      <w:bodyDiv w:val="1"/>
      <w:marLeft w:val="0"/>
      <w:marRight w:val="0"/>
      <w:marTop w:val="0"/>
      <w:marBottom w:val="0"/>
      <w:divBdr>
        <w:top w:val="none" w:sz="0" w:space="0" w:color="auto"/>
        <w:left w:val="none" w:sz="0" w:space="0" w:color="auto"/>
        <w:bottom w:val="none" w:sz="0" w:space="0" w:color="auto"/>
        <w:right w:val="none" w:sz="0" w:space="0" w:color="auto"/>
      </w:divBdr>
    </w:div>
    <w:div w:id="617101858">
      <w:bodyDiv w:val="1"/>
      <w:marLeft w:val="0"/>
      <w:marRight w:val="0"/>
      <w:marTop w:val="0"/>
      <w:marBottom w:val="0"/>
      <w:divBdr>
        <w:top w:val="none" w:sz="0" w:space="0" w:color="auto"/>
        <w:left w:val="none" w:sz="0" w:space="0" w:color="auto"/>
        <w:bottom w:val="none" w:sz="0" w:space="0" w:color="auto"/>
        <w:right w:val="none" w:sz="0" w:space="0" w:color="auto"/>
      </w:divBdr>
    </w:div>
    <w:div w:id="728459460">
      <w:bodyDiv w:val="1"/>
      <w:marLeft w:val="0"/>
      <w:marRight w:val="0"/>
      <w:marTop w:val="0"/>
      <w:marBottom w:val="0"/>
      <w:divBdr>
        <w:top w:val="none" w:sz="0" w:space="0" w:color="auto"/>
        <w:left w:val="none" w:sz="0" w:space="0" w:color="auto"/>
        <w:bottom w:val="none" w:sz="0" w:space="0" w:color="auto"/>
        <w:right w:val="none" w:sz="0" w:space="0" w:color="auto"/>
      </w:divBdr>
    </w:div>
    <w:div w:id="730083903">
      <w:bodyDiv w:val="1"/>
      <w:marLeft w:val="0"/>
      <w:marRight w:val="0"/>
      <w:marTop w:val="0"/>
      <w:marBottom w:val="0"/>
      <w:divBdr>
        <w:top w:val="none" w:sz="0" w:space="0" w:color="auto"/>
        <w:left w:val="none" w:sz="0" w:space="0" w:color="auto"/>
        <w:bottom w:val="none" w:sz="0" w:space="0" w:color="auto"/>
        <w:right w:val="none" w:sz="0" w:space="0" w:color="auto"/>
      </w:divBdr>
    </w:div>
    <w:div w:id="756366590">
      <w:bodyDiv w:val="1"/>
      <w:marLeft w:val="0"/>
      <w:marRight w:val="0"/>
      <w:marTop w:val="0"/>
      <w:marBottom w:val="0"/>
      <w:divBdr>
        <w:top w:val="none" w:sz="0" w:space="0" w:color="auto"/>
        <w:left w:val="none" w:sz="0" w:space="0" w:color="auto"/>
        <w:bottom w:val="none" w:sz="0" w:space="0" w:color="auto"/>
        <w:right w:val="none" w:sz="0" w:space="0" w:color="auto"/>
      </w:divBdr>
    </w:div>
    <w:div w:id="938875303">
      <w:bodyDiv w:val="1"/>
      <w:marLeft w:val="0"/>
      <w:marRight w:val="0"/>
      <w:marTop w:val="0"/>
      <w:marBottom w:val="0"/>
      <w:divBdr>
        <w:top w:val="none" w:sz="0" w:space="0" w:color="auto"/>
        <w:left w:val="none" w:sz="0" w:space="0" w:color="auto"/>
        <w:bottom w:val="none" w:sz="0" w:space="0" w:color="auto"/>
        <w:right w:val="none" w:sz="0" w:space="0" w:color="auto"/>
      </w:divBdr>
    </w:div>
    <w:div w:id="987368570">
      <w:bodyDiv w:val="1"/>
      <w:marLeft w:val="0"/>
      <w:marRight w:val="0"/>
      <w:marTop w:val="0"/>
      <w:marBottom w:val="0"/>
      <w:divBdr>
        <w:top w:val="none" w:sz="0" w:space="0" w:color="auto"/>
        <w:left w:val="none" w:sz="0" w:space="0" w:color="auto"/>
        <w:bottom w:val="none" w:sz="0" w:space="0" w:color="auto"/>
        <w:right w:val="none" w:sz="0" w:space="0" w:color="auto"/>
      </w:divBdr>
      <w:divsChild>
        <w:div w:id="511191913">
          <w:marLeft w:val="0"/>
          <w:marRight w:val="0"/>
          <w:marTop w:val="900"/>
          <w:marBottom w:val="0"/>
          <w:divBdr>
            <w:top w:val="none" w:sz="0" w:space="0" w:color="auto"/>
            <w:left w:val="none" w:sz="0" w:space="0" w:color="auto"/>
            <w:bottom w:val="none" w:sz="0" w:space="0" w:color="auto"/>
            <w:right w:val="none" w:sz="0" w:space="0" w:color="auto"/>
          </w:divBdr>
          <w:divsChild>
            <w:div w:id="1860772040">
              <w:marLeft w:val="0"/>
              <w:marRight w:val="0"/>
              <w:marTop w:val="0"/>
              <w:marBottom w:val="0"/>
              <w:divBdr>
                <w:top w:val="none" w:sz="0" w:space="0" w:color="auto"/>
                <w:left w:val="none" w:sz="0" w:space="0" w:color="auto"/>
                <w:bottom w:val="none" w:sz="0" w:space="0" w:color="auto"/>
                <w:right w:val="none" w:sz="0" w:space="0" w:color="auto"/>
              </w:divBdr>
            </w:div>
          </w:divsChild>
        </w:div>
        <w:div w:id="1957364774">
          <w:marLeft w:val="0"/>
          <w:marRight w:val="0"/>
          <w:marTop w:val="900"/>
          <w:marBottom w:val="0"/>
          <w:divBdr>
            <w:top w:val="none" w:sz="0" w:space="0" w:color="auto"/>
            <w:left w:val="none" w:sz="0" w:space="0" w:color="auto"/>
            <w:bottom w:val="none" w:sz="0" w:space="0" w:color="auto"/>
            <w:right w:val="none" w:sz="0" w:space="0" w:color="auto"/>
          </w:divBdr>
          <w:divsChild>
            <w:div w:id="165822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374757">
      <w:bodyDiv w:val="1"/>
      <w:marLeft w:val="0"/>
      <w:marRight w:val="0"/>
      <w:marTop w:val="0"/>
      <w:marBottom w:val="0"/>
      <w:divBdr>
        <w:top w:val="none" w:sz="0" w:space="0" w:color="auto"/>
        <w:left w:val="none" w:sz="0" w:space="0" w:color="auto"/>
        <w:bottom w:val="none" w:sz="0" w:space="0" w:color="auto"/>
        <w:right w:val="none" w:sz="0" w:space="0" w:color="auto"/>
      </w:divBdr>
    </w:div>
    <w:div w:id="1663192400">
      <w:bodyDiv w:val="1"/>
      <w:marLeft w:val="0"/>
      <w:marRight w:val="0"/>
      <w:marTop w:val="0"/>
      <w:marBottom w:val="0"/>
      <w:divBdr>
        <w:top w:val="none" w:sz="0" w:space="0" w:color="auto"/>
        <w:left w:val="none" w:sz="0" w:space="0" w:color="auto"/>
        <w:bottom w:val="none" w:sz="0" w:space="0" w:color="auto"/>
        <w:right w:val="none" w:sz="0" w:space="0" w:color="auto"/>
      </w:divBdr>
    </w:div>
    <w:div w:id="1858616605">
      <w:bodyDiv w:val="1"/>
      <w:marLeft w:val="0"/>
      <w:marRight w:val="0"/>
      <w:marTop w:val="0"/>
      <w:marBottom w:val="0"/>
      <w:divBdr>
        <w:top w:val="none" w:sz="0" w:space="0" w:color="auto"/>
        <w:left w:val="none" w:sz="0" w:space="0" w:color="auto"/>
        <w:bottom w:val="none" w:sz="0" w:space="0" w:color="auto"/>
        <w:right w:val="none" w:sz="0" w:space="0" w:color="auto"/>
      </w:divBdr>
      <w:divsChild>
        <w:div w:id="2085060009">
          <w:marLeft w:val="0"/>
          <w:marRight w:val="0"/>
          <w:marTop w:val="0"/>
          <w:marBottom w:val="0"/>
          <w:divBdr>
            <w:top w:val="none" w:sz="0" w:space="0" w:color="auto"/>
            <w:left w:val="none" w:sz="0" w:space="0" w:color="auto"/>
            <w:bottom w:val="none" w:sz="0" w:space="0" w:color="auto"/>
            <w:right w:val="none" w:sz="0" w:space="0" w:color="auto"/>
          </w:divBdr>
          <w:divsChild>
            <w:div w:id="561797670">
              <w:marLeft w:val="0"/>
              <w:marRight w:val="0"/>
              <w:marTop w:val="0"/>
              <w:marBottom w:val="0"/>
              <w:divBdr>
                <w:top w:val="none" w:sz="0" w:space="0" w:color="auto"/>
                <w:left w:val="none" w:sz="0" w:space="0" w:color="auto"/>
                <w:bottom w:val="none" w:sz="0" w:space="0" w:color="auto"/>
                <w:right w:val="none" w:sz="0" w:space="0" w:color="auto"/>
              </w:divBdr>
              <w:divsChild>
                <w:div w:id="462650321">
                  <w:marLeft w:val="0"/>
                  <w:marRight w:val="0"/>
                  <w:marTop w:val="0"/>
                  <w:marBottom w:val="0"/>
                  <w:divBdr>
                    <w:top w:val="none" w:sz="0" w:space="0" w:color="auto"/>
                    <w:left w:val="none" w:sz="0" w:space="0" w:color="auto"/>
                    <w:bottom w:val="none" w:sz="0" w:space="0" w:color="auto"/>
                    <w:right w:val="none" w:sz="0" w:space="0" w:color="auto"/>
                  </w:divBdr>
                  <w:divsChild>
                    <w:div w:id="1224607298">
                      <w:marLeft w:val="0"/>
                      <w:marRight w:val="0"/>
                      <w:marTop w:val="0"/>
                      <w:marBottom w:val="0"/>
                      <w:divBdr>
                        <w:top w:val="none" w:sz="0" w:space="0" w:color="auto"/>
                        <w:left w:val="none" w:sz="0" w:space="0" w:color="auto"/>
                        <w:bottom w:val="none" w:sz="0" w:space="0" w:color="auto"/>
                        <w:right w:val="none" w:sz="0" w:space="0" w:color="auto"/>
                      </w:divBdr>
                      <w:divsChild>
                        <w:div w:id="1582643352">
                          <w:marLeft w:val="0"/>
                          <w:marRight w:val="0"/>
                          <w:marTop w:val="0"/>
                          <w:marBottom w:val="0"/>
                          <w:divBdr>
                            <w:top w:val="none" w:sz="0" w:space="0" w:color="auto"/>
                            <w:left w:val="none" w:sz="0" w:space="0" w:color="auto"/>
                            <w:bottom w:val="none" w:sz="0" w:space="0" w:color="auto"/>
                            <w:right w:val="none" w:sz="0" w:space="0" w:color="auto"/>
                          </w:divBdr>
                          <w:divsChild>
                            <w:div w:id="1377194416">
                              <w:marLeft w:val="0"/>
                              <w:marRight w:val="0"/>
                              <w:marTop w:val="0"/>
                              <w:marBottom w:val="0"/>
                              <w:divBdr>
                                <w:top w:val="none" w:sz="0" w:space="0" w:color="auto"/>
                                <w:left w:val="none" w:sz="0" w:space="0" w:color="auto"/>
                                <w:bottom w:val="none" w:sz="0" w:space="0" w:color="auto"/>
                                <w:right w:val="none" w:sz="0" w:space="0" w:color="auto"/>
                              </w:divBdr>
                              <w:divsChild>
                                <w:div w:id="1820076651">
                                  <w:marLeft w:val="0"/>
                                  <w:marRight w:val="0"/>
                                  <w:marTop w:val="0"/>
                                  <w:marBottom w:val="0"/>
                                  <w:divBdr>
                                    <w:top w:val="none" w:sz="0" w:space="0" w:color="auto"/>
                                    <w:left w:val="none" w:sz="0" w:space="0" w:color="auto"/>
                                    <w:bottom w:val="none" w:sz="0" w:space="0" w:color="auto"/>
                                    <w:right w:val="none" w:sz="0" w:space="0" w:color="auto"/>
                                  </w:divBdr>
                                  <w:divsChild>
                                    <w:div w:id="1057122878">
                                      <w:marLeft w:val="0"/>
                                      <w:marRight w:val="0"/>
                                      <w:marTop w:val="0"/>
                                      <w:marBottom w:val="0"/>
                                      <w:divBdr>
                                        <w:top w:val="none" w:sz="0" w:space="0" w:color="auto"/>
                                        <w:left w:val="none" w:sz="0" w:space="0" w:color="auto"/>
                                        <w:bottom w:val="none" w:sz="0" w:space="0" w:color="auto"/>
                                        <w:right w:val="none" w:sz="0" w:space="0" w:color="auto"/>
                                      </w:divBdr>
                                      <w:divsChild>
                                        <w:div w:id="801458216">
                                          <w:marLeft w:val="0"/>
                                          <w:marRight w:val="0"/>
                                          <w:marTop w:val="0"/>
                                          <w:marBottom w:val="0"/>
                                          <w:divBdr>
                                            <w:top w:val="none" w:sz="0" w:space="0" w:color="auto"/>
                                            <w:left w:val="none" w:sz="0" w:space="0" w:color="auto"/>
                                            <w:bottom w:val="none" w:sz="0" w:space="0" w:color="auto"/>
                                            <w:right w:val="none" w:sz="0" w:space="0" w:color="auto"/>
                                          </w:divBdr>
                                          <w:divsChild>
                                            <w:div w:id="593510476">
                                              <w:marLeft w:val="0"/>
                                              <w:marRight w:val="0"/>
                                              <w:marTop w:val="0"/>
                                              <w:marBottom w:val="0"/>
                                              <w:divBdr>
                                                <w:top w:val="none" w:sz="0" w:space="0" w:color="auto"/>
                                                <w:left w:val="none" w:sz="0" w:space="0" w:color="auto"/>
                                                <w:bottom w:val="none" w:sz="0" w:space="0" w:color="auto"/>
                                                <w:right w:val="none" w:sz="0" w:space="0" w:color="auto"/>
                                              </w:divBdr>
                                              <w:divsChild>
                                                <w:div w:id="1728332395">
                                                  <w:marLeft w:val="0"/>
                                                  <w:marRight w:val="0"/>
                                                  <w:marTop w:val="0"/>
                                                  <w:marBottom w:val="0"/>
                                                  <w:divBdr>
                                                    <w:top w:val="none" w:sz="0" w:space="0" w:color="auto"/>
                                                    <w:left w:val="none" w:sz="0" w:space="0" w:color="auto"/>
                                                    <w:bottom w:val="none" w:sz="0" w:space="0" w:color="auto"/>
                                                    <w:right w:val="none" w:sz="0" w:space="0" w:color="auto"/>
                                                  </w:divBdr>
                                                  <w:divsChild>
                                                    <w:div w:id="921642403">
                                                      <w:marLeft w:val="0"/>
                                                      <w:marRight w:val="0"/>
                                                      <w:marTop w:val="0"/>
                                                      <w:marBottom w:val="0"/>
                                                      <w:divBdr>
                                                        <w:top w:val="none" w:sz="0" w:space="0" w:color="auto"/>
                                                        <w:left w:val="none" w:sz="0" w:space="0" w:color="auto"/>
                                                        <w:bottom w:val="none" w:sz="0" w:space="0" w:color="auto"/>
                                                        <w:right w:val="none" w:sz="0" w:space="0" w:color="auto"/>
                                                      </w:divBdr>
                                                      <w:divsChild>
                                                        <w:div w:id="1535117697">
                                                          <w:marLeft w:val="480"/>
                                                          <w:marRight w:val="0"/>
                                                          <w:marTop w:val="0"/>
                                                          <w:marBottom w:val="0"/>
                                                          <w:divBdr>
                                                            <w:top w:val="none" w:sz="0" w:space="0" w:color="auto"/>
                                                            <w:left w:val="none" w:sz="0" w:space="0" w:color="auto"/>
                                                            <w:bottom w:val="none" w:sz="0" w:space="0" w:color="auto"/>
                                                            <w:right w:val="none" w:sz="0" w:space="0" w:color="auto"/>
                                                          </w:divBdr>
                                                          <w:divsChild>
                                                            <w:div w:id="19093906">
                                                              <w:marLeft w:val="0"/>
                                                              <w:marRight w:val="0"/>
                                                              <w:marTop w:val="0"/>
                                                              <w:marBottom w:val="0"/>
                                                              <w:divBdr>
                                                                <w:top w:val="none" w:sz="0" w:space="0" w:color="auto"/>
                                                                <w:left w:val="none" w:sz="0" w:space="0" w:color="auto"/>
                                                                <w:bottom w:val="none" w:sz="0" w:space="0" w:color="auto"/>
                                                                <w:right w:val="none" w:sz="0" w:space="0" w:color="auto"/>
                                                              </w:divBdr>
                                                              <w:divsChild>
                                                                <w:div w:id="1434858156">
                                                                  <w:marLeft w:val="0"/>
                                                                  <w:marRight w:val="0"/>
                                                                  <w:marTop w:val="0"/>
                                                                  <w:marBottom w:val="0"/>
                                                                  <w:divBdr>
                                                                    <w:top w:val="none" w:sz="0" w:space="0" w:color="auto"/>
                                                                    <w:left w:val="none" w:sz="0" w:space="0" w:color="auto"/>
                                                                    <w:bottom w:val="none" w:sz="0" w:space="0" w:color="auto"/>
                                                                    <w:right w:val="none" w:sz="0" w:space="0" w:color="auto"/>
                                                                  </w:divBdr>
                                                                  <w:divsChild>
                                                                    <w:div w:id="1049302507">
                                                                      <w:marLeft w:val="0"/>
                                                                      <w:marRight w:val="0"/>
                                                                      <w:marTop w:val="240"/>
                                                                      <w:marBottom w:val="0"/>
                                                                      <w:divBdr>
                                                                        <w:top w:val="none" w:sz="0" w:space="0" w:color="auto"/>
                                                                        <w:left w:val="none" w:sz="0" w:space="0" w:color="auto"/>
                                                                        <w:bottom w:val="none" w:sz="0" w:space="0" w:color="auto"/>
                                                                        <w:right w:val="none" w:sz="0" w:space="0" w:color="auto"/>
                                                                      </w:divBdr>
                                                                      <w:divsChild>
                                                                        <w:div w:id="167334519">
                                                                          <w:marLeft w:val="0"/>
                                                                          <w:marRight w:val="0"/>
                                                                          <w:marTop w:val="0"/>
                                                                          <w:marBottom w:val="0"/>
                                                                          <w:divBdr>
                                                                            <w:top w:val="none" w:sz="0" w:space="0" w:color="auto"/>
                                                                            <w:left w:val="none" w:sz="0" w:space="0" w:color="auto"/>
                                                                            <w:bottom w:val="none" w:sz="0" w:space="0" w:color="auto"/>
                                                                            <w:right w:val="none" w:sz="0" w:space="0" w:color="auto"/>
                                                                          </w:divBdr>
                                                                          <w:divsChild>
                                                                            <w:div w:id="1388803254">
                                                                              <w:marLeft w:val="0"/>
                                                                              <w:marRight w:val="0"/>
                                                                              <w:marTop w:val="0"/>
                                                                              <w:marBottom w:val="0"/>
                                                                              <w:divBdr>
                                                                                <w:top w:val="none" w:sz="0" w:space="0" w:color="auto"/>
                                                                                <w:left w:val="none" w:sz="0" w:space="0" w:color="auto"/>
                                                                                <w:bottom w:val="none" w:sz="0" w:space="0" w:color="auto"/>
                                                                                <w:right w:val="none" w:sz="0" w:space="0" w:color="auto"/>
                                                                              </w:divBdr>
                                                                              <w:divsChild>
                                                                                <w:div w:id="907694955">
                                                                                  <w:marLeft w:val="0"/>
                                                                                  <w:marRight w:val="0"/>
                                                                                  <w:marTop w:val="0"/>
                                                                                  <w:marBottom w:val="0"/>
                                                                                  <w:divBdr>
                                                                                    <w:top w:val="none" w:sz="0" w:space="0" w:color="auto"/>
                                                                                    <w:left w:val="none" w:sz="0" w:space="0" w:color="auto"/>
                                                                                    <w:bottom w:val="none" w:sz="0" w:space="0" w:color="auto"/>
                                                                                    <w:right w:val="none" w:sz="0" w:space="0" w:color="auto"/>
                                                                                  </w:divBdr>
                                                                                  <w:divsChild>
                                                                                    <w:div w:id="2130320067">
                                                                                      <w:marLeft w:val="0"/>
                                                                                      <w:marRight w:val="0"/>
                                                                                      <w:marTop w:val="0"/>
                                                                                      <w:marBottom w:val="0"/>
                                                                                      <w:divBdr>
                                                                                        <w:top w:val="none" w:sz="0" w:space="0" w:color="auto"/>
                                                                                        <w:left w:val="none" w:sz="0" w:space="0" w:color="auto"/>
                                                                                        <w:bottom w:val="none" w:sz="0" w:space="0" w:color="auto"/>
                                                                                        <w:right w:val="none" w:sz="0" w:space="0" w:color="auto"/>
                                                                                      </w:divBdr>
                                                                                      <w:divsChild>
                                                                                        <w:div w:id="596786951">
                                                                                          <w:marLeft w:val="0"/>
                                                                                          <w:marRight w:val="0"/>
                                                                                          <w:marTop w:val="0"/>
                                                                                          <w:marBottom w:val="0"/>
                                                                                          <w:divBdr>
                                                                                            <w:top w:val="none" w:sz="0" w:space="0" w:color="auto"/>
                                                                                            <w:left w:val="none" w:sz="0" w:space="0" w:color="auto"/>
                                                                                            <w:bottom w:val="none" w:sz="0" w:space="0" w:color="auto"/>
                                                                                            <w:right w:val="none" w:sz="0" w:space="0" w:color="auto"/>
                                                                                          </w:divBdr>
                                                                                          <w:divsChild>
                                                                                            <w:div w:id="1555771630">
                                                                                              <w:marLeft w:val="0"/>
                                                                                              <w:marRight w:val="0"/>
                                                                                              <w:marTop w:val="0"/>
                                                                                              <w:marBottom w:val="0"/>
                                                                                              <w:divBdr>
                                                                                                <w:top w:val="none" w:sz="0" w:space="0" w:color="auto"/>
                                                                                                <w:left w:val="none" w:sz="0" w:space="0" w:color="auto"/>
                                                                                                <w:bottom w:val="none" w:sz="0" w:space="0" w:color="auto"/>
                                                                                                <w:right w:val="none" w:sz="0" w:space="0" w:color="auto"/>
                                                                                              </w:divBdr>
                                                                                              <w:divsChild>
                                                                                                <w:div w:id="347488913">
                                                                                                  <w:marLeft w:val="0"/>
                                                                                                  <w:marRight w:val="0"/>
                                                                                                  <w:marTop w:val="0"/>
                                                                                                  <w:marBottom w:val="0"/>
                                                                                                  <w:divBdr>
                                                                                                    <w:top w:val="none" w:sz="0" w:space="0" w:color="auto"/>
                                                                                                    <w:left w:val="none" w:sz="0" w:space="0" w:color="auto"/>
                                                                                                    <w:bottom w:val="none" w:sz="0" w:space="0" w:color="auto"/>
                                                                                                    <w:right w:val="none" w:sz="0" w:space="0" w:color="auto"/>
                                                                                                  </w:divBdr>
                                                                                                  <w:divsChild>
                                                                                                    <w:div w:id="15393203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5926205">
                                                                                                          <w:marLeft w:val="0"/>
                                                                                                          <w:marRight w:val="0"/>
                                                                                                          <w:marTop w:val="0"/>
                                                                                                          <w:marBottom w:val="0"/>
                                                                                                          <w:divBdr>
                                                                                                            <w:top w:val="none" w:sz="0" w:space="0" w:color="auto"/>
                                                                                                            <w:left w:val="none" w:sz="0" w:space="0" w:color="auto"/>
                                                                                                            <w:bottom w:val="none" w:sz="0" w:space="0" w:color="auto"/>
                                                                                                            <w:right w:val="none" w:sz="0" w:space="0" w:color="auto"/>
                                                                                                          </w:divBdr>
                                                                                                          <w:divsChild>
                                                                                                            <w:div w:id="10690417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5418586">
                                                                                                                  <w:marLeft w:val="0"/>
                                                                                                                  <w:marRight w:val="0"/>
                                                                                                                  <w:marTop w:val="0"/>
                                                                                                                  <w:marBottom w:val="0"/>
                                                                                                                  <w:divBdr>
                                                                                                                    <w:top w:val="none" w:sz="0" w:space="0" w:color="auto"/>
                                                                                                                    <w:left w:val="none" w:sz="0" w:space="0" w:color="auto"/>
                                                                                                                    <w:bottom w:val="none" w:sz="0" w:space="0" w:color="auto"/>
                                                                                                                    <w:right w:val="none" w:sz="0" w:space="0" w:color="auto"/>
                                                                                                                  </w:divBdr>
                                                                                                                  <w:divsChild>
                                                                                                                    <w:div w:id="11780831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675870">
                                                                                                                          <w:marLeft w:val="0"/>
                                                                                                                          <w:marRight w:val="0"/>
                                                                                                                          <w:marTop w:val="0"/>
                                                                                                                          <w:marBottom w:val="0"/>
                                                                                                                          <w:divBdr>
                                                                                                                            <w:top w:val="none" w:sz="0" w:space="0" w:color="auto"/>
                                                                                                                            <w:left w:val="none" w:sz="0" w:space="0" w:color="auto"/>
                                                                                                                            <w:bottom w:val="none" w:sz="0" w:space="0" w:color="auto"/>
                                                                                                                            <w:right w:val="none" w:sz="0" w:space="0" w:color="auto"/>
                                                                                                                          </w:divBdr>
                                                                                                                          <w:divsChild>
                                                                                                                            <w:div w:id="1547832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1613457">
                                                                                                                                  <w:marLeft w:val="0"/>
                                                                                                                                  <w:marRight w:val="0"/>
                                                                                                                                  <w:marTop w:val="0"/>
                                                                                                                                  <w:marBottom w:val="0"/>
                                                                                                                                  <w:divBdr>
                                                                                                                                    <w:top w:val="none" w:sz="0" w:space="0" w:color="auto"/>
                                                                                                                                    <w:left w:val="none" w:sz="0" w:space="0" w:color="auto"/>
                                                                                                                                    <w:bottom w:val="none" w:sz="0" w:space="0" w:color="auto"/>
                                                                                                                                    <w:right w:val="none" w:sz="0" w:space="0" w:color="auto"/>
                                                                                                                                  </w:divBdr>
                                                                                                                                  <w:divsChild>
                                                                                                                                    <w:div w:id="90672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348036">
                                                                                                                                          <w:marLeft w:val="0"/>
                                                                                                                                          <w:marRight w:val="0"/>
                                                                                                                                          <w:marTop w:val="0"/>
                                                                                                                                          <w:marBottom w:val="0"/>
                                                                                                                                          <w:divBdr>
                                                                                                                                            <w:top w:val="none" w:sz="0" w:space="0" w:color="auto"/>
                                                                                                                                            <w:left w:val="none" w:sz="0" w:space="0" w:color="auto"/>
                                                                                                                                            <w:bottom w:val="none" w:sz="0" w:space="0" w:color="auto"/>
                                                                                                                                            <w:right w:val="none" w:sz="0" w:space="0" w:color="auto"/>
                                                                                                                                          </w:divBdr>
                                                                                                                                          <w:divsChild>
                                                                                                                                            <w:div w:id="11333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07573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1016255">
                                                                                                          <w:marLeft w:val="0"/>
                                                                                                          <w:marRight w:val="0"/>
                                                                                                          <w:marTop w:val="0"/>
                                                                                                          <w:marBottom w:val="0"/>
                                                                                                          <w:divBdr>
                                                                                                            <w:top w:val="none" w:sz="0" w:space="0" w:color="auto"/>
                                                                                                            <w:left w:val="none" w:sz="0" w:space="0" w:color="auto"/>
                                                                                                            <w:bottom w:val="none" w:sz="0" w:space="0" w:color="auto"/>
                                                                                                            <w:right w:val="none" w:sz="0" w:space="0" w:color="auto"/>
                                                                                                          </w:divBdr>
                                                                                                          <w:divsChild>
                                                                                                            <w:div w:id="7024848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7345725">
                                                                                                                  <w:marLeft w:val="0"/>
                                                                                                                  <w:marRight w:val="0"/>
                                                                                                                  <w:marTop w:val="0"/>
                                                                                                                  <w:marBottom w:val="0"/>
                                                                                                                  <w:divBdr>
                                                                                                                    <w:top w:val="none" w:sz="0" w:space="0" w:color="auto"/>
                                                                                                                    <w:left w:val="none" w:sz="0" w:space="0" w:color="auto"/>
                                                                                                                    <w:bottom w:val="none" w:sz="0" w:space="0" w:color="auto"/>
                                                                                                                    <w:right w:val="none" w:sz="0" w:space="0" w:color="auto"/>
                                                                                                                  </w:divBdr>
                                                                                                                  <w:divsChild>
                                                                                                                    <w:div w:id="13925760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3112209">
                                                                                                                          <w:marLeft w:val="0"/>
                                                                                                                          <w:marRight w:val="0"/>
                                                                                                                          <w:marTop w:val="0"/>
                                                                                                                          <w:marBottom w:val="0"/>
                                                                                                                          <w:divBdr>
                                                                                                                            <w:top w:val="none" w:sz="0" w:space="0" w:color="auto"/>
                                                                                                                            <w:left w:val="none" w:sz="0" w:space="0" w:color="auto"/>
                                                                                                                            <w:bottom w:val="none" w:sz="0" w:space="0" w:color="auto"/>
                                                                                                                            <w:right w:val="none" w:sz="0" w:space="0" w:color="auto"/>
                                                                                                                          </w:divBdr>
                                                                                                                          <w:divsChild>
                                                                                                                            <w:div w:id="19328546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4289578">
                                                                                                                                  <w:marLeft w:val="0"/>
                                                                                                                                  <w:marRight w:val="0"/>
                                                                                                                                  <w:marTop w:val="0"/>
                                                                                                                                  <w:marBottom w:val="0"/>
                                                                                                                                  <w:divBdr>
                                                                                                                                    <w:top w:val="none" w:sz="0" w:space="0" w:color="auto"/>
                                                                                                                                    <w:left w:val="none" w:sz="0" w:space="0" w:color="auto"/>
                                                                                                                                    <w:bottom w:val="none" w:sz="0" w:space="0" w:color="auto"/>
                                                                                                                                    <w:right w:val="none" w:sz="0" w:space="0" w:color="auto"/>
                                                                                                                                  </w:divBdr>
                                                                                                                                  <w:divsChild>
                                                                                                                                    <w:div w:id="18225818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9754043">
                                                                                                                                          <w:marLeft w:val="0"/>
                                                                                                                                          <w:marRight w:val="0"/>
                                                                                                                                          <w:marTop w:val="0"/>
                                                                                                                                          <w:marBottom w:val="0"/>
                                                                                                                                          <w:divBdr>
                                                                                                                                            <w:top w:val="none" w:sz="0" w:space="0" w:color="auto"/>
                                                                                                                                            <w:left w:val="none" w:sz="0" w:space="0" w:color="auto"/>
                                                                                                                                            <w:bottom w:val="none" w:sz="0" w:space="0" w:color="auto"/>
                                                                                                                                            <w:right w:val="none" w:sz="0" w:space="0" w:color="auto"/>
                                                                                                                                          </w:divBdr>
                                                                                                                                          <w:divsChild>
                                                                                                                                            <w:div w:id="1415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6442178">
      <w:bodyDiv w:val="1"/>
      <w:marLeft w:val="0"/>
      <w:marRight w:val="0"/>
      <w:marTop w:val="0"/>
      <w:marBottom w:val="0"/>
      <w:divBdr>
        <w:top w:val="none" w:sz="0" w:space="0" w:color="auto"/>
        <w:left w:val="none" w:sz="0" w:space="0" w:color="auto"/>
        <w:bottom w:val="none" w:sz="0" w:space="0" w:color="auto"/>
        <w:right w:val="none" w:sz="0" w:space="0" w:color="auto"/>
      </w:divBdr>
    </w:div>
    <w:div w:id="2100373364">
      <w:bodyDiv w:val="1"/>
      <w:marLeft w:val="0"/>
      <w:marRight w:val="0"/>
      <w:marTop w:val="0"/>
      <w:marBottom w:val="0"/>
      <w:divBdr>
        <w:top w:val="none" w:sz="0" w:space="0" w:color="auto"/>
        <w:left w:val="none" w:sz="0" w:space="0" w:color="auto"/>
        <w:bottom w:val="none" w:sz="0" w:space="0" w:color="auto"/>
        <w:right w:val="none" w:sz="0" w:space="0" w:color="auto"/>
      </w:divBdr>
      <w:divsChild>
        <w:div w:id="2135445493">
          <w:marLeft w:val="0"/>
          <w:marRight w:val="0"/>
          <w:marTop w:val="900"/>
          <w:marBottom w:val="0"/>
          <w:divBdr>
            <w:top w:val="none" w:sz="0" w:space="0" w:color="auto"/>
            <w:left w:val="none" w:sz="0" w:space="0" w:color="auto"/>
            <w:bottom w:val="none" w:sz="0" w:space="0" w:color="auto"/>
            <w:right w:val="none" w:sz="0" w:space="0" w:color="auto"/>
          </w:divBdr>
          <w:divsChild>
            <w:div w:id="962658778">
              <w:marLeft w:val="0"/>
              <w:marRight w:val="0"/>
              <w:marTop w:val="0"/>
              <w:marBottom w:val="0"/>
              <w:divBdr>
                <w:top w:val="none" w:sz="0" w:space="0" w:color="auto"/>
                <w:left w:val="none" w:sz="0" w:space="0" w:color="auto"/>
                <w:bottom w:val="none" w:sz="0" w:space="0" w:color="auto"/>
                <w:right w:val="none" w:sz="0" w:space="0" w:color="auto"/>
              </w:divBdr>
            </w:div>
          </w:divsChild>
        </w:div>
        <w:div w:id="327824971">
          <w:marLeft w:val="0"/>
          <w:marRight w:val="0"/>
          <w:marTop w:val="900"/>
          <w:marBottom w:val="0"/>
          <w:divBdr>
            <w:top w:val="none" w:sz="0" w:space="0" w:color="auto"/>
            <w:left w:val="none" w:sz="0" w:space="0" w:color="auto"/>
            <w:bottom w:val="none" w:sz="0" w:space="0" w:color="auto"/>
            <w:right w:val="none" w:sz="0" w:space="0" w:color="auto"/>
          </w:divBdr>
          <w:divsChild>
            <w:div w:id="16436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24E136-D680-4C85-9A4A-CF6ED9DF4426}">
  <ds:schemaRefs>
    <ds:schemaRef ds:uri="http://schemas.openxmlformats.org/officeDocument/2006/bibliography"/>
  </ds:schemaRefs>
</ds:datastoreItem>
</file>

<file path=customXml/itemProps2.xml><?xml version="1.0" encoding="utf-8"?>
<ds:datastoreItem xmlns:ds="http://schemas.openxmlformats.org/officeDocument/2006/customXml" ds:itemID="{978F86BC-8272-436B-81C2-6041C2512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FB59C9-4F48-4093-B976-507562FFFD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2106</Words>
  <Characters>12008</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dc:creator>
  <cp:lastModifiedBy>Carlo Ghielmetti</cp:lastModifiedBy>
  <cp:revision>4</cp:revision>
  <cp:lastPrinted>2023-07-10T14:50:00Z</cp:lastPrinted>
  <dcterms:created xsi:type="dcterms:W3CDTF">2023-10-02T13:54:00Z</dcterms:created>
  <dcterms:modified xsi:type="dcterms:W3CDTF">2023-10-02T14:21:00Z</dcterms:modified>
</cp:coreProperties>
</file>