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A15D" w14:textId="1B0F72A7" w:rsidR="00645C8D" w:rsidRPr="006925D5" w:rsidRDefault="00BF5368" w:rsidP="00645C8D">
      <w:pPr>
        <w:rPr>
          <w:rFonts w:asciiTheme="majorHAnsi" w:hAnsiTheme="majorHAnsi" w:cstheme="majorHAnsi"/>
          <w:b/>
        </w:rPr>
      </w:pPr>
      <w:r w:rsidRPr="006925D5">
        <w:rPr>
          <w:rFonts w:asciiTheme="majorHAnsi" w:hAnsiTheme="majorHAnsi" w:cstheme="majorHAnsi"/>
          <w:noProof/>
        </w:rPr>
        <w:drawing>
          <wp:anchor distT="0" distB="0" distL="0" distR="0" simplePos="0" relativeHeight="251658240" behindDoc="0" locked="0" layoutInCell="1" allowOverlap="1" wp14:anchorId="06B4FA67" wp14:editId="0A0C67C1">
            <wp:simplePos x="0" y="0"/>
            <wp:positionH relativeFrom="margin">
              <wp:align>center</wp:align>
            </wp:positionH>
            <wp:positionV relativeFrom="line">
              <wp:posOffset>-459740</wp:posOffset>
            </wp:positionV>
            <wp:extent cx="1861290" cy="632044"/>
            <wp:effectExtent l="0" t="0" r="5715" b="0"/>
            <wp:wrapNone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 rotWithShape="1">
                    <a:blip r:embed="rId9" cstate="print"/>
                    <a:srcRect l="22522" t="31532" r="15616" b="24324"/>
                    <a:stretch/>
                  </pic:blipFill>
                  <pic:spPr bwMode="auto">
                    <a:xfrm>
                      <a:off x="0" y="0"/>
                      <a:ext cx="1861290" cy="632044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F25935" w14:textId="77777777" w:rsidR="00645C8D" w:rsidRPr="006925D5" w:rsidRDefault="00645C8D" w:rsidP="00645C8D">
      <w:pPr>
        <w:rPr>
          <w:rFonts w:asciiTheme="majorHAnsi" w:hAnsiTheme="majorHAnsi" w:cstheme="majorHAnsi"/>
          <w:b/>
        </w:rPr>
      </w:pPr>
    </w:p>
    <w:p w14:paraId="7C8B585A" w14:textId="77777777" w:rsidR="00160455" w:rsidRPr="006925D5" w:rsidRDefault="00160455" w:rsidP="00645C8D">
      <w:pPr>
        <w:rPr>
          <w:rFonts w:asciiTheme="majorHAnsi" w:hAnsiTheme="majorHAnsi" w:cstheme="majorHAnsi"/>
          <w:b/>
        </w:rPr>
      </w:pPr>
    </w:p>
    <w:p w14:paraId="237F232E" w14:textId="77777777" w:rsidR="006925D5" w:rsidRPr="006925D5" w:rsidRDefault="006925D5" w:rsidP="00160455">
      <w:pPr>
        <w:jc w:val="center"/>
        <w:rPr>
          <w:rFonts w:asciiTheme="majorHAnsi" w:hAnsiTheme="majorHAnsi" w:cstheme="majorHAnsi"/>
          <w:b/>
          <w:iCs/>
          <w:sz w:val="28"/>
          <w:szCs w:val="18"/>
        </w:rPr>
      </w:pPr>
      <w:r w:rsidRPr="006925D5">
        <w:rPr>
          <w:rFonts w:asciiTheme="majorHAnsi" w:hAnsiTheme="majorHAnsi" w:cstheme="majorHAnsi"/>
          <w:b/>
          <w:iCs/>
          <w:sz w:val="28"/>
          <w:szCs w:val="18"/>
        </w:rPr>
        <w:t>MUSEO DIOCESANO DI BRESCIA</w:t>
      </w:r>
    </w:p>
    <w:p w14:paraId="3AAE35D4" w14:textId="473C8724" w:rsidR="00BF5368" w:rsidRPr="00AE19E2" w:rsidRDefault="00AE19E2" w:rsidP="00160455">
      <w:pPr>
        <w:jc w:val="center"/>
        <w:rPr>
          <w:rFonts w:asciiTheme="majorHAnsi" w:hAnsiTheme="majorHAnsi" w:cstheme="majorHAnsi"/>
          <w:b/>
          <w:iCs/>
          <w:sz w:val="28"/>
          <w:szCs w:val="18"/>
          <w:u w:val="single"/>
        </w:rPr>
      </w:pPr>
      <w:r w:rsidRPr="00AE19E2">
        <w:rPr>
          <w:rFonts w:asciiTheme="majorHAnsi" w:hAnsiTheme="majorHAnsi" w:cstheme="majorHAnsi"/>
          <w:b/>
          <w:iCs/>
          <w:sz w:val="28"/>
          <w:szCs w:val="18"/>
          <w:u w:val="single"/>
        </w:rPr>
        <w:t>PROROGATA FINO AL 25 GIUGNO 2023</w:t>
      </w:r>
    </w:p>
    <w:p w14:paraId="36D84328" w14:textId="2195227C" w:rsidR="006925D5" w:rsidRPr="006925D5" w:rsidRDefault="006925D5" w:rsidP="00160455">
      <w:pPr>
        <w:jc w:val="center"/>
        <w:rPr>
          <w:rFonts w:asciiTheme="majorHAnsi" w:hAnsiTheme="majorHAnsi" w:cstheme="majorHAnsi"/>
          <w:b/>
          <w:iCs/>
          <w:sz w:val="28"/>
          <w:szCs w:val="18"/>
        </w:rPr>
      </w:pPr>
    </w:p>
    <w:p w14:paraId="59C384ED" w14:textId="77777777" w:rsidR="006925D5" w:rsidRPr="006925D5" w:rsidRDefault="006925D5" w:rsidP="006925D5">
      <w:pPr>
        <w:jc w:val="center"/>
        <w:rPr>
          <w:rFonts w:asciiTheme="majorHAnsi" w:hAnsiTheme="majorHAnsi" w:cstheme="majorHAnsi"/>
          <w:b/>
          <w:iCs/>
          <w:sz w:val="28"/>
          <w:szCs w:val="18"/>
        </w:rPr>
      </w:pPr>
      <w:r w:rsidRPr="006925D5">
        <w:rPr>
          <w:rFonts w:asciiTheme="majorHAnsi" w:hAnsiTheme="majorHAnsi" w:cstheme="majorHAnsi"/>
          <w:b/>
          <w:i/>
          <w:iCs/>
          <w:sz w:val="28"/>
          <w:szCs w:val="18"/>
        </w:rPr>
        <w:t>ANIME. PAOLO VI E GLI ARTISTI</w:t>
      </w:r>
    </w:p>
    <w:p w14:paraId="7A639960" w14:textId="71610C46" w:rsidR="006925D5" w:rsidRPr="006925D5" w:rsidRDefault="00AE19E2" w:rsidP="00160455">
      <w:pPr>
        <w:jc w:val="center"/>
        <w:rPr>
          <w:rFonts w:asciiTheme="majorHAnsi" w:hAnsiTheme="majorHAnsi" w:cstheme="majorHAnsi"/>
          <w:b/>
          <w:iCs/>
          <w:sz w:val="28"/>
          <w:szCs w:val="18"/>
        </w:rPr>
      </w:pPr>
      <w:r>
        <w:rPr>
          <w:rFonts w:asciiTheme="majorHAnsi" w:hAnsiTheme="majorHAnsi" w:cstheme="majorHAnsi"/>
          <w:b/>
          <w:iCs/>
          <w:sz w:val="28"/>
          <w:szCs w:val="18"/>
        </w:rPr>
        <w:t>LA</w:t>
      </w:r>
      <w:r w:rsidR="006925D5" w:rsidRPr="006925D5">
        <w:rPr>
          <w:rFonts w:asciiTheme="majorHAnsi" w:hAnsiTheme="majorHAnsi" w:cstheme="majorHAnsi"/>
          <w:b/>
          <w:iCs/>
          <w:sz w:val="28"/>
          <w:szCs w:val="18"/>
        </w:rPr>
        <w:t xml:space="preserve"> MOSTRA DI SIKU</w:t>
      </w:r>
      <w:r w:rsidR="006925D5">
        <w:rPr>
          <w:rFonts w:asciiTheme="majorHAnsi" w:hAnsiTheme="majorHAnsi" w:cstheme="majorHAnsi"/>
          <w:b/>
          <w:iCs/>
          <w:sz w:val="28"/>
          <w:szCs w:val="18"/>
        </w:rPr>
        <w:t xml:space="preserve"> (FABIO TAVELLI)</w:t>
      </w:r>
    </w:p>
    <w:p w14:paraId="7158B76D" w14:textId="34C4BBC1" w:rsidR="006925D5" w:rsidRPr="006925D5" w:rsidRDefault="006925D5" w:rsidP="00160455">
      <w:pPr>
        <w:jc w:val="center"/>
        <w:rPr>
          <w:rFonts w:asciiTheme="majorHAnsi" w:hAnsiTheme="majorHAnsi" w:cstheme="majorHAnsi"/>
          <w:b/>
          <w:iCs/>
          <w:sz w:val="28"/>
          <w:szCs w:val="18"/>
        </w:rPr>
      </w:pPr>
      <w:r w:rsidRPr="006925D5">
        <w:rPr>
          <w:rFonts w:asciiTheme="majorHAnsi" w:hAnsiTheme="majorHAnsi" w:cstheme="majorHAnsi"/>
          <w:b/>
          <w:iCs/>
          <w:sz w:val="28"/>
          <w:szCs w:val="18"/>
        </w:rPr>
        <w:t>DEDICATA AL TEMA DELLA VOCAZIONE E DELLA RESILIENZA</w:t>
      </w:r>
    </w:p>
    <w:p w14:paraId="08BAA7DC" w14:textId="710BDC21" w:rsidR="006925D5" w:rsidRPr="006925D5" w:rsidRDefault="006925D5" w:rsidP="00160455">
      <w:pPr>
        <w:jc w:val="center"/>
        <w:rPr>
          <w:rFonts w:asciiTheme="majorHAnsi" w:hAnsiTheme="majorHAnsi" w:cstheme="majorHAnsi"/>
          <w:b/>
          <w:iCs/>
          <w:sz w:val="28"/>
          <w:szCs w:val="18"/>
        </w:rPr>
      </w:pPr>
    </w:p>
    <w:p w14:paraId="6F08C9F5" w14:textId="7C64BB4D" w:rsidR="006925D5" w:rsidRDefault="007B553D" w:rsidP="00160455">
      <w:pPr>
        <w:jc w:val="center"/>
        <w:rPr>
          <w:rFonts w:asciiTheme="majorHAnsi" w:hAnsiTheme="majorHAnsi" w:cstheme="majorHAnsi"/>
          <w:b/>
          <w:iCs/>
          <w:sz w:val="28"/>
          <w:szCs w:val="18"/>
        </w:rPr>
      </w:pPr>
      <w:r>
        <w:rPr>
          <w:rFonts w:asciiTheme="majorHAnsi" w:hAnsiTheme="majorHAnsi" w:cstheme="majorHAnsi"/>
          <w:b/>
          <w:iCs/>
          <w:sz w:val="28"/>
          <w:szCs w:val="18"/>
        </w:rPr>
        <w:t>Domenica 14 maggio, alle ore 16.00, si terrà l’incontro dal titolo “Le frontiere della scultura contemporanea”, nel quale Felice Tagliaferri e Fabio Tavelli si confronteranno sugli stili e la visione dell’arte plastica.</w:t>
      </w:r>
    </w:p>
    <w:p w14:paraId="3F7279A0" w14:textId="31EEB65E" w:rsidR="007B553D" w:rsidRPr="006925D5" w:rsidRDefault="007B553D" w:rsidP="00160455">
      <w:pPr>
        <w:jc w:val="center"/>
        <w:rPr>
          <w:rFonts w:asciiTheme="majorHAnsi" w:hAnsiTheme="majorHAnsi" w:cstheme="majorHAnsi"/>
          <w:b/>
          <w:iCs/>
          <w:sz w:val="28"/>
          <w:szCs w:val="18"/>
        </w:rPr>
      </w:pPr>
      <w:r>
        <w:rPr>
          <w:rFonts w:asciiTheme="majorHAnsi" w:hAnsiTheme="majorHAnsi" w:cstheme="majorHAnsi"/>
          <w:b/>
          <w:iCs/>
          <w:sz w:val="28"/>
          <w:szCs w:val="18"/>
        </w:rPr>
        <w:t>Sarà presente Nicoletta Bontempi, presidente del Museo Diocesano di Brescia.</w:t>
      </w:r>
    </w:p>
    <w:p w14:paraId="04AC3145" w14:textId="26F25123" w:rsidR="00F4704D" w:rsidRDefault="00F4704D" w:rsidP="00160455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391F766B" w14:textId="070EC463" w:rsidR="00AE19E2" w:rsidRDefault="00AE19E2" w:rsidP="00160455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5C90B173" w14:textId="35F47E6A" w:rsidR="00AE19E2" w:rsidRDefault="00AE19E2" w:rsidP="00160455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7FA28916" w14:textId="1972165E" w:rsidR="00AE19E2" w:rsidRDefault="00AE19E2" w:rsidP="00160455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48D0D3EA" w14:textId="77777777" w:rsidR="00AE19E2" w:rsidRPr="006925D5" w:rsidRDefault="00AE19E2" w:rsidP="00160455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2D21523E" w14:textId="1D4AEA30" w:rsidR="00192B33" w:rsidRPr="00192B33" w:rsidRDefault="007B553D" w:rsidP="00F4704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i/>
          <w:iCs/>
          <w:color w:val="000000"/>
          <w:szCs w:val="28"/>
        </w:rPr>
      </w:pPr>
      <w:r w:rsidRPr="0063516D">
        <w:rPr>
          <w:rFonts w:asciiTheme="majorHAnsi" w:hAnsiTheme="majorHAnsi" w:cstheme="majorHAnsi"/>
          <w:color w:val="000000"/>
          <w:szCs w:val="28"/>
        </w:rPr>
        <w:t xml:space="preserve">A seguito del </w:t>
      </w:r>
      <w:r w:rsidR="0063516D" w:rsidRPr="0063516D">
        <w:rPr>
          <w:rFonts w:asciiTheme="majorHAnsi" w:hAnsiTheme="majorHAnsi" w:cstheme="majorHAnsi"/>
          <w:color w:val="000000"/>
          <w:szCs w:val="28"/>
        </w:rPr>
        <w:t xml:space="preserve">buon riscontro di pubblico, </w:t>
      </w:r>
      <w:r w:rsidR="0063516D" w:rsidRPr="0063516D">
        <w:rPr>
          <w:rFonts w:asciiTheme="majorHAnsi" w:hAnsiTheme="majorHAnsi" w:cstheme="majorHAnsi"/>
          <w:b/>
          <w:bCs/>
          <w:color w:val="000000"/>
          <w:szCs w:val="28"/>
        </w:rPr>
        <w:t>la</w:t>
      </w:r>
      <w:r w:rsidR="0063516D" w:rsidRPr="00EC2C48">
        <w:rPr>
          <w:rFonts w:asciiTheme="majorHAnsi" w:hAnsiTheme="majorHAnsi" w:cstheme="majorHAnsi"/>
          <w:b/>
          <w:bCs/>
          <w:color w:val="000000"/>
          <w:szCs w:val="28"/>
        </w:rPr>
        <w:t xml:space="preserve"> mostra dello scultore bresciano </w:t>
      </w:r>
      <w:proofErr w:type="spellStart"/>
      <w:r w:rsidR="0063516D" w:rsidRPr="00EC2C48">
        <w:rPr>
          <w:rFonts w:asciiTheme="majorHAnsi" w:hAnsiTheme="majorHAnsi" w:cstheme="majorHAnsi"/>
          <w:b/>
          <w:bCs/>
          <w:color w:val="000000"/>
          <w:szCs w:val="28"/>
        </w:rPr>
        <w:t>Siku</w:t>
      </w:r>
      <w:proofErr w:type="spellEnd"/>
      <w:r w:rsidR="0063516D">
        <w:rPr>
          <w:rFonts w:asciiTheme="majorHAnsi" w:hAnsiTheme="majorHAnsi" w:cstheme="majorHAnsi"/>
          <w:color w:val="000000"/>
          <w:szCs w:val="28"/>
        </w:rPr>
        <w:t xml:space="preserve">, pseudonimo di Fabio Tavelli, dal titolo </w:t>
      </w:r>
      <w:r w:rsidR="0063516D" w:rsidRPr="00EC2C48">
        <w:rPr>
          <w:rFonts w:asciiTheme="majorHAnsi" w:hAnsiTheme="majorHAnsi" w:cstheme="majorHAnsi"/>
          <w:b/>
          <w:bCs/>
          <w:i/>
          <w:iCs/>
          <w:color w:val="000000"/>
          <w:szCs w:val="28"/>
        </w:rPr>
        <w:t>ANIME. Paolo VI e gli artisti</w:t>
      </w:r>
      <w:r w:rsidR="0063516D">
        <w:rPr>
          <w:rFonts w:asciiTheme="majorHAnsi" w:hAnsiTheme="majorHAnsi" w:cstheme="majorHAnsi"/>
          <w:b/>
          <w:bCs/>
          <w:color w:val="000000"/>
          <w:szCs w:val="28"/>
        </w:rPr>
        <w:t>, allestita a</w:t>
      </w:r>
      <w:r w:rsidR="00192B33" w:rsidRPr="00EC2C48">
        <w:rPr>
          <w:rFonts w:asciiTheme="majorHAnsi" w:hAnsiTheme="majorHAnsi" w:cstheme="majorHAnsi"/>
          <w:b/>
          <w:bCs/>
          <w:color w:val="000000"/>
          <w:szCs w:val="28"/>
        </w:rPr>
        <w:t>l Museo Diocesano di Brescia</w:t>
      </w:r>
      <w:r w:rsidR="0063516D">
        <w:rPr>
          <w:rFonts w:asciiTheme="majorHAnsi" w:hAnsiTheme="majorHAnsi" w:cstheme="majorHAnsi"/>
          <w:b/>
          <w:bCs/>
          <w:color w:val="000000"/>
          <w:szCs w:val="28"/>
        </w:rPr>
        <w:t xml:space="preserve">, </w:t>
      </w:r>
      <w:r w:rsidR="0063516D" w:rsidRPr="0063516D">
        <w:rPr>
          <w:rFonts w:asciiTheme="majorHAnsi" w:hAnsiTheme="majorHAnsi" w:cstheme="majorHAnsi"/>
          <w:b/>
          <w:bCs/>
          <w:color w:val="000000"/>
          <w:szCs w:val="28"/>
          <w:u w:val="single"/>
        </w:rPr>
        <w:t>sarà prorogata fino al 25 giugno 2023</w:t>
      </w:r>
      <w:r w:rsidR="00192B33" w:rsidRPr="0063516D">
        <w:rPr>
          <w:rFonts w:asciiTheme="majorHAnsi" w:hAnsiTheme="majorHAnsi" w:cstheme="majorHAnsi"/>
          <w:b/>
          <w:bCs/>
          <w:i/>
          <w:iCs/>
          <w:color w:val="000000"/>
          <w:szCs w:val="28"/>
        </w:rPr>
        <w:t>.</w:t>
      </w:r>
    </w:p>
    <w:p w14:paraId="58AF44AD" w14:textId="77777777" w:rsidR="00A61EBB" w:rsidRDefault="00A61EBB" w:rsidP="0063516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bCs/>
          <w:color w:val="000000"/>
          <w:szCs w:val="28"/>
        </w:rPr>
      </w:pPr>
    </w:p>
    <w:p w14:paraId="20C5848A" w14:textId="3C2C14F5" w:rsidR="0063516D" w:rsidRPr="0063516D" w:rsidRDefault="0063516D" w:rsidP="0063516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/>
          <w:szCs w:val="28"/>
        </w:rPr>
      </w:pPr>
      <w:r w:rsidRPr="0063516D">
        <w:rPr>
          <w:rFonts w:asciiTheme="majorHAnsi" w:hAnsiTheme="majorHAnsi" w:cstheme="majorHAnsi"/>
          <w:b/>
          <w:bCs/>
          <w:color w:val="000000"/>
          <w:szCs w:val="28"/>
        </w:rPr>
        <w:t>Domenica 14 maggio, alle ore 16.00, il Salone Bruno Foresti del Museo Diocesano di Brescia ospiterà un incontro dal titolo “Le frontiere della scultura contemporanea”, che vedrà Fabio Tavelli (</w:t>
      </w:r>
      <w:proofErr w:type="spellStart"/>
      <w:r w:rsidRPr="0063516D">
        <w:rPr>
          <w:rFonts w:asciiTheme="majorHAnsi" w:hAnsiTheme="majorHAnsi" w:cstheme="majorHAnsi"/>
          <w:b/>
          <w:bCs/>
          <w:color w:val="000000"/>
          <w:szCs w:val="28"/>
        </w:rPr>
        <w:t>Siku</w:t>
      </w:r>
      <w:proofErr w:type="spellEnd"/>
      <w:r w:rsidRPr="0063516D">
        <w:rPr>
          <w:rFonts w:asciiTheme="majorHAnsi" w:hAnsiTheme="majorHAnsi" w:cstheme="majorHAnsi"/>
          <w:b/>
          <w:bCs/>
          <w:color w:val="000000"/>
          <w:szCs w:val="28"/>
        </w:rPr>
        <w:t xml:space="preserve">) confrontarsi </w:t>
      </w:r>
      <w:r w:rsidR="00A61EBB" w:rsidRPr="00A61EBB">
        <w:rPr>
          <w:rFonts w:asciiTheme="majorHAnsi" w:hAnsiTheme="majorHAnsi" w:cstheme="majorHAnsi"/>
          <w:b/>
          <w:bCs/>
          <w:color w:val="000000"/>
          <w:szCs w:val="28"/>
        </w:rPr>
        <w:t>sugli stili e la visione dell’arte plastica</w:t>
      </w:r>
      <w:r w:rsidR="00A61EBB" w:rsidRPr="0063516D">
        <w:rPr>
          <w:rFonts w:asciiTheme="majorHAnsi" w:hAnsiTheme="majorHAnsi" w:cstheme="majorHAnsi"/>
          <w:b/>
          <w:bCs/>
          <w:color w:val="000000"/>
          <w:szCs w:val="28"/>
        </w:rPr>
        <w:t xml:space="preserve"> </w:t>
      </w:r>
      <w:r w:rsidRPr="0063516D">
        <w:rPr>
          <w:rFonts w:asciiTheme="majorHAnsi" w:hAnsiTheme="majorHAnsi" w:cstheme="majorHAnsi"/>
          <w:b/>
          <w:bCs/>
          <w:color w:val="000000"/>
          <w:szCs w:val="28"/>
        </w:rPr>
        <w:t>con Felice Tagliaferri</w:t>
      </w:r>
      <w:r>
        <w:rPr>
          <w:rFonts w:asciiTheme="majorHAnsi" w:hAnsiTheme="majorHAnsi" w:cstheme="majorHAnsi"/>
          <w:color w:val="000000"/>
          <w:szCs w:val="28"/>
        </w:rPr>
        <w:t xml:space="preserve">, protagonista della </w:t>
      </w:r>
      <w:r w:rsidR="00A61EBB">
        <w:rPr>
          <w:rFonts w:asciiTheme="majorHAnsi" w:hAnsiTheme="majorHAnsi" w:cstheme="majorHAnsi"/>
          <w:color w:val="000000"/>
          <w:szCs w:val="28"/>
        </w:rPr>
        <w:t>personale</w:t>
      </w:r>
      <w:r>
        <w:rPr>
          <w:rFonts w:asciiTheme="majorHAnsi" w:hAnsiTheme="majorHAnsi" w:cstheme="majorHAnsi"/>
          <w:color w:val="000000"/>
          <w:szCs w:val="28"/>
        </w:rPr>
        <w:t xml:space="preserve"> in corso fino al 25 giugno</w:t>
      </w:r>
      <w:r w:rsidR="00A61EBB">
        <w:rPr>
          <w:rFonts w:asciiTheme="majorHAnsi" w:hAnsiTheme="majorHAnsi" w:cstheme="majorHAnsi"/>
          <w:color w:val="000000"/>
          <w:szCs w:val="28"/>
        </w:rPr>
        <w:t xml:space="preserve"> nelle sale dell’istituzione bresciana</w:t>
      </w:r>
      <w:r w:rsidRPr="0063516D">
        <w:rPr>
          <w:rFonts w:asciiTheme="majorHAnsi" w:hAnsiTheme="majorHAnsi" w:cstheme="majorHAnsi"/>
          <w:color w:val="000000"/>
          <w:szCs w:val="28"/>
        </w:rPr>
        <w:t>.</w:t>
      </w:r>
      <w:r>
        <w:rPr>
          <w:rFonts w:asciiTheme="majorHAnsi" w:hAnsiTheme="majorHAnsi" w:cstheme="majorHAnsi"/>
          <w:color w:val="000000"/>
          <w:szCs w:val="28"/>
        </w:rPr>
        <w:t xml:space="preserve"> </w:t>
      </w:r>
    </w:p>
    <w:p w14:paraId="04A42017" w14:textId="547A6BC9" w:rsidR="0063516D" w:rsidRPr="0063516D" w:rsidRDefault="0063516D" w:rsidP="0063516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bCs/>
          <w:color w:val="000000"/>
          <w:szCs w:val="28"/>
        </w:rPr>
      </w:pPr>
      <w:r w:rsidRPr="0063516D">
        <w:rPr>
          <w:rFonts w:asciiTheme="majorHAnsi" w:hAnsiTheme="majorHAnsi" w:cstheme="majorHAnsi"/>
          <w:b/>
          <w:bCs/>
          <w:color w:val="000000"/>
          <w:szCs w:val="28"/>
        </w:rPr>
        <w:t>Sarà presente Nicoletta Bontempi, presidente del Museo Diocesano di Brescia.</w:t>
      </w:r>
    </w:p>
    <w:p w14:paraId="0592533A" w14:textId="77777777" w:rsidR="0063516D" w:rsidRDefault="0063516D" w:rsidP="00F4704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/>
          <w:szCs w:val="28"/>
        </w:rPr>
      </w:pPr>
    </w:p>
    <w:p w14:paraId="5D004494" w14:textId="57BD9021" w:rsidR="00327DB8" w:rsidRDefault="00D34754" w:rsidP="00F4704D">
      <w:pPr>
        <w:spacing w:line="276" w:lineRule="auto"/>
        <w:jc w:val="both"/>
        <w:rPr>
          <w:rFonts w:asciiTheme="majorHAnsi" w:hAnsiTheme="majorHAnsi" w:cstheme="majorHAnsi"/>
        </w:rPr>
      </w:pPr>
      <w:r w:rsidRPr="006925D5">
        <w:rPr>
          <w:rFonts w:asciiTheme="majorHAnsi" w:hAnsiTheme="majorHAnsi" w:cstheme="majorHAnsi"/>
          <w:i/>
          <w:iCs/>
          <w:color w:val="000000"/>
        </w:rPr>
        <w:t>ANIME. Paolo VI e gli artisti</w:t>
      </w:r>
      <w:r w:rsidRPr="006925D5">
        <w:rPr>
          <w:rFonts w:asciiTheme="majorHAnsi" w:hAnsiTheme="majorHAnsi" w:cstheme="majorHAnsi"/>
          <w:color w:val="000000"/>
        </w:rPr>
        <w:t xml:space="preserve"> </w:t>
      </w:r>
      <w:r w:rsidR="00C51F94">
        <w:rPr>
          <w:rFonts w:asciiTheme="majorHAnsi" w:hAnsiTheme="majorHAnsi" w:cstheme="majorHAnsi"/>
          <w:color w:val="000000"/>
        </w:rPr>
        <w:t xml:space="preserve">presenta </w:t>
      </w:r>
      <w:r w:rsidR="004A1F0B">
        <w:rPr>
          <w:rFonts w:asciiTheme="majorHAnsi" w:hAnsiTheme="majorHAnsi" w:cstheme="majorHAnsi"/>
          <w:color w:val="000000"/>
        </w:rPr>
        <w:t>otto</w:t>
      </w:r>
      <w:r w:rsidR="00C51F94">
        <w:rPr>
          <w:rFonts w:asciiTheme="majorHAnsi" w:hAnsiTheme="majorHAnsi" w:cstheme="majorHAnsi"/>
          <w:color w:val="000000"/>
        </w:rPr>
        <w:t xml:space="preserve"> opere di </w:t>
      </w:r>
      <w:proofErr w:type="spellStart"/>
      <w:r w:rsidR="00FD03EA">
        <w:rPr>
          <w:rFonts w:asciiTheme="majorHAnsi" w:hAnsiTheme="majorHAnsi" w:cstheme="majorHAnsi"/>
          <w:color w:val="000000"/>
        </w:rPr>
        <w:t>Siku</w:t>
      </w:r>
      <w:proofErr w:type="spellEnd"/>
      <w:r w:rsidR="00C51F94">
        <w:rPr>
          <w:rFonts w:asciiTheme="majorHAnsi" w:hAnsiTheme="majorHAnsi" w:cstheme="majorHAnsi"/>
          <w:color w:val="000000"/>
        </w:rPr>
        <w:t xml:space="preserve">, realizzate secondo la sua inconfondibile cifra stilistica, </w:t>
      </w:r>
      <w:r w:rsidR="00327DB8">
        <w:rPr>
          <w:rFonts w:asciiTheme="majorHAnsi" w:hAnsiTheme="majorHAnsi" w:cstheme="majorHAnsi"/>
          <w:color w:val="000000"/>
        </w:rPr>
        <w:t xml:space="preserve">in cui, </w:t>
      </w:r>
      <w:r w:rsidR="00327DB8">
        <w:rPr>
          <w:rFonts w:asciiTheme="majorHAnsi" w:hAnsiTheme="majorHAnsi" w:cstheme="majorHAnsi"/>
        </w:rPr>
        <w:t>a</w:t>
      </w:r>
      <w:r w:rsidR="00327DB8" w:rsidRPr="00327DB8">
        <w:rPr>
          <w:rFonts w:asciiTheme="majorHAnsi" w:hAnsiTheme="majorHAnsi" w:cstheme="majorHAnsi"/>
        </w:rPr>
        <w:t>ttraverso un minutissimo lavoro di sottrazione</w:t>
      </w:r>
      <w:r w:rsidR="00327DB8">
        <w:rPr>
          <w:rFonts w:asciiTheme="majorHAnsi" w:hAnsiTheme="majorHAnsi" w:cstheme="majorHAnsi"/>
        </w:rPr>
        <w:t xml:space="preserve">, </w:t>
      </w:r>
      <w:r w:rsidR="00327DB8" w:rsidRPr="00327DB8">
        <w:rPr>
          <w:rFonts w:asciiTheme="majorHAnsi" w:hAnsiTheme="majorHAnsi" w:cstheme="majorHAnsi"/>
        </w:rPr>
        <w:t>arriva ad eliminare più del 90% del blocco di materia marmorea originale, conferendo all</w:t>
      </w:r>
      <w:r w:rsidR="00327DB8">
        <w:rPr>
          <w:rFonts w:asciiTheme="majorHAnsi" w:hAnsiTheme="majorHAnsi" w:cstheme="majorHAnsi"/>
        </w:rPr>
        <w:t xml:space="preserve">e sue creazioni </w:t>
      </w:r>
      <w:r w:rsidR="00327DB8" w:rsidRPr="00327DB8">
        <w:rPr>
          <w:rFonts w:asciiTheme="majorHAnsi" w:hAnsiTheme="majorHAnsi" w:cstheme="majorHAnsi"/>
        </w:rPr>
        <w:t>una</w:t>
      </w:r>
      <w:r w:rsidR="00327DB8">
        <w:rPr>
          <w:rFonts w:asciiTheme="majorHAnsi" w:hAnsiTheme="majorHAnsi" w:cstheme="majorHAnsi"/>
        </w:rPr>
        <w:t xml:space="preserve"> </w:t>
      </w:r>
      <w:r w:rsidR="00327DB8" w:rsidRPr="00327DB8">
        <w:rPr>
          <w:rFonts w:asciiTheme="majorHAnsi" w:hAnsiTheme="majorHAnsi" w:cstheme="majorHAnsi"/>
        </w:rPr>
        <w:t>trasparenza</w:t>
      </w:r>
      <w:r w:rsidR="00F4704D">
        <w:rPr>
          <w:rFonts w:asciiTheme="majorHAnsi" w:hAnsiTheme="majorHAnsi" w:cstheme="majorHAnsi"/>
        </w:rPr>
        <w:t xml:space="preserve"> davvero importante</w:t>
      </w:r>
      <w:r w:rsidR="00327DB8" w:rsidRPr="00327DB8">
        <w:rPr>
          <w:rFonts w:asciiTheme="majorHAnsi" w:hAnsiTheme="majorHAnsi" w:cstheme="majorHAnsi"/>
        </w:rPr>
        <w:t>, accentuata da un sapiente gioco di luci.</w:t>
      </w:r>
    </w:p>
    <w:p w14:paraId="3688C813" w14:textId="6E53C08C" w:rsidR="00327DB8" w:rsidRDefault="00327DB8" w:rsidP="00F4704D">
      <w:pP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332E6625" w14:textId="42E26873" w:rsidR="00F4704D" w:rsidRDefault="00F4704D" w:rsidP="00F4704D">
      <w:pPr>
        <w:spacing w:line="276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La mostra che si </w:t>
      </w:r>
      <w:r w:rsidR="00C51F94">
        <w:rPr>
          <w:rFonts w:asciiTheme="majorHAnsi" w:hAnsiTheme="majorHAnsi" w:cstheme="majorHAnsi"/>
          <w:color w:val="000000"/>
        </w:rPr>
        <w:t xml:space="preserve">sviluppa all’interno delle sale del museo per poi proseguire </w:t>
      </w:r>
      <w:r w:rsidR="00D34754" w:rsidRPr="006925D5">
        <w:rPr>
          <w:rFonts w:asciiTheme="majorHAnsi" w:hAnsiTheme="majorHAnsi" w:cstheme="majorHAnsi"/>
        </w:rPr>
        <w:t xml:space="preserve">nel </w:t>
      </w:r>
      <w:r w:rsidR="00D34754" w:rsidRPr="006925D5">
        <w:rPr>
          <w:rFonts w:asciiTheme="majorHAnsi" w:hAnsiTheme="majorHAnsi" w:cstheme="majorHAnsi"/>
          <w:i/>
          <w:iCs/>
        </w:rPr>
        <w:t>Duomo Vecchio</w:t>
      </w:r>
      <w:r w:rsidR="00C51F94">
        <w:rPr>
          <w:rFonts w:asciiTheme="majorHAnsi" w:hAnsiTheme="majorHAnsi" w:cstheme="majorHAnsi"/>
        </w:rPr>
        <w:t xml:space="preserve"> e</w:t>
      </w:r>
      <w:r w:rsidR="00D34754" w:rsidRPr="006925D5">
        <w:rPr>
          <w:rFonts w:asciiTheme="majorHAnsi" w:hAnsiTheme="majorHAnsi" w:cstheme="majorHAnsi"/>
        </w:rPr>
        <w:t xml:space="preserve"> </w:t>
      </w:r>
      <w:r w:rsidR="00C51F94">
        <w:rPr>
          <w:rFonts w:asciiTheme="majorHAnsi" w:hAnsiTheme="majorHAnsi" w:cstheme="majorHAnsi"/>
        </w:rPr>
        <w:t>nella</w:t>
      </w:r>
      <w:r w:rsidR="00D34754" w:rsidRPr="006925D5">
        <w:rPr>
          <w:rFonts w:asciiTheme="majorHAnsi" w:hAnsiTheme="majorHAnsi" w:cstheme="majorHAnsi"/>
        </w:rPr>
        <w:t xml:space="preserve"> la </w:t>
      </w:r>
      <w:r w:rsidR="00D34754" w:rsidRPr="006925D5">
        <w:rPr>
          <w:rFonts w:asciiTheme="majorHAnsi" w:hAnsiTheme="majorHAnsi" w:cstheme="majorHAnsi"/>
          <w:i/>
          <w:iCs/>
        </w:rPr>
        <w:t xml:space="preserve">Basilica delle </w:t>
      </w:r>
      <w:r w:rsidR="00D34754" w:rsidRPr="006925D5">
        <w:rPr>
          <w:rFonts w:asciiTheme="majorHAnsi" w:hAnsiTheme="majorHAnsi" w:cstheme="majorHAnsi"/>
          <w:i/>
          <w:iCs/>
          <w:color w:val="000000"/>
        </w:rPr>
        <w:t>Grazie</w:t>
      </w:r>
      <w:r w:rsidR="00D34754" w:rsidRPr="006925D5">
        <w:rPr>
          <w:rFonts w:asciiTheme="majorHAnsi" w:hAnsiTheme="majorHAnsi" w:cstheme="majorHAnsi"/>
          <w:color w:val="000000"/>
        </w:rPr>
        <w:t xml:space="preserve">, dove </w:t>
      </w:r>
      <w:r w:rsidR="00C51F94">
        <w:rPr>
          <w:rFonts w:asciiTheme="majorHAnsi" w:hAnsiTheme="majorHAnsi" w:cstheme="majorHAnsi"/>
          <w:color w:val="000000"/>
        </w:rPr>
        <w:t>s’incontra</w:t>
      </w:r>
      <w:r w:rsidR="00D34754" w:rsidRPr="006925D5">
        <w:rPr>
          <w:rFonts w:asciiTheme="majorHAnsi" w:hAnsiTheme="majorHAnsi" w:cstheme="majorHAnsi"/>
          <w:color w:val="000000"/>
        </w:rPr>
        <w:t xml:space="preserve"> il ritratto di Paolo VI</w:t>
      </w:r>
      <w:r w:rsidR="00C51F94">
        <w:rPr>
          <w:rFonts w:asciiTheme="majorHAnsi" w:hAnsiTheme="majorHAnsi" w:cstheme="majorHAnsi"/>
          <w:color w:val="000000"/>
        </w:rPr>
        <w:t xml:space="preserve">, </w:t>
      </w:r>
      <w:r>
        <w:rPr>
          <w:rFonts w:asciiTheme="majorHAnsi" w:hAnsiTheme="majorHAnsi" w:cstheme="majorHAnsi"/>
          <w:color w:val="000000"/>
        </w:rPr>
        <w:t xml:space="preserve">crea </w:t>
      </w:r>
      <w:r w:rsidR="00D34754" w:rsidRPr="006925D5">
        <w:rPr>
          <w:rFonts w:asciiTheme="majorHAnsi" w:hAnsiTheme="majorHAnsi" w:cstheme="majorHAnsi"/>
          <w:color w:val="000000"/>
        </w:rPr>
        <w:t>un parallelismo tra le tappe d</w:t>
      </w:r>
      <w:r>
        <w:rPr>
          <w:rFonts w:asciiTheme="majorHAnsi" w:hAnsiTheme="majorHAnsi" w:cstheme="majorHAnsi"/>
          <w:color w:val="000000"/>
        </w:rPr>
        <w:t>ella</w:t>
      </w:r>
      <w:r w:rsidR="00D34754" w:rsidRPr="006925D5">
        <w:rPr>
          <w:rFonts w:asciiTheme="majorHAnsi" w:hAnsiTheme="majorHAnsi" w:cstheme="majorHAnsi"/>
          <w:color w:val="000000"/>
        </w:rPr>
        <w:t xml:space="preserve"> vita </w:t>
      </w:r>
      <w:r>
        <w:rPr>
          <w:rFonts w:asciiTheme="majorHAnsi" w:hAnsiTheme="majorHAnsi" w:cstheme="majorHAnsi"/>
          <w:color w:val="000000"/>
        </w:rPr>
        <w:t>di</w:t>
      </w:r>
      <w:r w:rsidR="00D34754" w:rsidRPr="006925D5">
        <w:rPr>
          <w:rFonts w:asciiTheme="majorHAnsi" w:hAnsiTheme="majorHAnsi" w:cstheme="majorHAnsi"/>
          <w:color w:val="000000"/>
        </w:rPr>
        <w:t xml:space="preserve"> Paolo VI e quelle di ogni essere umano, affrontando il tema della vocazione</w:t>
      </w:r>
      <w:r>
        <w:rPr>
          <w:rFonts w:asciiTheme="majorHAnsi" w:hAnsiTheme="majorHAnsi" w:cstheme="majorHAnsi"/>
          <w:color w:val="000000"/>
        </w:rPr>
        <w:t xml:space="preserve"> e della presa di coscienza del proprio destino che si compie attraverso le fatiche e le delusioni del lavoro</w:t>
      </w:r>
      <w:r w:rsidR="00D34754" w:rsidRPr="006925D5">
        <w:rPr>
          <w:rFonts w:asciiTheme="majorHAnsi" w:hAnsiTheme="majorHAnsi" w:cstheme="majorHAnsi"/>
          <w:color w:val="000000"/>
        </w:rPr>
        <w:t>, in un’ottica di resilienza</w:t>
      </w:r>
      <w:r w:rsidR="00D14A6E" w:rsidRPr="006925D5">
        <w:rPr>
          <w:rFonts w:asciiTheme="majorHAnsi" w:hAnsiTheme="majorHAnsi" w:cstheme="majorHAnsi"/>
          <w:color w:val="000000"/>
        </w:rPr>
        <w:t xml:space="preserve">. </w:t>
      </w:r>
    </w:p>
    <w:p w14:paraId="02CDE0EB" w14:textId="2F3A4262" w:rsidR="0063516D" w:rsidRDefault="0063516D" w:rsidP="00F4704D">
      <w:pP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5BADDF9C" w14:textId="77777777" w:rsidR="0063516D" w:rsidRDefault="0063516D" w:rsidP="0063516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/>
          <w:szCs w:val="28"/>
        </w:rPr>
      </w:pPr>
      <w:r w:rsidRPr="0063516D">
        <w:rPr>
          <w:rFonts w:asciiTheme="majorHAnsi" w:hAnsiTheme="majorHAnsi" w:cstheme="majorHAnsi"/>
          <w:i/>
          <w:iCs/>
          <w:color w:val="000000"/>
          <w:szCs w:val="28"/>
        </w:rPr>
        <w:t>ANIME</w:t>
      </w:r>
      <w:r w:rsidRPr="0063516D">
        <w:rPr>
          <w:rFonts w:asciiTheme="majorHAnsi" w:hAnsiTheme="majorHAnsi" w:cstheme="majorHAnsi"/>
          <w:color w:val="000000"/>
          <w:szCs w:val="28"/>
        </w:rPr>
        <w:t xml:space="preserve"> </w:t>
      </w:r>
      <w:r>
        <w:rPr>
          <w:rFonts w:asciiTheme="majorHAnsi" w:hAnsiTheme="majorHAnsi" w:cstheme="majorHAnsi"/>
          <w:color w:val="000000"/>
          <w:szCs w:val="28"/>
        </w:rPr>
        <w:t xml:space="preserve">è una delle azioni pensate per rendere il contesto del Museo Diocesano </w:t>
      </w:r>
      <w:r w:rsidRPr="00192B33">
        <w:rPr>
          <w:rFonts w:asciiTheme="majorHAnsi" w:hAnsiTheme="majorHAnsi" w:cstheme="majorHAnsi"/>
          <w:color w:val="000000"/>
          <w:szCs w:val="28"/>
        </w:rPr>
        <w:t>un nuovo spazio dedicato all’accoglienza e all’inclusività</w:t>
      </w:r>
      <w:r>
        <w:rPr>
          <w:rFonts w:asciiTheme="majorHAnsi" w:hAnsiTheme="majorHAnsi" w:cstheme="majorHAnsi"/>
          <w:color w:val="000000"/>
          <w:szCs w:val="28"/>
        </w:rPr>
        <w:t xml:space="preserve">, come testimonia l’apertura del </w:t>
      </w:r>
      <w:r w:rsidRPr="00C51F94">
        <w:rPr>
          <w:rFonts w:asciiTheme="majorHAnsi" w:hAnsiTheme="majorHAnsi" w:cstheme="majorHAnsi"/>
          <w:color w:val="000000"/>
          <w:szCs w:val="28"/>
        </w:rPr>
        <w:t xml:space="preserve">percorso permanente per </w:t>
      </w:r>
      <w:r w:rsidRPr="00C51F94">
        <w:rPr>
          <w:rFonts w:asciiTheme="majorHAnsi" w:hAnsiTheme="majorHAnsi" w:cstheme="majorHAnsi"/>
          <w:color w:val="000000"/>
          <w:szCs w:val="28"/>
        </w:rPr>
        <w:lastRenderedPageBreak/>
        <w:t xml:space="preserve">non vedenti e </w:t>
      </w:r>
      <w:r>
        <w:rPr>
          <w:rFonts w:asciiTheme="majorHAnsi" w:hAnsiTheme="majorHAnsi" w:cstheme="majorHAnsi"/>
          <w:color w:val="000000"/>
          <w:szCs w:val="28"/>
        </w:rPr>
        <w:t>della</w:t>
      </w:r>
      <w:r w:rsidRPr="00C51F94">
        <w:rPr>
          <w:rFonts w:asciiTheme="majorHAnsi" w:hAnsiTheme="majorHAnsi" w:cstheme="majorHAnsi"/>
          <w:color w:val="000000"/>
          <w:szCs w:val="28"/>
        </w:rPr>
        <w:t xml:space="preserve"> stanza multisensoriale al buio</w:t>
      </w:r>
      <w:r>
        <w:rPr>
          <w:rFonts w:asciiTheme="majorHAnsi" w:hAnsiTheme="majorHAnsi" w:cstheme="majorHAnsi"/>
          <w:color w:val="000000"/>
          <w:szCs w:val="28"/>
        </w:rPr>
        <w:t xml:space="preserve"> o la mostra dell’artista non vedente Felice Tagliaferri.</w:t>
      </w:r>
    </w:p>
    <w:p w14:paraId="38684B39" w14:textId="77777777" w:rsidR="0063516D" w:rsidRDefault="0063516D" w:rsidP="0063516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/>
          <w:szCs w:val="28"/>
        </w:rPr>
      </w:pPr>
    </w:p>
    <w:p w14:paraId="141AA499" w14:textId="77777777" w:rsidR="0063516D" w:rsidRPr="006925D5" w:rsidRDefault="0063516D" w:rsidP="0063516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  <w:szCs w:val="28"/>
        </w:rPr>
        <w:t xml:space="preserve">Con questa iniziativa, il </w:t>
      </w:r>
      <w:r w:rsidRPr="006925D5">
        <w:rPr>
          <w:rFonts w:asciiTheme="majorHAnsi" w:hAnsiTheme="majorHAnsi" w:cstheme="majorHAnsi"/>
          <w:color w:val="000000"/>
          <w:szCs w:val="28"/>
        </w:rPr>
        <w:t xml:space="preserve">Museo Diocesano di Brescia conferma il proprio intento di aprirsi al territorio per costruire attraverso le specificità di ciascuna attività proposta il valore di comunità, </w:t>
      </w:r>
      <w:r w:rsidRPr="006925D5">
        <w:rPr>
          <w:rFonts w:asciiTheme="majorHAnsi" w:hAnsiTheme="majorHAnsi" w:cstheme="majorHAnsi"/>
          <w:color w:val="000000"/>
        </w:rPr>
        <w:t xml:space="preserve">testimoniando il senso di partecipazione sociale e di cittadinanza. </w:t>
      </w:r>
    </w:p>
    <w:p w14:paraId="6911671E" w14:textId="77777777" w:rsidR="0063516D" w:rsidRDefault="0063516D" w:rsidP="00F4704D">
      <w:pP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2D38930E" w14:textId="22447EB1" w:rsidR="00F4704D" w:rsidRPr="00EC2C48" w:rsidRDefault="00F4704D" w:rsidP="00F4704D">
      <w:pPr>
        <w:pStyle w:val="NormaleWeb"/>
        <w:shd w:val="clear" w:color="auto" w:fill="FFFFFF"/>
        <w:spacing w:before="0" w:beforeAutospacing="0" w:line="276" w:lineRule="auto"/>
        <w:jc w:val="both"/>
        <w:rPr>
          <w:rFonts w:asciiTheme="majorHAnsi" w:hAnsiTheme="majorHAnsi" w:cstheme="majorHAnsi"/>
          <w:color w:val="000000"/>
        </w:rPr>
      </w:pPr>
      <w:r w:rsidRPr="00EC2C48">
        <w:rPr>
          <w:rFonts w:asciiTheme="majorHAnsi" w:hAnsiTheme="majorHAnsi" w:cstheme="majorHAnsi"/>
          <w:color w:val="000000"/>
        </w:rPr>
        <w:t xml:space="preserve">Brescia, </w:t>
      </w:r>
      <w:r w:rsidR="0063516D">
        <w:rPr>
          <w:rFonts w:asciiTheme="majorHAnsi" w:hAnsiTheme="majorHAnsi" w:cstheme="majorHAnsi"/>
          <w:color w:val="000000"/>
        </w:rPr>
        <w:t>maggio</w:t>
      </w:r>
      <w:r w:rsidRPr="00EC2C48">
        <w:rPr>
          <w:rFonts w:asciiTheme="majorHAnsi" w:hAnsiTheme="majorHAnsi" w:cstheme="majorHAnsi"/>
          <w:color w:val="000000"/>
        </w:rPr>
        <w:t xml:space="preserve"> 2023</w:t>
      </w:r>
    </w:p>
    <w:p w14:paraId="3D07CFDB" w14:textId="77777777" w:rsidR="00EC2C48" w:rsidRPr="00EC2C48" w:rsidRDefault="00EC2C48" w:rsidP="00EC2C4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iCs/>
          <w:color w:val="000000"/>
          <w:sz w:val="22"/>
          <w:szCs w:val="22"/>
        </w:rPr>
      </w:pPr>
      <w:r w:rsidRPr="00EC2C48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SIKU. </w:t>
      </w:r>
      <w:r w:rsidRPr="00EC2C48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ANIME. PAOLO VI E GLI ARTISTI</w:t>
      </w:r>
    </w:p>
    <w:p w14:paraId="4C189695" w14:textId="77777777" w:rsidR="00EC2C48" w:rsidRDefault="00EC2C48" w:rsidP="00EC2C4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6925D5">
        <w:rPr>
          <w:rFonts w:asciiTheme="majorHAnsi" w:hAnsiTheme="majorHAnsi" w:cstheme="majorHAnsi"/>
          <w:color w:val="000000"/>
          <w:sz w:val="22"/>
          <w:szCs w:val="22"/>
        </w:rPr>
        <w:t>Museo Diocesano di Brescia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(v</w:t>
      </w:r>
      <w:r w:rsidR="000006F8" w:rsidRPr="006925D5">
        <w:rPr>
          <w:rFonts w:asciiTheme="majorHAnsi" w:hAnsiTheme="majorHAnsi" w:cstheme="majorHAnsi"/>
          <w:color w:val="000000"/>
          <w:sz w:val="22"/>
          <w:szCs w:val="22"/>
        </w:rPr>
        <w:t>ia Gasparo da Salò, 13</w:t>
      </w:r>
      <w:r>
        <w:rPr>
          <w:rFonts w:asciiTheme="majorHAnsi" w:hAnsiTheme="majorHAnsi" w:cstheme="majorHAnsi"/>
          <w:color w:val="000000"/>
          <w:sz w:val="22"/>
          <w:szCs w:val="22"/>
        </w:rPr>
        <w:t>)</w:t>
      </w:r>
    </w:p>
    <w:p w14:paraId="0084F154" w14:textId="153FA8A6" w:rsidR="00EC2C48" w:rsidRPr="0063516D" w:rsidRDefault="0063516D" w:rsidP="00EC2C4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  <w:t>Prorogata fino al 25 giugno 2023</w:t>
      </w:r>
    </w:p>
    <w:p w14:paraId="4C666517" w14:textId="0F410B82" w:rsidR="00EC2C48" w:rsidRPr="00EC2C48" w:rsidRDefault="00EC2C48" w:rsidP="00EC2C4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6E9FBCE2" w14:textId="1B82D213" w:rsidR="000006F8" w:rsidRDefault="000006F8" w:rsidP="00EC2C4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EC2C48">
        <w:rPr>
          <w:rFonts w:asciiTheme="majorHAnsi" w:hAnsiTheme="majorHAnsi" w:cstheme="majorHAnsi"/>
          <w:b/>
          <w:bCs/>
          <w:sz w:val="22"/>
          <w:szCs w:val="22"/>
        </w:rPr>
        <w:t xml:space="preserve">Orari di apertura: </w:t>
      </w:r>
      <w:r w:rsidRPr="00EC2C48">
        <w:rPr>
          <w:rFonts w:asciiTheme="majorHAnsi" w:hAnsiTheme="majorHAnsi" w:cstheme="majorHAnsi"/>
          <w:sz w:val="22"/>
          <w:szCs w:val="22"/>
        </w:rPr>
        <w:t>tutti i giorni, tranne mercoledì, 10.00 - 12.00; 15.00 - 18.00</w:t>
      </w:r>
    </w:p>
    <w:p w14:paraId="04C1DF4C" w14:textId="77777777" w:rsidR="00EC2C48" w:rsidRPr="00EC2C48" w:rsidRDefault="00EC2C48" w:rsidP="00EC2C4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</w:p>
    <w:p w14:paraId="5100C7F5" w14:textId="6EE0DCF7" w:rsidR="000006F8" w:rsidRPr="00EC2C48" w:rsidRDefault="000006F8" w:rsidP="00EC2C48">
      <w:pPr>
        <w:rPr>
          <w:rFonts w:asciiTheme="majorHAnsi" w:hAnsiTheme="majorHAnsi" w:cstheme="majorHAnsi"/>
          <w:sz w:val="22"/>
          <w:szCs w:val="22"/>
        </w:rPr>
      </w:pPr>
      <w:r w:rsidRPr="00EC2C48">
        <w:rPr>
          <w:rFonts w:asciiTheme="majorHAnsi" w:hAnsiTheme="majorHAnsi" w:cstheme="majorHAnsi"/>
          <w:b/>
          <w:bCs/>
          <w:sz w:val="22"/>
          <w:szCs w:val="22"/>
        </w:rPr>
        <w:t xml:space="preserve">Ingresso alle collezioni del Museo e alle mostre: </w:t>
      </w:r>
      <w:r w:rsidRPr="00EC2C48">
        <w:rPr>
          <w:rFonts w:asciiTheme="majorHAnsi" w:hAnsiTheme="majorHAnsi" w:cstheme="majorHAnsi"/>
          <w:sz w:val="22"/>
          <w:szCs w:val="22"/>
        </w:rPr>
        <w:t>Intero: €8,00; ridotto: €4,00</w:t>
      </w:r>
    </w:p>
    <w:p w14:paraId="2D81B9FE" w14:textId="23DE7BA0" w:rsidR="000006F8" w:rsidRDefault="000006F8" w:rsidP="00EC2C48">
      <w:pPr>
        <w:rPr>
          <w:rFonts w:asciiTheme="majorHAnsi" w:hAnsiTheme="majorHAnsi" w:cstheme="majorHAnsi"/>
          <w:sz w:val="22"/>
          <w:szCs w:val="22"/>
        </w:rPr>
      </w:pPr>
    </w:p>
    <w:p w14:paraId="64C916B8" w14:textId="77777777" w:rsidR="000006F8" w:rsidRPr="00EC2C48" w:rsidRDefault="000006F8" w:rsidP="00EC2C48">
      <w:pPr>
        <w:rPr>
          <w:rFonts w:asciiTheme="majorHAnsi" w:hAnsiTheme="majorHAnsi" w:cstheme="majorHAnsi"/>
          <w:sz w:val="22"/>
          <w:szCs w:val="22"/>
        </w:rPr>
      </w:pPr>
      <w:r w:rsidRPr="00EC2C48">
        <w:rPr>
          <w:rFonts w:asciiTheme="majorHAnsi" w:hAnsiTheme="majorHAnsi" w:cstheme="majorHAnsi"/>
          <w:b/>
          <w:bCs/>
          <w:sz w:val="22"/>
          <w:szCs w:val="22"/>
        </w:rPr>
        <w:t xml:space="preserve">Informazioni: </w:t>
      </w:r>
      <w:r w:rsidRPr="00EC2C48">
        <w:rPr>
          <w:rFonts w:asciiTheme="majorHAnsi" w:hAnsiTheme="majorHAnsi" w:cstheme="majorHAnsi"/>
          <w:sz w:val="22"/>
          <w:szCs w:val="22"/>
        </w:rPr>
        <w:t xml:space="preserve">tel. 030.40233; </w:t>
      </w:r>
      <w:hyperlink r:id="rId10" w:tgtFrame="_blank" w:history="1">
        <w:r w:rsidRPr="00EC2C48">
          <w:rPr>
            <w:rStyle w:val="Collegamentoipertestuale"/>
            <w:rFonts w:asciiTheme="majorHAnsi" w:hAnsiTheme="majorHAnsi" w:cstheme="majorHAnsi"/>
            <w:sz w:val="22"/>
            <w:szCs w:val="22"/>
          </w:rPr>
          <w:t>museo@diocesi.brescia.it</w:t>
        </w:r>
      </w:hyperlink>
      <w:r w:rsidRPr="00EC2C48">
        <w:rPr>
          <w:rFonts w:asciiTheme="majorHAnsi" w:hAnsiTheme="majorHAnsi" w:cstheme="majorHAnsi"/>
          <w:sz w:val="22"/>
          <w:szCs w:val="22"/>
        </w:rPr>
        <w:t xml:space="preserve">; </w:t>
      </w:r>
      <w:hyperlink r:id="rId11" w:tgtFrame="_blank" w:history="1">
        <w:r w:rsidRPr="00EC2C48">
          <w:rPr>
            <w:rStyle w:val="Collegamentoipertestuale"/>
            <w:rFonts w:asciiTheme="majorHAnsi" w:hAnsiTheme="majorHAnsi" w:cstheme="majorHAnsi"/>
            <w:sz w:val="22"/>
            <w:szCs w:val="22"/>
          </w:rPr>
          <w:t>www.museodiocesano.brescia.it</w:t>
        </w:r>
      </w:hyperlink>
    </w:p>
    <w:p w14:paraId="11797BB2" w14:textId="77777777" w:rsidR="000006F8" w:rsidRPr="00EC2C48" w:rsidRDefault="000006F8" w:rsidP="00EC2C48">
      <w:pPr>
        <w:rPr>
          <w:rFonts w:asciiTheme="majorHAnsi" w:hAnsiTheme="majorHAnsi" w:cstheme="majorHAnsi"/>
          <w:sz w:val="22"/>
          <w:szCs w:val="22"/>
        </w:rPr>
      </w:pPr>
      <w:bookmarkStart w:id="0" w:name="graphic06"/>
      <w:bookmarkEnd w:id="0"/>
    </w:p>
    <w:p w14:paraId="345FC968" w14:textId="173E08B3" w:rsidR="000006F8" w:rsidRPr="00EC2C48" w:rsidRDefault="000006F8" w:rsidP="00EC2C48">
      <w:pPr>
        <w:rPr>
          <w:rFonts w:asciiTheme="majorHAnsi" w:hAnsiTheme="majorHAnsi" w:cstheme="majorHAnsi"/>
          <w:sz w:val="22"/>
          <w:szCs w:val="22"/>
        </w:rPr>
      </w:pPr>
      <w:r w:rsidRPr="00EC2C48">
        <w:rPr>
          <w:rFonts w:asciiTheme="majorHAnsi" w:hAnsiTheme="majorHAnsi" w:cstheme="majorHAnsi"/>
          <w:b/>
          <w:bCs/>
          <w:sz w:val="22"/>
          <w:szCs w:val="22"/>
        </w:rPr>
        <w:t xml:space="preserve">Social: </w:t>
      </w:r>
      <w:r w:rsidRPr="00EC2C48">
        <w:rPr>
          <w:rFonts w:asciiTheme="majorHAnsi" w:hAnsiTheme="majorHAnsi" w:cstheme="majorHAnsi"/>
          <w:sz w:val="22"/>
          <w:szCs w:val="22"/>
        </w:rPr>
        <w:t>@museodiocesanobrescia</w:t>
      </w:r>
      <w:bookmarkStart w:id="1" w:name="graphic07"/>
      <w:bookmarkEnd w:id="1"/>
      <w:r w:rsidRPr="00EC2C48">
        <w:rPr>
          <w:rFonts w:asciiTheme="majorHAnsi" w:hAnsiTheme="majorHAnsi" w:cstheme="majorHAnsi"/>
          <w:sz w:val="22"/>
          <w:szCs w:val="22"/>
        </w:rPr>
        <w:t xml:space="preserve"> | @MuseoDioc_BS</w:t>
      </w:r>
      <w:bookmarkStart w:id="2" w:name="graphic08"/>
      <w:bookmarkEnd w:id="2"/>
      <w:r w:rsidRPr="00EC2C48">
        <w:rPr>
          <w:rFonts w:asciiTheme="majorHAnsi" w:hAnsiTheme="majorHAnsi" w:cstheme="majorHAnsi"/>
          <w:sz w:val="22"/>
          <w:szCs w:val="22"/>
        </w:rPr>
        <w:t xml:space="preserve"> | </w:t>
      </w:r>
      <w:proofErr w:type="spellStart"/>
      <w:r w:rsidRPr="00EC2C48">
        <w:rPr>
          <w:rFonts w:asciiTheme="majorHAnsi" w:hAnsiTheme="majorHAnsi" w:cstheme="majorHAnsi"/>
          <w:sz w:val="22"/>
          <w:szCs w:val="22"/>
        </w:rPr>
        <w:t>MuseoDiocesanoBsOfficial</w:t>
      </w:r>
      <w:proofErr w:type="spellEnd"/>
    </w:p>
    <w:p w14:paraId="7103E222" w14:textId="6F277A81" w:rsidR="00DB22C0" w:rsidRPr="00EC2C48" w:rsidRDefault="000006F8" w:rsidP="00EC2C48">
      <w:pPr>
        <w:rPr>
          <w:rFonts w:asciiTheme="majorHAnsi" w:hAnsiTheme="majorHAnsi" w:cstheme="majorHAnsi"/>
          <w:sz w:val="22"/>
          <w:szCs w:val="22"/>
        </w:rPr>
      </w:pPr>
      <w:r w:rsidRPr="00EC2C48">
        <w:rPr>
          <w:rFonts w:asciiTheme="majorHAnsi" w:hAnsiTheme="majorHAnsi" w:cstheme="majorHAnsi"/>
          <w:sz w:val="22"/>
          <w:szCs w:val="22"/>
        </w:rPr>
        <w:t>#museodiocesanobrescia</w:t>
      </w:r>
    </w:p>
    <w:p w14:paraId="71A70BCC" w14:textId="77777777" w:rsidR="00EC2C48" w:rsidRPr="00EC2C48" w:rsidRDefault="00EC2C48" w:rsidP="00EC2C48">
      <w:pPr>
        <w:rPr>
          <w:rFonts w:asciiTheme="majorHAnsi" w:hAnsiTheme="majorHAnsi" w:cstheme="majorHAnsi"/>
          <w:sz w:val="22"/>
          <w:szCs w:val="22"/>
        </w:rPr>
      </w:pPr>
    </w:p>
    <w:p w14:paraId="307C8D7E" w14:textId="77777777" w:rsidR="00EC2C48" w:rsidRPr="00EC2C48" w:rsidRDefault="00EC2C48" w:rsidP="00EC2C48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C2C48">
        <w:rPr>
          <w:rFonts w:asciiTheme="majorHAnsi" w:hAnsiTheme="majorHAnsi" w:cstheme="majorHAnsi"/>
          <w:b/>
          <w:bCs/>
          <w:sz w:val="22"/>
          <w:szCs w:val="22"/>
        </w:rPr>
        <w:t>Museo Diocesano</w:t>
      </w:r>
    </w:p>
    <w:p w14:paraId="354CE255" w14:textId="77777777" w:rsidR="00EC2C48" w:rsidRPr="00EC2C48" w:rsidRDefault="00EC2C48" w:rsidP="00EC2C48">
      <w:pPr>
        <w:rPr>
          <w:rFonts w:asciiTheme="majorHAnsi" w:hAnsiTheme="majorHAnsi" w:cstheme="majorHAnsi"/>
          <w:sz w:val="22"/>
          <w:szCs w:val="22"/>
        </w:rPr>
      </w:pPr>
      <w:r w:rsidRPr="00EC2C48">
        <w:rPr>
          <w:rFonts w:asciiTheme="majorHAnsi" w:hAnsiTheme="majorHAnsi" w:cstheme="majorHAnsi"/>
          <w:sz w:val="22"/>
          <w:szCs w:val="22"/>
        </w:rPr>
        <w:t xml:space="preserve">Eliana Valenti | tel. 333 6864358 | </w:t>
      </w:r>
      <w:hyperlink r:id="rId12" w:tgtFrame="_blank" w:history="1">
        <w:r w:rsidRPr="00EC2C48">
          <w:rPr>
            <w:rStyle w:val="Collegamentoipertestuale"/>
            <w:rFonts w:asciiTheme="majorHAnsi" w:hAnsiTheme="majorHAnsi" w:cstheme="majorHAnsi"/>
            <w:sz w:val="22"/>
            <w:szCs w:val="22"/>
          </w:rPr>
          <w:t>comunicazione.museo@diocesi.brescia.it</w:t>
        </w:r>
      </w:hyperlink>
    </w:p>
    <w:p w14:paraId="61939C43" w14:textId="77777777" w:rsidR="00EC2C48" w:rsidRPr="00EC2C48" w:rsidRDefault="00EC2C48" w:rsidP="00EC2C48">
      <w:pPr>
        <w:rPr>
          <w:rFonts w:asciiTheme="majorHAnsi" w:hAnsiTheme="majorHAnsi" w:cstheme="majorHAnsi"/>
          <w:sz w:val="22"/>
          <w:szCs w:val="22"/>
        </w:rPr>
      </w:pPr>
    </w:p>
    <w:p w14:paraId="76DE97D2" w14:textId="77777777" w:rsidR="00EC2C48" w:rsidRPr="00EC2C48" w:rsidRDefault="00EC2C48" w:rsidP="00EC2C48">
      <w:pPr>
        <w:rPr>
          <w:rFonts w:asciiTheme="majorHAnsi" w:hAnsiTheme="majorHAnsi" w:cstheme="majorHAnsi"/>
          <w:sz w:val="22"/>
          <w:szCs w:val="22"/>
        </w:rPr>
      </w:pPr>
      <w:r w:rsidRPr="00EC2C48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Ufficio stampa </w:t>
      </w:r>
    </w:p>
    <w:p w14:paraId="54733931" w14:textId="77777777" w:rsidR="00EC2C48" w:rsidRPr="00EC2C48" w:rsidRDefault="00EC2C48" w:rsidP="00EC2C48">
      <w:pPr>
        <w:rPr>
          <w:rFonts w:asciiTheme="majorHAnsi" w:hAnsiTheme="majorHAnsi" w:cstheme="majorHAnsi"/>
          <w:sz w:val="22"/>
          <w:szCs w:val="22"/>
        </w:rPr>
      </w:pPr>
      <w:r w:rsidRPr="00EC2C48">
        <w:rPr>
          <w:rFonts w:asciiTheme="majorHAnsi" w:hAnsiTheme="majorHAnsi" w:cstheme="majorHAnsi"/>
          <w:b/>
          <w:bCs/>
          <w:sz w:val="22"/>
          <w:szCs w:val="22"/>
        </w:rPr>
        <w:t>CLP Relazioni Pubbliche</w:t>
      </w:r>
    </w:p>
    <w:p w14:paraId="6365E7D6" w14:textId="7CD696C6" w:rsidR="00EC2C48" w:rsidRPr="00EC2C48" w:rsidRDefault="00EC2C48" w:rsidP="00EC2C48">
      <w:pPr>
        <w:rPr>
          <w:rFonts w:asciiTheme="majorHAnsi" w:hAnsiTheme="majorHAnsi" w:cstheme="majorHAnsi"/>
          <w:bCs/>
          <w:sz w:val="22"/>
          <w:szCs w:val="22"/>
        </w:rPr>
      </w:pPr>
      <w:bookmarkStart w:id="3" w:name="_MailAutoSig"/>
      <w:r w:rsidRPr="00EC2C48">
        <w:rPr>
          <w:rFonts w:asciiTheme="majorHAnsi" w:hAnsiTheme="majorHAnsi" w:cstheme="majorHAnsi"/>
          <w:bCs/>
          <w:sz w:val="22"/>
          <w:szCs w:val="22"/>
        </w:rPr>
        <w:t>Marta Pedroli</w:t>
      </w:r>
      <w:r w:rsidR="002B3B10">
        <w:rPr>
          <w:rFonts w:asciiTheme="majorHAnsi" w:hAnsiTheme="majorHAnsi" w:cstheme="majorHAnsi"/>
          <w:bCs/>
          <w:sz w:val="22"/>
          <w:szCs w:val="22"/>
        </w:rPr>
        <w:t xml:space="preserve"> | </w:t>
      </w:r>
      <w:r w:rsidRPr="00EC2C48">
        <w:rPr>
          <w:rFonts w:asciiTheme="majorHAnsi" w:hAnsiTheme="majorHAnsi" w:cstheme="majorHAnsi"/>
          <w:bCs/>
          <w:sz w:val="22"/>
          <w:szCs w:val="22"/>
        </w:rPr>
        <w:t xml:space="preserve">T. +39 02.36755700 </w:t>
      </w:r>
      <w:r w:rsidR="006A6974">
        <w:rPr>
          <w:rFonts w:asciiTheme="majorHAnsi" w:hAnsiTheme="majorHAnsi" w:cstheme="majorHAnsi"/>
          <w:bCs/>
          <w:sz w:val="22"/>
          <w:szCs w:val="22"/>
        </w:rPr>
        <w:t xml:space="preserve">- </w:t>
      </w:r>
      <w:r w:rsidR="006A6974" w:rsidRPr="00EC2C48">
        <w:rPr>
          <w:rFonts w:asciiTheme="majorHAnsi" w:hAnsiTheme="majorHAnsi" w:cstheme="majorHAnsi"/>
          <w:bCs/>
          <w:sz w:val="22"/>
          <w:szCs w:val="22"/>
        </w:rPr>
        <w:t xml:space="preserve">M. +39 347 4155017 </w:t>
      </w:r>
      <w:r w:rsidRPr="00EC2C48">
        <w:rPr>
          <w:rFonts w:asciiTheme="majorHAnsi" w:hAnsiTheme="majorHAnsi" w:cstheme="majorHAnsi"/>
          <w:bCs/>
          <w:sz w:val="22"/>
          <w:szCs w:val="22"/>
        </w:rPr>
        <w:t xml:space="preserve">| </w:t>
      </w:r>
      <w:hyperlink r:id="rId13" w:history="1">
        <w:r w:rsidRPr="00EC2C48">
          <w:rPr>
            <w:rStyle w:val="Collegamentoipertestuale"/>
            <w:rFonts w:asciiTheme="majorHAnsi" w:hAnsiTheme="majorHAnsi" w:cstheme="majorHAnsi"/>
            <w:bCs/>
            <w:sz w:val="22"/>
            <w:szCs w:val="22"/>
          </w:rPr>
          <w:t>marta.pedroli@clp1968.it</w:t>
        </w:r>
      </w:hyperlink>
      <w:r w:rsidRPr="00EC2C48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577BF12E" w14:textId="77777777" w:rsidR="00EC2C48" w:rsidRPr="00EC2C48" w:rsidRDefault="006A6974" w:rsidP="00EC2C48">
      <w:pPr>
        <w:rPr>
          <w:rFonts w:asciiTheme="majorHAnsi" w:hAnsiTheme="majorHAnsi" w:cstheme="majorHAnsi"/>
          <w:bCs/>
          <w:sz w:val="22"/>
          <w:szCs w:val="22"/>
          <w:u w:val="single"/>
        </w:rPr>
      </w:pPr>
      <w:hyperlink r:id="rId14" w:history="1">
        <w:r w:rsidR="00EC2C48" w:rsidRPr="00EC2C48">
          <w:rPr>
            <w:rStyle w:val="Collegamentoipertestuale"/>
            <w:rFonts w:asciiTheme="majorHAnsi" w:hAnsiTheme="majorHAnsi" w:cstheme="majorHAnsi"/>
            <w:bCs/>
            <w:sz w:val="22"/>
            <w:szCs w:val="22"/>
          </w:rPr>
          <w:t>www.clp1968.it</w:t>
        </w:r>
      </w:hyperlink>
      <w:bookmarkEnd w:id="3"/>
    </w:p>
    <w:sectPr w:rsidR="00EC2C48" w:rsidRPr="00EC2C48" w:rsidSect="00C6730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6593" w14:textId="77777777" w:rsidR="00F1529F" w:rsidRDefault="00F1529F" w:rsidP="00160455">
      <w:r>
        <w:separator/>
      </w:r>
    </w:p>
  </w:endnote>
  <w:endnote w:type="continuationSeparator" w:id="0">
    <w:p w14:paraId="76F87E4E" w14:textId="77777777" w:rsidR="00F1529F" w:rsidRDefault="00F1529F" w:rsidP="00160455">
      <w:r>
        <w:continuationSeparator/>
      </w:r>
    </w:p>
  </w:endnote>
  <w:endnote w:type="continuationNotice" w:id="1">
    <w:p w14:paraId="133101ED" w14:textId="77777777" w:rsidR="00BD0117" w:rsidRDefault="00BD01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4B800" w14:textId="77777777" w:rsidR="00F1529F" w:rsidRDefault="00F1529F" w:rsidP="00160455">
      <w:r>
        <w:separator/>
      </w:r>
    </w:p>
  </w:footnote>
  <w:footnote w:type="continuationSeparator" w:id="0">
    <w:p w14:paraId="7BF2DB6E" w14:textId="77777777" w:rsidR="00F1529F" w:rsidRDefault="00F1529F" w:rsidP="00160455">
      <w:r>
        <w:continuationSeparator/>
      </w:r>
    </w:p>
  </w:footnote>
  <w:footnote w:type="continuationNotice" w:id="1">
    <w:p w14:paraId="187D0437" w14:textId="77777777" w:rsidR="00BD0117" w:rsidRDefault="00BD011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8D"/>
    <w:rsid w:val="000006F8"/>
    <w:rsid w:val="00080254"/>
    <w:rsid w:val="000E75CE"/>
    <w:rsid w:val="00160455"/>
    <w:rsid w:val="00192B33"/>
    <w:rsid w:val="00195C26"/>
    <w:rsid w:val="00214F0B"/>
    <w:rsid w:val="002470F2"/>
    <w:rsid w:val="002B3B10"/>
    <w:rsid w:val="0030108A"/>
    <w:rsid w:val="00327DB8"/>
    <w:rsid w:val="003C2011"/>
    <w:rsid w:val="003D1A23"/>
    <w:rsid w:val="003E0A8F"/>
    <w:rsid w:val="0041676C"/>
    <w:rsid w:val="0045789E"/>
    <w:rsid w:val="004A1F0B"/>
    <w:rsid w:val="004D2CB7"/>
    <w:rsid w:val="00602DA0"/>
    <w:rsid w:val="0063516D"/>
    <w:rsid w:val="00645C8D"/>
    <w:rsid w:val="006558BD"/>
    <w:rsid w:val="006925D5"/>
    <w:rsid w:val="006A6974"/>
    <w:rsid w:val="006B1D29"/>
    <w:rsid w:val="006D018F"/>
    <w:rsid w:val="007531AF"/>
    <w:rsid w:val="00765163"/>
    <w:rsid w:val="007B553D"/>
    <w:rsid w:val="00801C5B"/>
    <w:rsid w:val="00830292"/>
    <w:rsid w:val="00847B2C"/>
    <w:rsid w:val="00867787"/>
    <w:rsid w:val="00960AB0"/>
    <w:rsid w:val="00A14726"/>
    <w:rsid w:val="00A61EBB"/>
    <w:rsid w:val="00A87579"/>
    <w:rsid w:val="00A969A0"/>
    <w:rsid w:val="00AC7C98"/>
    <w:rsid w:val="00AE19E2"/>
    <w:rsid w:val="00AE1E6D"/>
    <w:rsid w:val="00B95FEC"/>
    <w:rsid w:val="00BD0117"/>
    <w:rsid w:val="00BF5368"/>
    <w:rsid w:val="00C11577"/>
    <w:rsid w:val="00C51F94"/>
    <w:rsid w:val="00C67304"/>
    <w:rsid w:val="00CC42BF"/>
    <w:rsid w:val="00D14A6E"/>
    <w:rsid w:val="00D34754"/>
    <w:rsid w:val="00D47143"/>
    <w:rsid w:val="00DA6F34"/>
    <w:rsid w:val="00DB22C0"/>
    <w:rsid w:val="00E018FC"/>
    <w:rsid w:val="00E75FF3"/>
    <w:rsid w:val="00E76A1D"/>
    <w:rsid w:val="00EC2C48"/>
    <w:rsid w:val="00EC76D2"/>
    <w:rsid w:val="00F06E60"/>
    <w:rsid w:val="00F1529F"/>
    <w:rsid w:val="00F4704D"/>
    <w:rsid w:val="00FA37FC"/>
    <w:rsid w:val="00FD03EA"/>
    <w:rsid w:val="00FF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6A89BA"/>
  <w14:defaultImageDpi w14:val="300"/>
  <w15:docId w15:val="{A79E8303-3D0A-4977-B3FA-E9D7C8B0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C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045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04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455"/>
  </w:style>
  <w:style w:type="paragraph" w:styleId="Pidipagina">
    <w:name w:val="footer"/>
    <w:basedOn w:val="Normale"/>
    <w:link w:val="PidipaginaCarattere"/>
    <w:uiPriority w:val="99"/>
    <w:unhideWhenUsed/>
    <w:rsid w:val="001604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455"/>
  </w:style>
  <w:style w:type="paragraph" w:customStyle="1" w:styleId="Default">
    <w:name w:val="Default"/>
    <w:rsid w:val="006D018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eWeb">
    <w:name w:val="Normal (Web)"/>
    <w:basedOn w:val="Normale"/>
    <w:uiPriority w:val="99"/>
    <w:unhideWhenUsed/>
    <w:rsid w:val="00DB22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Carpredefinitoparagrafo"/>
    <w:rsid w:val="000E75CE"/>
  </w:style>
  <w:style w:type="character" w:styleId="Menzionenonrisolta">
    <w:name w:val="Unresolved Mention"/>
    <w:basedOn w:val="Carpredefinitoparagrafo"/>
    <w:uiPriority w:val="99"/>
    <w:semiHidden/>
    <w:unhideWhenUsed/>
    <w:rsid w:val="00EC2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rta.pedroli@clp1968.it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mail.diocesi.brescia.it/owa/redir.aspx?REF=o46SKSxHnfR43eDwsmdn-KLOSfw8OisOa0VT_nHBfPcZYDM8EPTaCAFtYWlsdG86Y29tdW5pY2F6aW9uZS5tdXNlb0BkaW9jZXNpLmJyZXNjaWEuaXQ.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il.diocesi.brescia.it/owa/redir.aspx?REF=7ioL88k2T2VjYCepO8twMKjYiL6lH3x86ELKB-0EV-QZYDM8EPTaCAFodHRwOi8vd3d3Lm11c2VvZGlvY2VzYW5vLmJyZXNjaWEuaXQ.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ail.diocesi.brescia.it/owa/redir.aspx?REF=1gt8amBw1m4L3uXOyEFS4RP8pWHOZDYKpo84uOBIBe4ZYDM8EPTaCAFtYWlsdG86bXVzZW9AZGlvY2VzaS5icmVzY2lhLml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clp1968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DC5F76-EDFE-4818-8123-0374D0004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7821E4-B8EB-49A3-852E-5D858B51CD0C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D0E00C92-DD8D-4308-A61B-1CC9E73572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Crespi</dc:creator>
  <cp:lastModifiedBy>Marta Pedroli</cp:lastModifiedBy>
  <cp:revision>4</cp:revision>
  <cp:lastPrinted>2023-05-08T08:17:00Z</cp:lastPrinted>
  <dcterms:created xsi:type="dcterms:W3CDTF">2023-05-08T08:17:00Z</dcterms:created>
  <dcterms:modified xsi:type="dcterms:W3CDTF">2023-05-08T09:32:00Z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