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318D612" w14:textId="77777777" w:rsidR="00C708DF" w:rsidRDefault="00C708DF">
      <w:pPr>
        <w:pStyle w:val="Corpo"/>
        <w:jc w:val="both"/>
      </w:pPr>
    </w:p>
    <w:p w14:paraId="1AD95D6A" w14:textId="77777777" w:rsidR="00186C43" w:rsidRPr="00186C43" w:rsidRDefault="00186C43">
      <w:pPr>
        <w:pStyle w:val="Corpo"/>
        <w:jc w:val="both"/>
        <w:rPr>
          <w:sz w:val="24"/>
          <w:szCs w:val="24"/>
        </w:rPr>
      </w:pPr>
    </w:p>
    <w:p w14:paraId="4211ADE6" w14:textId="4DD654E8" w:rsidR="00D1298F" w:rsidRDefault="00186C43" w:rsidP="003D4F38">
      <w:pPr>
        <w:pStyle w:val="Corpo"/>
        <w:jc w:val="center"/>
        <w:rPr>
          <w:b/>
          <w:sz w:val="24"/>
          <w:szCs w:val="24"/>
        </w:rPr>
      </w:pPr>
      <w:r w:rsidRPr="004C6AB1">
        <w:rPr>
          <w:b/>
          <w:sz w:val="24"/>
          <w:szCs w:val="24"/>
        </w:rPr>
        <w:t>SEA</w:t>
      </w:r>
      <w:r w:rsidR="00E14A95" w:rsidRPr="004C6AB1">
        <w:rPr>
          <w:b/>
          <w:sz w:val="24"/>
          <w:szCs w:val="24"/>
        </w:rPr>
        <w:t xml:space="preserve"> E</w:t>
      </w:r>
      <w:r w:rsidRPr="004C6AB1">
        <w:rPr>
          <w:b/>
          <w:sz w:val="24"/>
          <w:szCs w:val="24"/>
        </w:rPr>
        <w:t xml:space="preserve"> MA*GA PER L’ARTE</w:t>
      </w:r>
      <w:r w:rsidRPr="00186C43">
        <w:rPr>
          <w:b/>
          <w:sz w:val="24"/>
          <w:szCs w:val="24"/>
        </w:rPr>
        <w:t xml:space="preserve"> </w:t>
      </w:r>
      <w:r w:rsidR="00D1298F">
        <w:rPr>
          <w:b/>
          <w:sz w:val="24"/>
          <w:szCs w:val="24"/>
        </w:rPr>
        <w:t>e</w:t>
      </w:r>
      <w:r w:rsidRPr="00186C43">
        <w:rPr>
          <w:b/>
          <w:sz w:val="24"/>
          <w:szCs w:val="24"/>
        </w:rPr>
        <w:t xml:space="preserve"> ARTLAND</w:t>
      </w:r>
      <w:r w:rsidR="003D4F38">
        <w:rPr>
          <w:b/>
          <w:sz w:val="24"/>
          <w:szCs w:val="24"/>
        </w:rPr>
        <w:t xml:space="preserve"> </w:t>
      </w:r>
    </w:p>
    <w:p w14:paraId="1FE15C23" w14:textId="5E3F6BA6" w:rsidR="00186C43" w:rsidRDefault="00186C43" w:rsidP="003D4F38">
      <w:pPr>
        <w:pStyle w:val="Corpo"/>
        <w:jc w:val="center"/>
        <w:rPr>
          <w:b/>
          <w:sz w:val="24"/>
          <w:szCs w:val="24"/>
        </w:rPr>
      </w:pPr>
      <w:r w:rsidRPr="00186C43">
        <w:rPr>
          <w:b/>
          <w:sz w:val="24"/>
          <w:szCs w:val="24"/>
        </w:rPr>
        <w:t>PRESENTANO</w:t>
      </w:r>
    </w:p>
    <w:p w14:paraId="23988023" w14:textId="77777777" w:rsidR="003D4F38" w:rsidRDefault="003D4F38" w:rsidP="003D4F38">
      <w:pPr>
        <w:pStyle w:val="Corpo"/>
        <w:jc w:val="center"/>
        <w:rPr>
          <w:b/>
          <w:sz w:val="24"/>
          <w:szCs w:val="24"/>
        </w:rPr>
      </w:pPr>
    </w:p>
    <w:p w14:paraId="2C7874E4" w14:textId="77777777" w:rsidR="00186C43" w:rsidRPr="00D1298F" w:rsidRDefault="001E1CA1" w:rsidP="00186C43">
      <w:pPr>
        <w:pStyle w:val="Corpo"/>
        <w:jc w:val="center"/>
        <w:rPr>
          <w:b/>
          <w:i/>
          <w:iCs/>
          <w:sz w:val="28"/>
          <w:szCs w:val="26"/>
        </w:rPr>
      </w:pPr>
      <w:r w:rsidRPr="00D1298F">
        <w:rPr>
          <w:b/>
          <w:i/>
          <w:iCs/>
          <w:sz w:val="28"/>
          <w:szCs w:val="26"/>
        </w:rPr>
        <w:t>LA DANZA DEI COLORI</w:t>
      </w:r>
    </w:p>
    <w:p w14:paraId="6408ADED" w14:textId="77777777" w:rsidR="00D1298F" w:rsidRDefault="00D1298F" w:rsidP="00186C43">
      <w:pPr>
        <w:pStyle w:val="Corpo"/>
        <w:jc w:val="center"/>
        <w:rPr>
          <w:b/>
          <w:sz w:val="24"/>
          <w:szCs w:val="24"/>
        </w:rPr>
      </w:pPr>
      <w:r>
        <w:rPr>
          <w:b/>
          <w:sz w:val="24"/>
          <w:szCs w:val="24"/>
        </w:rPr>
        <w:t>LA</w:t>
      </w:r>
      <w:r w:rsidR="003D4F38">
        <w:rPr>
          <w:b/>
          <w:sz w:val="24"/>
          <w:szCs w:val="24"/>
        </w:rPr>
        <w:t xml:space="preserve"> PERSONALE DI </w:t>
      </w:r>
    </w:p>
    <w:p w14:paraId="24290ED2" w14:textId="532F98E0" w:rsidR="00102ED4" w:rsidRPr="00D1298F" w:rsidRDefault="003D4F38" w:rsidP="00186C43">
      <w:pPr>
        <w:pStyle w:val="Corpo"/>
        <w:jc w:val="center"/>
        <w:rPr>
          <w:b/>
          <w:sz w:val="28"/>
          <w:szCs w:val="26"/>
        </w:rPr>
      </w:pPr>
      <w:r w:rsidRPr="00D1298F">
        <w:rPr>
          <w:b/>
          <w:sz w:val="28"/>
          <w:szCs w:val="26"/>
        </w:rPr>
        <w:t>FRANCESCO MACCAPANI MISSONI</w:t>
      </w:r>
    </w:p>
    <w:p w14:paraId="2EDC05DC" w14:textId="77777777" w:rsidR="003D4F38" w:rsidRDefault="003D4F38" w:rsidP="00186C43">
      <w:pPr>
        <w:pStyle w:val="Corpo"/>
        <w:jc w:val="center"/>
        <w:rPr>
          <w:b/>
          <w:sz w:val="24"/>
          <w:szCs w:val="24"/>
        </w:rPr>
      </w:pPr>
    </w:p>
    <w:p w14:paraId="44A21ED2" w14:textId="77777777" w:rsidR="00941AED" w:rsidRDefault="00941AED" w:rsidP="00186C43">
      <w:pPr>
        <w:pStyle w:val="Corpo"/>
        <w:jc w:val="center"/>
        <w:rPr>
          <w:b/>
          <w:sz w:val="24"/>
          <w:szCs w:val="24"/>
        </w:rPr>
      </w:pPr>
      <w:r>
        <w:rPr>
          <w:b/>
          <w:sz w:val="24"/>
          <w:szCs w:val="24"/>
        </w:rPr>
        <w:t xml:space="preserve">SALA </w:t>
      </w:r>
      <w:r w:rsidR="00E14132">
        <w:rPr>
          <w:b/>
          <w:sz w:val="24"/>
          <w:szCs w:val="24"/>
        </w:rPr>
        <w:t xml:space="preserve">VIP </w:t>
      </w:r>
      <w:r w:rsidR="001344EF">
        <w:rPr>
          <w:b/>
          <w:sz w:val="24"/>
          <w:szCs w:val="24"/>
        </w:rPr>
        <w:t>LOUNGE</w:t>
      </w:r>
      <w:r w:rsidR="003D4F38">
        <w:rPr>
          <w:b/>
          <w:sz w:val="24"/>
          <w:szCs w:val="24"/>
        </w:rPr>
        <w:t xml:space="preserve"> MONTALE</w:t>
      </w:r>
      <w:r w:rsidR="001344EF">
        <w:rPr>
          <w:b/>
          <w:sz w:val="24"/>
          <w:szCs w:val="24"/>
        </w:rPr>
        <w:t xml:space="preserve"> - AREA TULIPANO</w:t>
      </w:r>
    </w:p>
    <w:p w14:paraId="39691100" w14:textId="26E435E3" w:rsidR="003D4F38" w:rsidRDefault="003D4F38" w:rsidP="00D1298F">
      <w:pPr>
        <w:pStyle w:val="Corpo"/>
        <w:spacing w:after="120"/>
        <w:jc w:val="center"/>
        <w:rPr>
          <w:b/>
          <w:sz w:val="24"/>
          <w:szCs w:val="24"/>
        </w:rPr>
      </w:pPr>
      <w:r>
        <w:rPr>
          <w:b/>
          <w:sz w:val="24"/>
          <w:szCs w:val="24"/>
        </w:rPr>
        <w:t>AEROPORTO MILANO MALPENSA</w:t>
      </w:r>
      <w:r w:rsidR="00941AED">
        <w:rPr>
          <w:b/>
          <w:sz w:val="24"/>
          <w:szCs w:val="24"/>
        </w:rPr>
        <w:t>, TERMINAL 1</w:t>
      </w:r>
    </w:p>
    <w:p w14:paraId="337A746C" w14:textId="77777777" w:rsidR="00D1298F" w:rsidRDefault="00D1298F" w:rsidP="00D1298F">
      <w:pPr>
        <w:pStyle w:val="Corpo"/>
        <w:jc w:val="center"/>
        <w:rPr>
          <w:b/>
          <w:sz w:val="24"/>
          <w:szCs w:val="24"/>
        </w:rPr>
      </w:pPr>
      <w:r>
        <w:rPr>
          <w:b/>
          <w:sz w:val="24"/>
          <w:szCs w:val="24"/>
        </w:rPr>
        <w:t>FINO AL 20 SETTEMBRE 2023</w:t>
      </w:r>
    </w:p>
    <w:p w14:paraId="0EBE0498" w14:textId="276EA94F" w:rsidR="003D4F38" w:rsidRDefault="003D4F38" w:rsidP="00186C43">
      <w:pPr>
        <w:pStyle w:val="Corpo"/>
        <w:jc w:val="center"/>
        <w:rPr>
          <w:b/>
          <w:sz w:val="24"/>
          <w:szCs w:val="24"/>
        </w:rPr>
      </w:pPr>
    </w:p>
    <w:p w14:paraId="5B620102" w14:textId="59CD843D" w:rsidR="00D1298F" w:rsidRDefault="00D1298F" w:rsidP="00186C43">
      <w:pPr>
        <w:pStyle w:val="Corpo"/>
        <w:jc w:val="center"/>
        <w:rPr>
          <w:b/>
          <w:sz w:val="24"/>
          <w:szCs w:val="24"/>
        </w:rPr>
      </w:pPr>
    </w:p>
    <w:p w14:paraId="3C57022F" w14:textId="77777777" w:rsidR="00D1298F" w:rsidRPr="00186C43" w:rsidRDefault="00D1298F" w:rsidP="00186C43">
      <w:pPr>
        <w:pStyle w:val="Corpo"/>
        <w:jc w:val="center"/>
        <w:rPr>
          <w:b/>
          <w:sz w:val="24"/>
          <w:szCs w:val="24"/>
        </w:rPr>
      </w:pPr>
    </w:p>
    <w:p w14:paraId="2AC2FBA9" w14:textId="744F2C4F" w:rsidR="00C708DF" w:rsidRPr="00D1298F" w:rsidRDefault="001344EF" w:rsidP="00C708DF">
      <w:pPr>
        <w:pStyle w:val="Corpo"/>
        <w:jc w:val="both"/>
        <w:rPr>
          <w:b/>
          <w:bCs/>
        </w:rPr>
      </w:pPr>
      <w:r w:rsidRPr="00D1298F">
        <w:rPr>
          <w:b/>
          <w:bCs/>
        </w:rPr>
        <w:t>SEA e MA*GA per l’</w:t>
      </w:r>
      <w:r w:rsidR="00A534F9" w:rsidRPr="00D1298F">
        <w:rPr>
          <w:b/>
          <w:bCs/>
        </w:rPr>
        <w:t>A</w:t>
      </w:r>
      <w:r w:rsidRPr="00D1298F">
        <w:rPr>
          <w:b/>
          <w:bCs/>
        </w:rPr>
        <w:t xml:space="preserve">rte, in collaborazione con </w:t>
      </w:r>
      <w:proofErr w:type="spellStart"/>
      <w:r w:rsidR="00C708DF" w:rsidRPr="00D1298F">
        <w:rPr>
          <w:b/>
          <w:bCs/>
        </w:rPr>
        <w:t>Artland</w:t>
      </w:r>
      <w:proofErr w:type="spellEnd"/>
      <w:r w:rsidR="00C708DF" w:rsidRPr="00D1298F">
        <w:rPr>
          <w:b/>
          <w:bCs/>
        </w:rPr>
        <w:t xml:space="preserve"> Milano</w:t>
      </w:r>
      <w:r w:rsidRPr="00D1298F">
        <w:rPr>
          <w:b/>
          <w:bCs/>
        </w:rPr>
        <w:t>,</w:t>
      </w:r>
      <w:r w:rsidR="00C708DF" w:rsidRPr="00D1298F">
        <w:rPr>
          <w:b/>
          <w:bCs/>
        </w:rPr>
        <w:t xml:space="preserve"> </w:t>
      </w:r>
      <w:r w:rsidR="00D1298F" w:rsidRPr="00D1298F">
        <w:rPr>
          <w:b/>
          <w:bCs/>
        </w:rPr>
        <w:t xml:space="preserve">presentano </w:t>
      </w:r>
      <w:r w:rsidR="00C708DF" w:rsidRPr="00D1298F">
        <w:rPr>
          <w:b/>
          <w:bCs/>
          <w:i/>
        </w:rPr>
        <w:t>La danza dei colori</w:t>
      </w:r>
      <w:r w:rsidR="00C708DF" w:rsidRPr="00D1298F">
        <w:rPr>
          <w:b/>
          <w:bCs/>
        </w:rPr>
        <w:t xml:space="preserve">, mostra personale di Francesco </w:t>
      </w:r>
      <w:proofErr w:type="spellStart"/>
      <w:r w:rsidR="00C708DF" w:rsidRPr="00D1298F">
        <w:rPr>
          <w:b/>
          <w:bCs/>
        </w:rPr>
        <w:t>Maccapani</w:t>
      </w:r>
      <w:proofErr w:type="spellEnd"/>
      <w:r w:rsidR="00C708DF" w:rsidRPr="00D1298F">
        <w:rPr>
          <w:b/>
          <w:bCs/>
        </w:rPr>
        <w:t xml:space="preserve"> Missoni.</w:t>
      </w:r>
    </w:p>
    <w:p w14:paraId="153D3DF7" w14:textId="69EECA02" w:rsidR="008D6E79" w:rsidRDefault="008D6E79" w:rsidP="00C708DF">
      <w:pPr>
        <w:pStyle w:val="Corpo"/>
        <w:jc w:val="both"/>
      </w:pPr>
      <w:r>
        <w:t>L’esposizione</w:t>
      </w:r>
      <w:r w:rsidR="001725D5" w:rsidRPr="00941AED">
        <w:t>, già visitabile,</w:t>
      </w:r>
      <w:r>
        <w:t xml:space="preserve"> si concluderà i</w:t>
      </w:r>
      <w:r w:rsidR="00941AED">
        <w:t>l 20</w:t>
      </w:r>
      <w:r>
        <w:t xml:space="preserve"> settembre.</w:t>
      </w:r>
    </w:p>
    <w:p w14:paraId="697EEFB7" w14:textId="1CCA1A64" w:rsidR="00C80F94" w:rsidRDefault="001344EF" w:rsidP="00C708DF">
      <w:pPr>
        <w:pStyle w:val="Corpo"/>
        <w:jc w:val="both"/>
      </w:pPr>
      <w:r>
        <w:t xml:space="preserve">La selezione di opere </w:t>
      </w:r>
      <w:r w:rsidR="00941AED">
        <w:t>è</w:t>
      </w:r>
      <w:r>
        <w:t xml:space="preserve"> allestita nella</w:t>
      </w:r>
      <w:r w:rsidR="00F52030">
        <w:t xml:space="preserve"> </w:t>
      </w:r>
      <w:r w:rsidR="00941AED">
        <w:t>s</w:t>
      </w:r>
      <w:r w:rsidR="00F52030">
        <w:t xml:space="preserve">ala Vip Lounge Montale, situata nell’Area Imbarchi del </w:t>
      </w:r>
      <w:r w:rsidR="00941AED">
        <w:t>T</w:t>
      </w:r>
      <w:r w:rsidR="00F52030">
        <w:t xml:space="preserve">erminal 1 dell’Aeroporto di Milano Malpensa, e nella sottostante Area Tulipano, quest’ultima accessibile ai </w:t>
      </w:r>
      <w:r w:rsidR="00324932">
        <w:t>passeggeri</w:t>
      </w:r>
      <w:r w:rsidR="005E5877">
        <w:t xml:space="preserve"> </w:t>
      </w:r>
      <w:r w:rsidR="000107D7">
        <w:t>in partenza per destinazioni Extra Schengen</w:t>
      </w:r>
      <w:r w:rsidR="00F52030">
        <w:t>.</w:t>
      </w:r>
    </w:p>
    <w:p w14:paraId="45BF2828" w14:textId="77777777" w:rsidR="00F52030" w:rsidRDefault="00F52030" w:rsidP="00C708DF">
      <w:pPr>
        <w:pStyle w:val="Corpo"/>
        <w:jc w:val="both"/>
      </w:pPr>
    </w:p>
    <w:p w14:paraId="517456DB" w14:textId="77777777" w:rsidR="00F52030" w:rsidRPr="00C708DF" w:rsidRDefault="00F52030" w:rsidP="00C708DF">
      <w:pPr>
        <w:pStyle w:val="Corpo"/>
        <w:jc w:val="both"/>
      </w:pPr>
      <w:r>
        <w:t xml:space="preserve">L’opera di </w:t>
      </w:r>
      <w:r w:rsidRPr="00C708DF">
        <w:t xml:space="preserve">Francesco </w:t>
      </w:r>
      <w:proofErr w:type="spellStart"/>
      <w:r w:rsidRPr="00C708DF">
        <w:t>Maccapani</w:t>
      </w:r>
      <w:proofErr w:type="spellEnd"/>
      <w:r w:rsidRPr="00C708DF">
        <w:t xml:space="preserve"> Missoni</w:t>
      </w:r>
      <w:r>
        <w:t xml:space="preserve"> vede l’uso di </w:t>
      </w:r>
      <w:r w:rsidRPr="00C708DF">
        <w:t>nastri colorati</w:t>
      </w:r>
      <w:r>
        <w:t xml:space="preserve"> lavorati con la tecnica del</w:t>
      </w:r>
      <w:r w:rsidRPr="00C708DF">
        <w:t xml:space="preserve"> </w:t>
      </w:r>
      <w:proofErr w:type="spellStart"/>
      <w:r w:rsidRPr="00941AED">
        <w:rPr>
          <w:b/>
        </w:rPr>
        <w:t>quilling</w:t>
      </w:r>
      <w:proofErr w:type="spellEnd"/>
      <w:r w:rsidRPr="00C708DF">
        <w:t xml:space="preserve">, l’arte di creare macro-filigrane con la carta e nastri di raso per realizzare delle trame policromatiche intrecciate a mano, fissate su telai squadrati e poi laccate a pennello. Dipinti materici che articolano </w:t>
      </w:r>
      <w:proofErr w:type="spellStart"/>
      <w:r w:rsidRPr="00C708DF">
        <w:t>tonalita</w:t>
      </w:r>
      <w:proofErr w:type="spellEnd"/>
      <w:r w:rsidRPr="00C708DF">
        <w:t>̀ e sfumature secondo molteplici schemi</w:t>
      </w:r>
      <w:r>
        <w:t>.</w:t>
      </w:r>
    </w:p>
    <w:p w14:paraId="7734DE9B" w14:textId="77777777" w:rsidR="00C708DF" w:rsidRPr="00C708DF" w:rsidRDefault="00C708DF" w:rsidP="00C708DF">
      <w:pPr>
        <w:pStyle w:val="Corpo"/>
        <w:jc w:val="both"/>
      </w:pPr>
      <w:r w:rsidRPr="00C708DF">
        <w:t xml:space="preserve">La ricerca artistica di Francesco inizia con </w:t>
      </w:r>
      <w:r w:rsidR="00F52030">
        <w:t>l’individuazione</w:t>
      </w:r>
      <w:r w:rsidRPr="00C708DF">
        <w:t xml:space="preserve"> delle basi cromatiche sulle quali costruire l’opera, prosegue con un sapiente studio degli accostamenti, e finisce con l’unione dei colori, tramite un paziente intreccio di strisce e fili.</w:t>
      </w:r>
    </w:p>
    <w:p w14:paraId="424CD25A" w14:textId="15CBCC86" w:rsidR="00C708DF" w:rsidRPr="00C708DF" w:rsidRDefault="00D1298F" w:rsidP="00C708DF">
      <w:pPr>
        <w:pStyle w:val="Corpo"/>
        <w:jc w:val="both"/>
      </w:pPr>
      <w:r>
        <w:t>“</w:t>
      </w:r>
      <w:proofErr w:type="spellStart"/>
      <w:r w:rsidR="00C708DF" w:rsidRPr="00C708DF">
        <w:t>Maccapani</w:t>
      </w:r>
      <w:proofErr w:type="spellEnd"/>
      <w:r w:rsidR="00C708DF" w:rsidRPr="00C708DF">
        <w:t xml:space="preserve"> Missoni, come scrive il critico Giorgio Verzotti, adotta infatti strisce di carta colorata di diversa larghezza e le applica al telaio tramite un lungo, attento, minuzioso lavoro di intreccio e di sovrapposizioni, insomma di tessitura, per formare pattern astratti, schemi geometrici, disseminazioni ordinate in una specie di pointillisme geometrizzato. Sarebbe in fondo strano se l’opera di Francesco non risplendesse di colore, essendo questo un elemento intrinseco del suo </w:t>
      </w:r>
      <w:r w:rsidR="00511375">
        <w:t>DNA</w:t>
      </w:r>
      <w:r>
        <w:t>”</w:t>
      </w:r>
      <w:r w:rsidR="00C708DF" w:rsidRPr="00C708DF">
        <w:t>.</w:t>
      </w:r>
    </w:p>
    <w:p w14:paraId="182E8BDB" w14:textId="3F7D223F" w:rsidR="00C708DF" w:rsidRDefault="00C708DF" w:rsidP="00C708DF">
      <w:pPr>
        <w:pStyle w:val="Corpo"/>
        <w:jc w:val="both"/>
      </w:pPr>
      <w:r w:rsidRPr="00C708DF">
        <w:t xml:space="preserve">Il recente passaggio dall’utilizzo delle </w:t>
      </w:r>
      <w:r w:rsidRPr="00941AED">
        <w:rPr>
          <w:b/>
        </w:rPr>
        <w:t>strisce di carta colorata</w:t>
      </w:r>
      <w:r w:rsidRPr="00C708DF">
        <w:t xml:space="preserve"> a </w:t>
      </w:r>
      <w:r w:rsidRPr="00941AED">
        <w:rPr>
          <w:b/>
        </w:rPr>
        <w:t>nastri di raso</w:t>
      </w:r>
      <w:r w:rsidRPr="00C708DF">
        <w:t xml:space="preserve"> ha permesso all’artista non solo di poter lavorare a opere di dimensioni maggiori, ma soprattutto di elevare la sua ricerca artistica a un livello ancor pi</w:t>
      </w:r>
      <w:r w:rsidR="00D1298F">
        <w:t>ù</w:t>
      </w:r>
      <w:r w:rsidRPr="00C708DF">
        <w:t xml:space="preserve"> alto.</w:t>
      </w:r>
      <w:r w:rsidR="00C80F94">
        <w:t xml:space="preserve"> </w:t>
      </w:r>
      <w:r w:rsidRPr="00C708DF">
        <w:t>Grazie alla luce,</w:t>
      </w:r>
      <w:r w:rsidR="00C80F94">
        <w:t xml:space="preserve"> che il raso riflette in una maniera unica, il colore si mette in moto,</w:t>
      </w:r>
      <w:r w:rsidR="00C80F94" w:rsidRPr="00C80F94">
        <w:t xml:space="preserve"> </w:t>
      </w:r>
      <w:r w:rsidR="00C80F94" w:rsidRPr="00C708DF">
        <w:t>trasformandosi e iniziando a vibrare ritmicamente</w:t>
      </w:r>
      <w:r w:rsidR="00C80F94">
        <w:t xml:space="preserve">: </w:t>
      </w:r>
      <w:r w:rsidRPr="00C708DF">
        <w:t>inizia così la danza dei colori e noi siamo immediatamente spinti a muoverci al loro ritmo.</w:t>
      </w:r>
    </w:p>
    <w:p w14:paraId="4CB81D23" w14:textId="77777777" w:rsidR="00C80F94" w:rsidRDefault="00C80F94" w:rsidP="00C708DF">
      <w:pPr>
        <w:pStyle w:val="Corpo"/>
        <w:jc w:val="both"/>
      </w:pPr>
    </w:p>
    <w:p w14:paraId="4E42939E" w14:textId="77777777" w:rsidR="001344EF" w:rsidRDefault="00C80F94" w:rsidP="00C708DF">
      <w:pPr>
        <w:pStyle w:val="Corpo"/>
        <w:jc w:val="both"/>
      </w:pPr>
      <w:r w:rsidRPr="00941AED">
        <w:rPr>
          <w:b/>
        </w:rPr>
        <w:t>SEA e MA*GA</w:t>
      </w:r>
      <w:r>
        <w:t xml:space="preserve"> confermano </w:t>
      </w:r>
      <w:r w:rsidR="008D6E79">
        <w:t>l’</w:t>
      </w:r>
      <w:r>
        <w:t xml:space="preserve">interesse nei confronti delle ricerche artistiche contemporanee, in una collaborazione che 2013 </w:t>
      </w:r>
      <w:r w:rsidR="008D6E79">
        <w:t xml:space="preserve">impreziosisce le Vip Lounge di Malpensa con un </w:t>
      </w:r>
      <w:r w:rsidRPr="00C80F94">
        <w:t xml:space="preserve">programma </w:t>
      </w:r>
      <w:r w:rsidRPr="00C80F94">
        <w:lastRenderedPageBreak/>
        <w:t>di esposizioni e installazioni</w:t>
      </w:r>
      <w:r w:rsidR="008D6E79">
        <w:t xml:space="preserve">, </w:t>
      </w:r>
      <w:r>
        <w:t>propo</w:t>
      </w:r>
      <w:r w:rsidR="00511375">
        <w:t>n</w:t>
      </w:r>
      <w:r w:rsidR="008D6E79">
        <w:t>endo</w:t>
      </w:r>
      <w:r w:rsidRPr="00C80F94">
        <w:t xml:space="preserve"> ai viaggiatori la visione di opere d’arte </w:t>
      </w:r>
      <w:r w:rsidR="008D6E79">
        <w:t>in un’occasione</w:t>
      </w:r>
      <w:r>
        <w:t xml:space="preserve"> di intrattenimento e conoscenza. </w:t>
      </w:r>
    </w:p>
    <w:p w14:paraId="6B25EE4F" w14:textId="77777777" w:rsidR="008D6E79" w:rsidRDefault="008D6E79" w:rsidP="00C708DF">
      <w:pPr>
        <w:pStyle w:val="Corpo"/>
        <w:jc w:val="both"/>
      </w:pPr>
    </w:p>
    <w:p w14:paraId="7014126C" w14:textId="766D0509" w:rsidR="00D3397C" w:rsidRPr="00941AED" w:rsidRDefault="008D6E79" w:rsidP="00D3397C">
      <w:pPr>
        <w:pStyle w:val="Corpo"/>
        <w:jc w:val="both"/>
      </w:pPr>
      <w:r w:rsidRPr="00941AED">
        <w:rPr>
          <w:b/>
        </w:rPr>
        <w:t xml:space="preserve">ARTLAND </w:t>
      </w:r>
      <w:r w:rsidR="00D3397C" w:rsidRPr="00941AED">
        <w:t>è un territorio trasversale locale e internazionale di contaminazione artistica. Un portale verso una nuova definizione di fruizione dell'esperienza artistica.</w:t>
      </w:r>
      <w:r w:rsidR="00D1298F">
        <w:t xml:space="preserve"> </w:t>
      </w:r>
      <w:proofErr w:type="spellStart"/>
      <w:r w:rsidR="00D3397C" w:rsidRPr="00941AED">
        <w:t>Artland</w:t>
      </w:r>
      <w:proofErr w:type="spellEnd"/>
      <w:r w:rsidR="00D3397C" w:rsidRPr="00941AED">
        <w:t xml:space="preserve"> nasce a Milano nel 2021, su iniziativa di Francesco Simonetta, sotto la direzione artistica di Mattia Pozzoni e la direzione generale di Virginia </w:t>
      </w:r>
      <w:proofErr w:type="spellStart"/>
      <w:r w:rsidR="00D3397C" w:rsidRPr="00941AED">
        <w:t>Intorcia</w:t>
      </w:r>
      <w:proofErr w:type="spellEnd"/>
      <w:r w:rsidR="00D3397C" w:rsidRPr="00941AED">
        <w:t>, con l'obiettivo di promuovere talenti e portare l'arte fuori dalla classica definizione di galleria d’arte.</w:t>
      </w:r>
    </w:p>
    <w:p w14:paraId="56490DBC" w14:textId="4D13A3B5" w:rsidR="008D6E79" w:rsidRDefault="008D6E79" w:rsidP="00C708DF">
      <w:pPr>
        <w:pStyle w:val="Corpo"/>
        <w:jc w:val="both"/>
      </w:pPr>
    </w:p>
    <w:p w14:paraId="702D9AC1" w14:textId="77777777" w:rsidR="00E14132" w:rsidRDefault="00E14132" w:rsidP="00C708DF">
      <w:pPr>
        <w:pStyle w:val="Corpo"/>
        <w:jc w:val="both"/>
      </w:pPr>
    </w:p>
    <w:p w14:paraId="2096E297" w14:textId="23DE1FFF" w:rsidR="00511375" w:rsidRPr="00511375" w:rsidRDefault="00511375" w:rsidP="00C708DF">
      <w:pPr>
        <w:pStyle w:val="Corpo"/>
        <w:jc w:val="both"/>
        <w:rPr>
          <w:b/>
        </w:rPr>
      </w:pPr>
      <w:r w:rsidRPr="00511375">
        <w:rPr>
          <w:b/>
        </w:rPr>
        <w:t xml:space="preserve">Francesco </w:t>
      </w:r>
      <w:proofErr w:type="spellStart"/>
      <w:r w:rsidRPr="00511375">
        <w:rPr>
          <w:b/>
        </w:rPr>
        <w:t>Maccapani</w:t>
      </w:r>
      <w:proofErr w:type="spellEnd"/>
      <w:r w:rsidRPr="00511375">
        <w:rPr>
          <w:b/>
        </w:rPr>
        <w:t xml:space="preserve"> Missoni</w:t>
      </w:r>
      <w:r w:rsidR="00D1298F">
        <w:rPr>
          <w:b/>
        </w:rPr>
        <w:t xml:space="preserve"> (</w:t>
      </w:r>
      <w:r w:rsidR="00D1298F" w:rsidRPr="00D1298F">
        <w:rPr>
          <w:b/>
        </w:rPr>
        <w:t>Milano, 1985</w:t>
      </w:r>
      <w:r w:rsidR="00D1298F">
        <w:rPr>
          <w:b/>
        </w:rPr>
        <w:t>)</w:t>
      </w:r>
    </w:p>
    <w:p w14:paraId="577F73BA" w14:textId="77777777" w:rsidR="00C708DF" w:rsidRPr="00C708DF" w:rsidRDefault="00C708DF" w:rsidP="00C708DF">
      <w:pPr>
        <w:pStyle w:val="Corpo"/>
        <w:jc w:val="both"/>
      </w:pPr>
      <w:r w:rsidRPr="00C708DF">
        <w:t xml:space="preserve">Erede di una famiglia del </w:t>
      </w:r>
      <w:proofErr w:type="spellStart"/>
      <w:r w:rsidRPr="00D1298F">
        <w:rPr>
          <w:i/>
          <w:iCs/>
        </w:rPr>
        <w:t>prêt</w:t>
      </w:r>
      <w:proofErr w:type="spellEnd"/>
      <w:r w:rsidRPr="00D1298F">
        <w:rPr>
          <w:i/>
          <w:iCs/>
        </w:rPr>
        <w:t>- à-porter</w:t>
      </w:r>
      <w:r w:rsidRPr="00C708DF">
        <w:t xml:space="preserve"> italiano intrinsecamente legata al colore, Francesco, nato e cresciuto tra i mitici motivi variopinti a righe e a </w:t>
      </w:r>
      <w:proofErr w:type="gramStart"/>
      <w:r w:rsidRPr="00C708DF">
        <w:t>zigzag</w:t>
      </w:r>
      <w:proofErr w:type="gramEnd"/>
      <w:r w:rsidRPr="00C708DF">
        <w:t xml:space="preserve">, le texture e i “put </w:t>
      </w:r>
      <w:proofErr w:type="spellStart"/>
      <w:r w:rsidRPr="00C708DF">
        <w:t>together</w:t>
      </w:r>
      <w:proofErr w:type="spellEnd"/>
      <w:r w:rsidRPr="00C708DF">
        <w:t xml:space="preserve">” di maglie e tessuti Missoni, ha concepito così un linguaggio artistico in linea con il suo imprinting, quanto del tutto personale. Un esercizio di stile che richiede tempo e concentrazione, grande precisione e pazienza. E appare emblematico di un fare sempre </w:t>
      </w:r>
      <w:proofErr w:type="spellStart"/>
      <w:r w:rsidRPr="00C708DF">
        <w:t>piu</w:t>
      </w:r>
      <w:proofErr w:type="spellEnd"/>
      <w:r w:rsidRPr="00C708DF">
        <w:t>̀ libero da training scolastici e definizioni professionali.</w:t>
      </w:r>
    </w:p>
    <w:p w14:paraId="1B8FB6BE" w14:textId="77777777" w:rsidR="008D6E79" w:rsidRDefault="008D6E79" w:rsidP="00C708DF">
      <w:pPr>
        <w:pStyle w:val="Corpo"/>
        <w:jc w:val="both"/>
      </w:pPr>
    </w:p>
    <w:p w14:paraId="736259DB" w14:textId="77777777" w:rsidR="008D6E79" w:rsidRDefault="008D6E79" w:rsidP="00C708DF">
      <w:pPr>
        <w:pStyle w:val="Corpo"/>
        <w:jc w:val="both"/>
      </w:pPr>
      <w:r>
        <w:t>Gallarate (VA), maggio 2023</w:t>
      </w:r>
    </w:p>
    <w:p w14:paraId="1F1E27AA" w14:textId="77777777" w:rsidR="008D6E79" w:rsidRDefault="008D6E79" w:rsidP="00C708DF">
      <w:pPr>
        <w:pStyle w:val="Corpo"/>
        <w:jc w:val="both"/>
      </w:pPr>
    </w:p>
    <w:p w14:paraId="62E45708" w14:textId="77777777" w:rsidR="008D6E79" w:rsidRPr="008D6E79" w:rsidRDefault="00E14132" w:rsidP="00C708DF">
      <w:pPr>
        <w:pStyle w:val="Corpo"/>
        <w:jc w:val="both"/>
        <w:rPr>
          <w:b/>
        </w:rPr>
      </w:pPr>
      <w:r w:rsidRPr="008D6E79">
        <w:rPr>
          <w:b/>
        </w:rPr>
        <w:t>FRANCESCO MACCAPANI MISSONI</w:t>
      </w:r>
    </w:p>
    <w:p w14:paraId="6CEBC989" w14:textId="77777777" w:rsidR="008D6E79" w:rsidRPr="008D6E79" w:rsidRDefault="00E14132" w:rsidP="00C708DF">
      <w:pPr>
        <w:pStyle w:val="Corpo"/>
        <w:jc w:val="both"/>
        <w:rPr>
          <w:b/>
          <w:i/>
        </w:rPr>
      </w:pPr>
      <w:r w:rsidRPr="008D6E79">
        <w:rPr>
          <w:b/>
          <w:i/>
        </w:rPr>
        <w:t>LA DANZA DEI COLORI</w:t>
      </w:r>
    </w:p>
    <w:p w14:paraId="2C9F81BC" w14:textId="77777777" w:rsidR="008D6E79" w:rsidRDefault="008D6E79" w:rsidP="00C708DF">
      <w:pPr>
        <w:pStyle w:val="Corpo"/>
        <w:jc w:val="both"/>
        <w:rPr>
          <w:b/>
        </w:rPr>
      </w:pPr>
    </w:p>
    <w:p w14:paraId="7E40D199" w14:textId="77777777" w:rsidR="008D6E79" w:rsidRPr="008D6E79" w:rsidRDefault="008D6E79" w:rsidP="00C708DF">
      <w:pPr>
        <w:pStyle w:val="Corpo"/>
        <w:jc w:val="both"/>
      </w:pPr>
      <w:r w:rsidRPr="008D6E79">
        <w:t>Sala Vip Lounge Montale - Area Tulipano</w:t>
      </w:r>
    </w:p>
    <w:p w14:paraId="17B5E5A7" w14:textId="77777777" w:rsidR="008D6E79" w:rsidRDefault="008D6E79" w:rsidP="00C708DF">
      <w:pPr>
        <w:pStyle w:val="Corpo"/>
        <w:jc w:val="both"/>
      </w:pPr>
      <w:r w:rsidRPr="008D6E79">
        <w:t>Terminal 1, Aeroporto Milano Malpensa</w:t>
      </w:r>
    </w:p>
    <w:p w14:paraId="3837EFF1" w14:textId="117B0786" w:rsidR="008D6E79" w:rsidRPr="00E14132" w:rsidRDefault="00941AED" w:rsidP="00C708DF">
      <w:pPr>
        <w:pStyle w:val="Corpo"/>
        <w:jc w:val="both"/>
        <w:rPr>
          <w:b/>
        </w:rPr>
      </w:pPr>
      <w:r>
        <w:rPr>
          <w:b/>
        </w:rPr>
        <w:t>Fino al 20</w:t>
      </w:r>
      <w:r w:rsidR="008D6E79" w:rsidRPr="00E14132">
        <w:rPr>
          <w:b/>
        </w:rPr>
        <w:t xml:space="preserve"> settembre 2023</w:t>
      </w:r>
    </w:p>
    <w:p w14:paraId="70D56832" w14:textId="77777777" w:rsidR="002219EA" w:rsidRDefault="002219EA" w:rsidP="00C708DF">
      <w:pPr>
        <w:pStyle w:val="Corpo"/>
        <w:jc w:val="both"/>
      </w:pPr>
    </w:p>
    <w:p w14:paraId="7D8BF6EC" w14:textId="13B85B82" w:rsidR="008D6E79" w:rsidRDefault="008D6E79" w:rsidP="00C708DF">
      <w:pPr>
        <w:pStyle w:val="Corpo"/>
        <w:jc w:val="both"/>
      </w:pPr>
      <w:r>
        <w:t xml:space="preserve">La </w:t>
      </w:r>
      <w:r w:rsidR="00A534F9">
        <w:t>s</w:t>
      </w:r>
      <w:r>
        <w:t xml:space="preserve">ala </w:t>
      </w:r>
      <w:r w:rsidR="00941AED">
        <w:t xml:space="preserve">Vip Lounge </w:t>
      </w:r>
      <w:r>
        <w:t xml:space="preserve">Montale è aperta tutti i giorni dalle 6:00 alle 22:00, l’accesso è consentito </w:t>
      </w:r>
      <w:r w:rsidR="00BF2B8B">
        <w:t xml:space="preserve">ai passeggeri </w:t>
      </w:r>
      <w:r w:rsidR="00C01ACC">
        <w:t xml:space="preserve">di </w:t>
      </w:r>
      <w:r w:rsidR="004F1A16">
        <w:t>B</w:t>
      </w:r>
      <w:r w:rsidR="00943BB0">
        <w:t xml:space="preserve">usiness </w:t>
      </w:r>
      <w:r w:rsidR="00603A61">
        <w:t xml:space="preserve">Class </w:t>
      </w:r>
      <w:r w:rsidR="008F576D">
        <w:t xml:space="preserve">delle compagnie convenzionate </w:t>
      </w:r>
      <w:r w:rsidR="00603A61">
        <w:t>e a tutti coloro che ne acquistano l</w:t>
      </w:r>
      <w:r w:rsidR="00960B6E">
        <w:t>’ingresso.</w:t>
      </w:r>
    </w:p>
    <w:p w14:paraId="7D8CC84C" w14:textId="20627B28" w:rsidR="008D6E79" w:rsidRDefault="008D6E79" w:rsidP="00C708DF">
      <w:pPr>
        <w:pStyle w:val="Corpo"/>
        <w:jc w:val="both"/>
      </w:pPr>
      <w:r>
        <w:t xml:space="preserve">L’Area Tulipano è accessibile a tutti i </w:t>
      </w:r>
      <w:r w:rsidR="003700EE">
        <w:t xml:space="preserve">passeggeri </w:t>
      </w:r>
      <w:r w:rsidR="00943BB0">
        <w:t>Extra Schengen</w:t>
      </w:r>
      <w:r>
        <w:t>.</w:t>
      </w:r>
    </w:p>
    <w:p w14:paraId="1CED0286" w14:textId="77777777" w:rsidR="008D6E79" w:rsidRDefault="008D6E79" w:rsidP="00C708DF">
      <w:pPr>
        <w:pStyle w:val="Corpo"/>
        <w:jc w:val="both"/>
      </w:pPr>
    </w:p>
    <w:p w14:paraId="4B868C58" w14:textId="77777777" w:rsidR="008D6E79" w:rsidRPr="008D6E79" w:rsidRDefault="008D6E79" w:rsidP="008D6E79">
      <w:pPr>
        <w:jc w:val="both"/>
        <w:rPr>
          <w:rFonts w:ascii="Calibri" w:hAnsi="Calibri" w:cs="Calibri"/>
          <w:b/>
          <w:bCs/>
          <w:sz w:val="22"/>
          <w:szCs w:val="22"/>
          <w:lang w:val="it-IT"/>
        </w:rPr>
      </w:pPr>
      <w:r w:rsidRPr="008D6E79">
        <w:rPr>
          <w:rFonts w:ascii="Calibri" w:hAnsi="Calibri" w:cs="Calibri"/>
          <w:b/>
          <w:bCs/>
          <w:sz w:val="22"/>
          <w:szCs w:val="22"/>
          <w:lang w:val="it-IT"/>
        </w:rPr>
        <w:t>Museo MA*GA</w:t>
      </w:r>
    </w:p>
    <w:p w14:paraId="03C2F89E" w14:textId="77777777" w:rsidR="008D6E79" w:rsidRPr="00CF1204" w:rsidRDefault="008D6E79" w:rsidP="008D6E79">
      <w:pPr>
        <w:jc w:val="both"/>
        <w:rPr>
          <w:rStyle w:val="Collegamentoipertestuale"/>
          <w:rFonts w:ascii="Calibri" w:hAnsi="Calibri" w:cs="Calibri"/>
          <w:sz w:val="22"/>
          <w:szCs w:val="22"/>
          <w:lang w:val="de-DE"/>
        </w:rPr>
      </w:pPr>
      <w:r w:rsidRPr="00CF1204">
        <w:rPr>
          <w:rFonts w:ascii="Calibri" w:hAnsi="Calibri" w:cs="Calibri"/>
          <w:sz w:val="22"/>
          <w:szCs w:val="22"/>
          <w:lang w:val="de-DE"/>
        </w:rPr>
        <w:t xml:space="preserve">T +39 0331 706011; </w:t>
      </w:r>
      <w:hyperlink r:id="rId9" w:history="1">
        <w:r w:rsidRPr="00CF1204">
          <w:rPr>
            <w:rStyle w:val="Collegamentoipertestuale"/>
            <w:rFonts w:ascii="Calibri" w:hAnsi="Calibri" w:cs="Calibri"/>
            <w:sz w:val="22"/>
            <w:szCs w:val="22"/>
            <w:lang w:val="de-DE"/>
          </w:rPr>
          <w:t>info@museomaga.it</w:t>
        </w:r>
      </w:hyperlink>
      <w:r w:rsidRPr="00CF1204">
        <w:rPr>
          <w:rFonts w:ascii="Calibri" w:hAnsi="Calibri" w:cs="Calibri"/>
          <w:sz w:val="22"/>
          <w:szCs w:val="22"/>
          <w:lang w:val="de-DE"/>
        </w:rPr>
        <w:t xml:space="preserve">; </w:t>
      </w:r>
      <w:hyperlink r:id="rId10" w:history="1">
        <w:r w:rsidRPr="00CF1204">
          <w:rPr>
            <w:rStyle w:val="Collegamentoipertestuale"/>
            <w:rFonts w:ascii="Calibri" w:hAnsi="Calibri" w:cs="Calibri"/>
            <w:sz w:val="22"/>
            <w:szCs w:val="22"/>
            <w:lang w:val="de-DE"/>
          </w:rPr>
          <w:t>www.museomaga.it</w:t>
        </w:r>
      </w:hyperlink>
    </w:p>
    <w:p w14:paraId="69C88768" w14:textId="77777777" w:rsidR="008D6E79" w:rsidRPr="004C6AB1" w:rsidRDefault="008D6E79" w:rsidP="008D6E79">
      <w:pPr>
        <w:jc w:val="both"/>
        <w:rPr>
          <w:rFonts w:ascii="Calibri" w:hAnsi="Calibri" w:cs="Calibri"/>
          <w:sz w:val="22"/>
          <w:szCs w:val="22"/>
        </w:rPr>
      </w:pPr>
    </w:p>
    <w:p w14:paraId="4CFFA1F5" w14:textId="77777777" w:rsidR="008D6E79" w:rsidRPr="008D6E79" w:rsidRDefault="008D6E79" w:rsidP="008D6E79">
      <w:pPr>
        <w:jc w:val="both"/>
        <w:rPr>
          <w:rFonts w:ascii="Calibri" w:hAnsi="Calibri" w:cs="Calibri"/>
          <w:b/>
          <w:bCs/>
          <w:sz w:val="22"/>
          <w:szCs w:val="22"/>
          <w:u w:val="single"/>
          <w:lang w:val="it-IT"/>
        </w:rPr>
      </w:pPr>
      <w:r w:rsidRPr="008D6E79">
        <w:rPr>
          <w:rFonts w:ascii="Calibri" w:hAnsi="Calibri" w:cs="Calibri"/>
          <w:b/>
          <w:bCs/>
          <w:sz w:val="22"/>
          <w:szCs w:val="22"/>
          <w:u w:val="single"/>
          <w:lang w:val="it-IT"/>
        </w:rPr>
        <w:t>Ufficio stampa</w:t>
      </w:r>
    </w:p>
    <w:p w14:paraId="05F5138B" w14:textId="77777777" w:rsidR="008D6E79" w:rsidRPr="008D6E79" w:rsidRDefault="008D6E79" w:rsidP="008D6E79">
      <w:pPr>
        <w:jc w:val="both"/>
        <w:rPr>
          <w:rFonts w:ascii="Calibri" w:hAnsi="Calibri" w:cs="Calibri"/>
          <w:b/>
          <w:bCs/>
          <w:sz w:val="22"/>
          <w:szCs w:val="22"/>
          <w:lang w:val="it-IT"/>
        </w:rPr>
      </w:pPr>
      <w:r w:rsidRPr="008D6E79">
        <w:rPr>
          <w:rFonts w:ascii="Calibri" w:hAnsi="Calibri" w:cs="Calibri"/>
          <w:b/>
          <w:bCs/>
          <w:sz w:val="22"/>
          <w:szCs w:val="22"/>
          <w:lang w:val="it-IT"/>
        </w:rPr>
        <w:t>CLP Relazioni Pubbliche</w:t>
      </w:r>
    </w:p>
    <w:p w14:paraId="25FB5F50" w14:textId="77777777" w:rsidR="008D6E79" w:rsidRPr="008D6E79" w:rsidRDefault="008D6E79" w:rsidP="008D6E79">
      <w:pPr>
        <w:jc w:val="both"/>
        <w:rPr>
          <w:sz w:val="22"/>
          <w:szCs w:val="22"/>
          <w:lang w:val="it-IT"/>
        </w:rPr>
      </w:pPr>
      <w:r w:rsidRPr="008D6E79">
        <w:rPr>
          <w:rFonts w:ascii="Calibri" w:hAnsi="Calibri" w:cs="Calibri"/>
          <w:sz w:val="22"/>
          <w:szCs w:val="22"/>
          <w:lang w:val="it-IT"/>
        </w:rPr>
        <w:t xml:space="preserve">Anna Defrancesco | T </w:t>
      </w:r>
      <w:r w:rsidRPr="00CF1204">
        <w:rPr>
          <w:rFonts w:ascii="Calibri" w:hAnsi="Calibri" w:cs="Calibri"/>
          <w:sz w:val="22"/>
          <w:szCs w:val="22"/>
          <w:lang w:val="de-DE"/>
        </w:rPr>
        <w:t xml:space="preserve">+39 </w:t>
      </w:r>
      <w:r w:rsidRPr="008D6E79">
        <w:rPr>
          <w:rFonts w:ascii="Calibri" w:hAnsi="Calibri" w:cs="Calibri"/>
          <w:sz w:val="22"/>
          <w:szCs w:val="22"/>
          <w:lang w:val="it-IT"/>
        </w:rPr>
        <w:t xml:space="preserve">02 36755700 | M 349 6107625| </w:t>
      </w:r>
      <w:hyperlink r:id="rId11" w:history="1">
        <w:r w:rsidRPr="008D6E79">
          <w:rPr>
            <w:rStyle w:val="Collegamentoipertestuale"/>
            <w:rFonts w:ascii="Calibri" w:hAnsi="Calibri" w:cs="Calibri"/>
            <w:sz w:val="22"/>
            <w:szCs w:val="22"/>
            <w:lang w:val="it-IT"/>
          </w:rPr>
          <w:t>anna.defrancesco@clp1968.it</w:t>
        </w:r>
      </w:hyperlink>
    </w:p>
    <w:p w14:paraId="37845329" w14:textId="77777777" w:rsidR="008D6E79" w:rsidRPr="008D6E79" w:rsidRDefault="008D6E79" w:rsidP="008D6E79">
      <w:pPr>
        <w:jc w:val="both"/>
        <w:rPr>
          <w:sz w:val="22"/>
          <w:szCs w:val="22"/>
          <w:lang w:val="it-IT"/>
        </w:rPr>
      </w:pPr>
    </w:p>
    <w:p w14:paraId="6A77103A" w14:textId="77777777" w:rsidR="008D6E79" w:rsidRPr="008D6E79" w:rsidRDefault="00E14132" w:rsidP="00C708DF">
      <w:pPr>
        <w:pStyle w:val="Corpo"/>
        <w:jc w:val="both"/>
      </w:pPr>
      <w:r>
        <w:rPr>
          <w:b/>
          <w:noProof/>
        </w:rPr>
        <w:drawing>
          <wp:anchor distT="0" distB="0" distL="114300" distR="114300" simplePos="0" relativeHeight="251658240" behindDoc="0" locked="0" layoutInCell="1" allowOverlap="1" wp14:anchorId="3761EE3B" wp14:editId="69B95E2E">
            <wp:simplePos x="0" y="0"/>
            <wp:positionH relativeFrom="column">
              <wp:posOffset>0</wp:posOffset>
            </wp:positionH>
            <wp:positionV relativeFrom="paragraph">
              <wp:posOffset>121920</wp:posOffset>
            </wp:positionV>
            <wp:extent cx="1442085" cy="394335"/>
            <wp:effectExtent l="0" t="0" r="5715" b="5715"/>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2">
                      <a:extLst>
                        <a:ext uri="{28A0092B-C50C-407E-A947-70E740481C1C}">
                          <a14:useLocalDpi xmlns:a14="http://schemas.microsoft.com/office/drawing/2010/main" val="0"/>
                        </a:ext>
                      </a:extLst>
                    </a:blip>
                    <a:stretch>
                      <a:fillRect/>
                    </a:stretch>
                  </pic:blipFill>
                  <pic:spPr>
                    <a:xfrm>
                      <a:off x="0" y="0"/>
                      <a:ext cx="1442085" cy="394335"/>
                    </a:xfrm>
                    <a:prstGeom prst="rect">
                      <a:avLst/>
                    </a:prstGeom>
                  </pic:spPr>
                </pic:pic>
              </a:graphicData>
            </a:graphic>
            <wp14:sizeRelH relativeFrom="page">
              <wp14:pctWidth>0</wp14:pctWidth>
            </wp14:sizeRelH>
            <wp14:sizeRelV relativeFrom="page">
              <wp14:pctHeight>0</wp14:pctHeight>
            </wp14:sizeRelV>
          </wp:anchor>
        </w:drawing>
      </w:r>
    </w:p>
    <w:p w14:paraId="74B67415" w14:textId="77777777" w:rsidR="008D6E79" w:rsidRDefault="008D6E79" w:rsidP="00C708DF">
      <w:pPr>
        <w:pStyle w:val="Corpo"/>
        <w:jc w:val="both"/>
      </w:pPr>
    </w:p>
    <w:p w14:paraId="736C75A8" w14:textId="77777777" w:rsidR="00D3397C" w:rsidRPr="008D6E79" w:rsidRDefault="00D3397C" w:rsidP="00C708DF">
      <w:pPr>
        <w:pStyle w:val="Corpo"/>
        <w:jc w:val="both"/>
      </w:pPr>
    </w:p>
    <w:p w14:paraId="22E28DB9" w14:textId="70FB9FBC" w:rsidR="00D3397C" w:rsidRPr="008D6E79" w:rsidRDefault="00D3397C" w:rsidP="00E14132">
      <w:pPr>
        <w:pStyle w:val="Corpo"/>
        <w:rPr>
          <w:b/>
        </w:rPr>
      </w:pPr>
      <w:r w:rsidRPr="00D3397C">
        <w:rPr>
          <w:b/>
          <w:noProof/>
        </w:rPr>
        <w:drawing>
          <wp:inline distT="0" distB="0" distL="0" distR="0" wp14:anchorId="1167C56A" wp14:editId="601F13A0">
            <wp:extent cx="720000" cy="720000"/>
            <wp:effectExtent l="0" t="0" r="4445" b="4445"/>
            <wp:docPr id="16631385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13855" name="Immagine 1"/>
                    <pic:cNvPicPr/>
                  </pic:nvPicPr>
                  <pic:blipFill>
                    <a:blip r:embed="rId13">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sectPr w:rsidR="00D3397C" w:rsidRPr="008D6E79" w:rsidSect="00D1298F">
      <w:headerReference w:type="default" r:id="rId14"/>
      <w:footerReference w:type="default" r:id="rId15"/>
      <w:pgSz w:w="11900" w:h="16840"/>
      <w:pgMar w:top="1843"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E777F" w14:textId="77777777" w:rsidR="008B363F" w:rsidRDefault="008B363F">
      <w:r>
        <w:separator/>
      </w:r>
    </w:p>
  </w:endnote>
  <w:endnote w:type="continuationSeparator" w:id="0">
    <w:p w14:paraId="4222AD65" w14:textId="77777777" w:rsidR="008B363F" w:rsidRDefault="008B3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45D8C" w14:textId="2A1BF2BB" w:rsidR="00186C43" w:rsidRPr="00186C43" w:rsidRDefault="000212C2">
    <w:pPr>
      <w:pStyle w:val="Pidipagina"/>
      <w:rPr>
        <w:b/>
      </w:rPr>
    </w:pPr>
    <w:r>
      <w:rPr>
        <w:b/>
        <w:noProof/>
      </w:rPr>
      <w:drawing>
        <wp:inline distT="0" distB="0" distL="0" distR="0" wp14:anchorId="0D3BAB81" wp14:editId="2FBE4A8D">
          <wp:extent cx="5725324" cy="419158"/>
          <wp:effectExtent l="0" t="0" r="889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5725324" cy="41915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D341C" w14:textId="77777777" w:rsidR="008B363F" w:rsidRDefault="008B363F">
      <w:r>
        <w:separator/>
      </w:r>
    </w:p>
  </w:footnote>
  <w:footnote w:type="continuationSeparator" w:id="0">
    <w:p w14:paraId="14ABFC86" w14:textId="77777777" w:rsidR="008B363F" w:rsidRDefault="008B3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BF3C4" w14:textId="77777777" w:rsidR="00911DF5" w:rsidRDefault="00186C43">
    <w:pPr>
      <w:pStyle w:val="Intestazioneepidipagina"/>
    </w:pPr>
    <w:r>
      <w:rPr>
        <w:noProof/>
      </w:rPr>
      <w:drawing>
        <wp:anchor distT="0" distB="0" distL="114300" distR="114300" simplePos="0" relativeHeight="251659264" behindDoc="0" locked="0" layoutInCell="1" allowOverlap="1" wp14:anchorId="74E6A017" wp14:editId="2BB148A4">
          <wp:simplePos x="0" y="0"/>
          <wp:positionH relativeFrom="margin">
            <wp:posOffset>2074545</wp:posOffset>
          </wp:positionH>
          <wp:positionV relativeFrom="paragraph">
            <wp:posOffset>0</wp:posOffset>
          </wp:positionV>
          <wp:extent cx="1581785" cy="381000"/>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81785" cy="381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DF5"/>
    <w:rsid w:val="000107D7"/>
    <w:rsid w:val="000212C2"/>
    <w:rsid w:val="00081878"/>
    <w:rsid w:val="00102ED4"/>
    <w:rsid w:val="001344EF"/>
    <w:rsid w:val="001725D5"/>
    <w:rsid w:val="00186C43"/>
    <w:rsid w:val="001E1CA1"/>
    <w:rsid w:val="002219EA"/>
    <w:rsid w:val="00284404"/>
    <w:rsid w:val="00324932"/>
    <w:rsid w:val="003554B0"/>
    <w:rsid w:val="003700EE"/>
    <w:rsid w:val="0037065A"/>
    <w:rsid w:val="003D4F38"/>
    <w:rsid w:val="004045E8"/>
    <w:rsid w:val="004A358F"/>
    <w:rsid w:val="004C6AB1"/>
    <w:rsid w:val="004F1A16"/>
    <w:rsid w:val="00511375"/>
    <w:rsid w:val="005E5877"/>
    <w:rsid w:val="00603A61"/>
    <w:rsid w:val="006F01D7"/>
    <w:rsid w:val="00775A79"/>
    <w:rsid w:val="008052BB"/>
    <w:rsid w:val="0084021C"/>
    <w:rsid w:val="008B363F"/>
    <w:rsid w:val="008D6E79"/>
    <w:rsid w:val="008F576D"/>
    <w:rsid w:val="00911DF5"/>
    <w:rsid w:val="00941AED"/>
    <w:rsid w:val="00943BB0"/>
    <w:rsid w:val="00960B6E"/>
    <w:rsid w:val="0097120C"/>
    <w:rsid w:val="00A534F9"/>
    <w:rsid w:val="00A979C4"/>
    <w:rsid w:val="00BE5AC0"/>
    <w:rsid w:val="00BF2B8B"/>
    <w:rsid w:val="00C01ACC"/>
    <w:rsid w:val="00C03123"/>
    <w:rsid w:val="00C54280"/>
    <w:rsid w:val="00C708DF"/>
    <w:rsid w:val="00C80F94"/>
    <w:rsid w:val="00CB494E"/>
    <w:rsid w:val="00D1298F"/>
    <w:rsid w:val="00D26D41"/>
    <w:rsid w:val="00D3397C"/>
    <w:rsid w:val="00DC05EB"/>
    <w:rsid w:val="00E14132"/>
    <w:rsid w:val="00E14A95"/>
    <w:rsid w:val="00F36BFC"/>
    <w:rsid w:val="00F52030"/>
    <w:rsid w:val="00F873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20B18"/>
  <w15:docId w15:val="{642E23C8-032B-BF48-ADB0-A905C9878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rPr>
  </w:style>
  <w:style w:type="paragraph" w:customStyle="1" w:styleId="Corpo">
    <w:name w:val="Corpo"/>
    <w:pPr>
      <w:spacing w:line="276" w:lineRule="auto"/>
    </w:pPr>
    <w:rPr>
      <w:rFonts w:ascii="Arial" w:hAnsi="Arial" w:cs="Arial Unicode MS"/>
      <w:color w:val="000000"/>
      <w:sz w:val="22"/>
      <w:szCs w:val="22"/>
      <w:u w:color="000000"/>
    </w:rPr>
  </w:style>
  <w:style w:type="paragraph" w:styleId="Intestazione">
    <w:name w:val="header"/>
    <w:basedOn w:val="Normale"/>
    <w:link w:val="IntestazioneCarattere"/>
    <w:uiPriority w:val="99"/>
    <w:unhideWhenUsed/>
    <w:rsid w:val="00C708DF"/>
    <w:pPr>
      <w:tabs>
        <w:tab w:val="center" w:pos="4819"/>
        <w:tab w:val="right" w:pos="9638"/>
      </w:tabs>
    </w:pPr>
  </w:style>
  <w:style w:type="character" w:customStyle="1" w:styleId="IntestazioneCarattere">
    <w:name w:val="Intestazione Carattere"/>
    <w:basedOn w:val="Carpredefinitoparagrafo"/>
    <w:link w:val="Intestazione"/>
    <w:uiPriority w:val="99"/>
    <w:rsid w:val="00C708DF"/>
    <w:rPr>
      <w:sz w:val="24"/>
      <w:szCs w:val="24"/>
      <w:lang w:val="en-US" w:eastAsia="en-US"/>
    </w:rPr>
  </w:style>
  <w:style w:type="paragraph" w:styleId="Pidipagina">
    <w:name w:val="footer"/>
    <w:basedOn w:val="Normale"/>
    <w:link w:val="PidipaginaCarattere"/>
    <w:uiPriority w:val="99"/>
    <w:unhideWhenUsed/>
    <w:rsid w:val="00C708DF"/>
    <w:pPr>
      <w:tabs>
        <w:tab w:val="center" w:pos="4819"/>
        <w:tab w:val="right" w:pos="9638"/>
      </w:tabs>
    </w:pPr>
  </w:style>
  <w:style w:type="character" w:customStyle="1" w:styleId="PidipaginaCarattere">
    <w:name w:val="Piè di pagina Carattere"/>
    <w:basedOn w:val="Carpredefinitoparagrafo"/>
    <w:link w:val="Pidipagina"/>
    <w:uiPriority w:val="99"/>
    <w:rsid w:val="00C708DF"/>
    <w:rPr>
      <w:sz w:val="24"/>
      <w:szCs w:val="24"/>
      <w:lang w:val="en-US" w:eastAsia="en-US"/>
    </w:rPr>
  </w:style>
  <w:style w:type="paragraph" w:styleId="Titolo">
    <w:name w:val="Title"/>
    <w:basedOn w:val="Normale"/>
    <w:next w:val="Normale"/>
    <w:link w:val="TitoloCarattere"/>
    <w:uiPriority w:val="10"/>
    <w:qFormat/>
    <w:rsid w:val="00D3397C"/>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3397C"/>
    <w:rPr>
      <w:rFonts w:asciiTheme="majorHAnsi" w:eastAsiaTheme="majorEastAsia" w:hAnsiTheme="majorHAnsi" w:cstheme="majorBidi"/>
      <w:spacing w:val="-10"/>
      <w:kern w:val="28"/>
      <w:sz w:val="56"/>
      <w:szCs w:val="56"/>
      <w:lang w:val="en-US" w:eastAsia="en-US"/>
    </w:rPr>
  </w:style>
  <w:style w:type="paragraph" w:styleId="Revisione">
    <w:name w:val="Revision"/>
    <w:hidden/>
    <w:uiPriority w:val="99"/>
    <w:semiHidden/>
    <w:rsid w:val="00DC05E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15956">
      <w:bodyDiv w:val="1"/>
      <w:marLeft w:val="0"/>
      <w:marRight w:val="0"/>
      <w:marTop w:val="0"/>
      <w:marBottom w:val="0"/>
      <w:divBdr>
        <w:top w:val="none" w:sz="0" w:space="0" w:color="auto"/>
        <w:left w:val="none" w:sz="0" w:space="0" w:color="auto"/>
        <w:bottom w:val="none" w:sz="0" w:space="0" w:color="auto"/>
        <w:right w:val="none" w:sz="0" w:space="0" w:color="auto"/>
      </w:divBdr>
    </w:div>
    <w:div w:id="1883520900">
      <w:bodyDiv w:val="1"/>
      <w:marLeft w:val="0"/>
      <w:marRight w:val="0"/>
      <w:marTop w:val="0"/>
      <w:marBottom w:val="0"/>
      <w:divBdr>
        <w:top w:val="none" w:sz="0" w:space="0" w:color="auto"/>
        <w:left w:val="none" w:sz="0" w:space="0" w:color="auto"/>
        <w:bottom w:val="none" w:sz="0" w:space="0" w:color="auto"/>
        <w:right w:val="none" w:sz="0" w:space="0" w:color="auto"/>
      </w:divBdr>
      <w:divsChild>
        <w:div w:id="387457106">
          <w:marLeft w:val="0"/>
          <w:marRight w:val="0"/>
          <w:marTop w:val="0"/>
          <w:marBottom w:val="0"/>
          <w:divBdr>
            <w:top w:val="none" w:sz="0" w:space="0" w:color="auto"/>
            <w:left w:val="none" w:sz="0" w:space="0" w:color="auto"/>
            <w:bottom w:val="none" w:sz="0" w:space="0" w:color="auto"/>
            <w:right w:val="none" w:sz="0" w:space="0" w:color="auto"/>
          </w:divBdr>
          <w:divsChild>
            <w:div w:id="638533630">
              <w:marLeft w:val="0"/>
              <w:marRight w:val="0"/>
              <w:marTop w:val="0"/>
              <w:marBottom w:val="0"/>
              <w:divBdr>
                <w:top w:val="none" w:sz="0" w:space="0" w:color="auto"/>
                <w:left w:val="none" w:sz="0" w:space="0" w:color="auto"/>
                <w:bottom w:val="none" w:sz="0" w:space="0" w:color="auto"/>
                <w:right w:val="none" w:sz="0" w:space="0" w:color="auto"/>
              </w:divBdr>
              <w:divsChild>
                <w:div w:id="800344067">
                  <w:marLeft w:val="0"/>
                  <w:marRight w:val="0"/>
                  <w:marTop w:val="0"/>
                  <w:marBottom w:val="0"/>
                  <w:divBdr>
                    <w:top w:val="none" w:sz="0" w:space="0" w:color="auto"/>
                    <w:left w:val="none" w:sz="0" w:space="0" w:color="auto"/>
                    <w:bottom w:val="none" w:sz="0" w:space="0" w:color="auto"/>
                    <w:right w:val="none" w:sz="0" w:space="0" w:color="auto"/>
                  </w:divBdr>
                  <w:divsChild>
                    <w:div w:id="149941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na.defrancesco@clp1968.i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museomaga.it/" TargetMode="External"/><Relationship Id="rId4" Type="http://schemas.openxmlformats.org/officeDocument/2006/relationships/styles" Target="styles.xml"/><Relationship Id="rId9" Type="http://schemas.openxmlformats.org/officeDocument/2006/relationships/hyperlink" Target="mailto:info@museomaga.i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6" ma:contentTypeDescription="Creare un nuovo documento." ma:contentTypeScope="" ma:versionID="0525cf40d538048f07bae0ad1a408a90">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8da37af0d912d3727c190bb05e31314e"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80AE9A-510C-4CC5-99E9-75DEFC4B9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6ECFDB-3F92-4BD5-AD67-7FDC2BA3D456}">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customXml/itemProps3.xml><?xml version="1.0" encoding="utf-8"?>
<ds:datastoreItem xmlns:ds="http://schemas.openxmlformats.org/officeDocument/2006/customXml" ds:itemID="{0A61D756-FD72-403C-A366-90EF29472A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653</Words>
  <Characters>3725</Characters>
  <Application>Microsoft Office Word</Application>
  <DocSecurity>4</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 Ghielmetti</dc:creator>
  <cp:lastModifiedBy>Carlo Ghielmetti</cp:lastModifiedBy>
  <cp:revision>2</cp:revision>
  <dcterms:created xsi:type="dcterms:W3CDTF">2023-05-26T12:50:00Z</dcterms:created>
  <dcterms:modified xsi:type="dcterms:W3CDTF">2023-05-26T12:50:00Z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ies>
</file>