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2E418" w14:textId="77777777" w:rsidR="00145BF0" w:rsidRDefault="00145BF0" w:rsidP="00145BF0">
      <w:pPr>
        <w:rPr>
          <w:b/>
          <w:bCs/>
          <w:sz w:val="28"/>
          <w:szCs w:val="28"/>
        </w:rPr>
      </w:pPr>
    </w:p>
    <w:p w14:paraId="5B58D701" w14:textId="77777777" w:rsidR="00145BF0" w:rsidRDefault="00145BF0" w:rsidP="00145BF0">
      <w:pPr>
        <w:rPr>
          <w:b/>
          <w:bCs/>
          <w:sz w:val="28"/>
          <w:szCs w:val="28"/>
        </w:rPr>
      </w:pPr>
    </w:p>
    <w:p w14:paraId="45AD1AD7" w14:textId="734FA31D" w:rsidR="0000031C" w:rsidRPr="0000031C" w:rsidRDefault="0000031C" w:rsidP="0000031C">
      <w:pPr>
        <w:rPr>
          <w:b/>
          <w:bCs/>
          <w:sz w:val="28"/>
          <w:szCs w:val="28"/>
        </w:rPr>
      </w:pPr>
      <w:r w:rsidRPr="0000031C">
        <w:rPr>
          <w:b/>
          <w:bCs/>
          <w:sz w:val="28"/>
          <w:szCs w:val="28"/>
        </w:rPr>
        <w:t>BRUNO CORÀ</w:t>
      </w:r>
      <w:r>
        <w:rPr>
          <w:b/>
          <w:bCs/>
          <w:sz w:val="28"/>
          <w:szCs w:val="28"/>
        </w:rPr>
        <w:t xml:space="preserve">, </w:t>
      </w:r>
      <w:r w:rsidRPr="0000031C">
        <w:rPr>
          <w:b/>
          <w:bCs/>
          <w:sz w:val="28"/>
          <w:szCs w:val="28"/>
        </w:rPr>
        <w:t>ALBERTO FIZ</w:t>
      </w:r>
      <w:r>
        <w:rPr>
          <w:b/>
          <w:bCs/>
          <w:sz w:val="28"/>
          <w:szCs w:val="28"/>
        </w:rPr>
        <w:t xml:space="preserve">, </w:t>
      </w:r>
      <w:r w:rsidRPr="0000031C">
        <w:rPr>
          <w:b/>
          <w:bCs/>
          <w:sz w:val="28"/>
          <w:szCs w:val="28"/>
        </w:rPr>
        <w:t>MARCO TONELLI</w:t>
      </w:r>
    </w:p>
    <w:p w14:paraId="17DF09B0" w14:textId="165FBDB4" w:rsidR="000F0B9A" w:rsidRDefault="0000031C" w:rsidP="0000031C">
      <w:pPr>
        <w:rPr>
          <w:b/>
          <w:bCs/>
          <w:sz w:val="28"/>
          <w:szCs w:val="28"/>
        </w:rPr>
      </w:pPr>
      <w:r>
        <w:rPr>
          <w:b/>
          <w:bCs/>
          <w:sz w:val="28"/>
          <w:szCs w:val="28"/>
        </w:rPr>
        <w:t>Curatori della mostra</w:t>
      </w:r>
    </w:p>
    <w:p w14:paraId="71FD6107" w14:textId="51AE7C88" w:rsidR="0000031C" w:rsidRDefault="0000031C" w:rsidP="0000031C">
      <w:pPr>
        <w:rPr>
          <w:b/>
          <w:bCs/>
          <w:sz w:val="28"/>
          <w:szCs w:val="28"/>
        </w:rPr>
      </w:pPr>
    </w:p>
    <w:p w14:paraId="2DEC4D17" w14:textId="77777777" w:rsidR="0000031C" w:rsidRPr="000F0B9A" w:rsidRDefault="0000031C" w:rsidP="0000031C">
      <w:pPr>
        <w:rPr>
          <w:b/>
          <w:bCs/>
          <w:sz w:val="28"/>
          <w:szCs w:val="28"/>
        </w:rPr>
      </w:pPr>
    </w:p>
    <w:p w14:paraId="7C09373F" w14:textId="0888D1CE" w:rsidR="0000031C" w:rsidRDefault="0000031C" w:rsidP="0000031C">
      <w:pPr>
        <w:spacing w:line="269" w:lineRule="auto"/>
        <w:jc w:val="both"/>
        <w:rPr>
          <w:sz w:val="24"/>
          <w:szCs w:val="24"/>
        </w:rPr>
      </w:pPr>
      <w:r w:rsidRPr="0000031C">
        <w:rPr>
          <w:i/>
          <w:iCs/>
          <w:sz w:val="24"/>
          <w:szCs w:val="24"/>
        </w:rPr>
        <w:t xml:space="preserve">MARIVERTICALI, </w:t>
      </w:r>
      <w:r w:rsidRPr="0000031C">
        <w:rPr>
          <w:sz w:val="24"/>
          <w:szCs w:val="24"/>
        </w:rPr>
        <w:t xml:space="preserve">l'imponente installazione </w:t>
      </w:r>
      <w:r w:rsidRPr="0000031C">
        <w:rPr>
          <w:i/>
          <w:iCs/>
          <w:sz w:val="24"/>
          <w:szCs w:val="24"/>
        </w:rPr>
        <w:t>site-specific</w:t>
      </w:r>
      <w:r w:rsidRPr="0000031C">
        <w:rPr>
          <w:sz w:val="24"/>
          <w:szCs w:val="24"/>
        </w:rPr>
        <w:t xml:space="preserve"> di Fabrizio Plessi esposta nella Sala delle Cariatidi, appartiene alla fase più radicale della sua ricerca dedicata alla videoscultura. All'interno di dodici imbarcazioni in acciaio alte nove metri inclinate al limite della caduta con le prore appuntite verso l'alto, scorrono fiumi e corsi d’acqua digitali trasformati magicamente in oro, metafora della vera ricchezza del nostro pianeta dove le risorse naturali appaiono indispensabili e vitali. In questa circostanza Plessi evoca il Gran Teatro Barocco dove il </w:t>
      </w:r>
      <w:r w:rsidRPr="0000031C">
        <w:rPr>
          <w:i/>
          <w:iCs/>
          <w:sz w:val="24"/>
          <w:szCs w:val="24"/>
        </w:rPr>
        <w:t>fin è la meraviglia</w:t>
      </w:r>
      <w:r w:rsidRPr="0000031C">
        <w:rPr>
          <w:sz w:val="24"/>
          <w:szCs w:val="24"/>
        </w:rPr>
        <w:t xml:space="preserve"> mettendo in scena le sue macchine celibi dalle infinite complicanze che ci stupiscono e affascinano per l’avvenuta simbiosi tra elementi differenti in grado di stravolgere la logica ordinaria delle cose.</w:t>
      </w:r>
    </w:p>
    <w:p w14:paraId="03E57187" w14:textId="77777777" w:rsidR="0000031C" w:rsidRPr="0000031C" w:rsidRDefault="0000031C" w:rsidP="0000031C">
      <w:pPr>
        <w:spacing w:line="269" w:lineRule="auto"/>
        <w:jc w:val="both"/>
        <w:rPr>
          <w:sz w:val="24"/>
          <w:szCs w:val="24"/>
        </w:rPr>
      </w:pPr>
    </w:p>
    <w:p w14:paraId="08996DE4" w14:textId="053592DC" w:rsidR="0000031C" w:rsidRPr="0000031C" w:rsidRDefault="0000031C" w:rsidP="0000031C">
      <w:pPr>
        <w:spacing w:line="269" w:lineRule="auto"/>
        <w:jc w:val="both"/>
        <w:rPr>
          <w:sz w:val="24"/>
          <w:szCs w:val="24"/>
        </w:rPr>
      </w:pPr>
      <w:r w:rsidRPr="0000031C">
        <w:rPr>
          <w:sz w:val="24"/>
          <w:szCs w:val="24"/>
        </w:rPr>
        <w:t xml:space="preserve">Nella sua opera l'oro, con la sua componente alchemica e visionaria, giunge dopo l’acqua, il fuoco, il vento e la lava, materiali che dagli anni Settanta hanno attraversato i suoi monitor. Se nel 2020 </w:t>
      </w:r>
      <w:r w:rsidRPr="0000031C">
        <w:rPr>
          <w:i/>
          <w:iCs/>
          <w:sz w:val="24"/>
          <w:szCs w:val="24"/>
        </w:rPr>
        <w:t>L’età dell’oro</w:t>
      </w:r>
      <w:r w:rsidRPr="0000031C">
        <w:rPr>
          <w:sz w:val="24"/>
          <w:szCs w:val="24"/>
        </w:rPr>
        <w:t xml:space="preserve"> era apparsa come un’ipnotica cascata fluida su un’ala esterna del Museo Correr a Venezia, </w:t>
      </w:r>
      <w:r w:rsidRPr="0000031C">
        <w:rPr>
          <w:i/>
          <w:iCs/>
          <w:sz w:val="24"/>
          <w:szCs w:val="24"/>
        </w:rPr>
        <w:t>MARIVERTICALI</w:t>
      </w:r>
      <w:r w:rsidRPr="0000031C">
        <w:rPr>
          <w:sz w:val="24"/>
          <w:szCs w:val="24"/>
        </w:rPr>
        <w:t xml:space="preserve"> è un’installazione corale che innalza la temperatura evocativa, conciliando uno dei motivi ricorrenti della sua opera quale la barca del «navigatore solitario nel mare della contemporaneità dove non c’è mai bonaccia» (la definizione è di Plessi), con la densità del nobile metallo allo stato liquido, evidenziando l’idea stessa dell’arte e il suo fluire incessante nei territori dell'immaginazione. ll cangiante elettronico non è un corpo estraneo, ma rappresenta il fluido che rivitalizza la materia in un processo osmotico che investe il nostro sistema sociale. </w:t>
      </w:r>
    </w:p>
    <w:p w14:paraId="4CEA6286" w14:textId="24A579C2" w:rsidR="000F0B9A" w:rsidRPr="00D17981" w:rsidRDefault="000F0B9A" w:rsidP="000F0B9A">
      <w:pPr>
        <w:rPr>
          <w:sz w:val="28"/>
          <w:szCs w:val="28"/>
        </w:rPr>
      </w:pPr>
    </w:p>
    <w:p w14:paraId="7B3CD014" w14:textId="6AD5E5C8" w:rsidR="000F0B9A" w:rsidRPr="00145BF0" w:rsidRDefault="000F0B9A" w:rsidP="000F0B9A">
      <w:pPr>
        <w:rPr>
          <w:sz w:val="24"/>
          <w:szCs w:val="24"/>
        </w:rPr>
      </w:pPr>
      <w:r w:rsidRPr="00145BF0">
        <w:rPr>
          <w:sz w:val="24"/>
          <w:szCs w:val="24"/>
        </w:rPr>
        <w:t xml:space="preserve">Milano, </w:t>
      </w:r>
      <w:r w:rsidR="006D7FBB">
        <w:rPr>
          <w:sz w:val="24"/>
          <w:szCs w:val="24"/>
        </w:rPr>
        <w:t>26</w:t>
      </w:r>
      <w:r w:rsidRPr="00145BF0">
        <w:rPr>
          <w:sz w:val="24"/>
          <w:szCs w:val="24"/>
        </w:rPr>
        <w:t xml:space="preserve"> giugno 2023</w:t>
      </w:r>
    </w:p>
    <w:sectPr w:rsidR="000F0B9A" w:rsidRPr="00145BF0" w:rsidSect="000F0B9A">
      <w:headerReference w:type="default" r:id="rId9"/>
      <w:footerReference w:type="default" r:id="rId10"/>
      <w:type w:val="continuous"/>
      <w:pgSz w:w="11910" w:h="16840"/>
      <w:pgMar w:top="1134" w:right="1134" w:bottom="397" w:left="1134" w:header="1134" w:footer="36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4C8BB" w14:textId="77777777" w:rsidR="00530052" w:rsidRDefault="00530052" w:rsidP="002B5AD4">
      <w:r>
        <w:separator/>
      </w:r>
    </w:p>
  </w:endnote>
  <w:endnote w:type="continuationSeparator" w:id="0">
    <w:p w14:paraId="22B84A5C" w14:textId="77777777" w:rsidR="00530052" w:rsidRDefault="00530052" w:rsidP="002B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roman"/>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5B51" w14:textId="3EDE25CE" w:rsidR="00471292" w:rsidRDefault="004F79E2">
    <w:pPr>
      <w:pStyle w:val="Pidipagina"/>
    </w:pPr>
    <w:r>
      <w:rPr>
        <w:noProof/>
      </w:rPr>
      <w:drawing>
        <wp:inline distT="0" distB="0" distL="0" distR="0" wp14:anchorId="6B5D282D" wp14:editId="5F46D035">
          <wp:extent cx="6122670" cy="82994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2670" cy="8299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512F6" w14:textId="77777777" w:rsidR="00530052" w:rsidRDefault="00530052" w:rsidP="002B5AD4">
      <w:r>
        <w:separator/>
      </w:r>
    </w:p>
  </w:footnote>
  <w:footnote w:type="continuationSeparator" w:id="0">
    <w:p w14:paraId="7AF5AA9E" w14:textId="77777777" w:rsidR="00530052" w:rsidRDefault="00530052" w:rsidP="002B5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F2B3" w14:textId="4F9E65BC" w:rsidR="00471292" w:rsidRDefault="005D4E8C" w:rsidP="00580764">
    <w:r>
      <w:rPr>
        <w:noProof/>
      </w:rPr>
      <w:drawing>
        <wp:anchor distT="0" distB="0" distL="114300" distR="114300" simplePos="0" relativeHeight="251658240" behindDoc="0" locked="0" layoutInCell="1" allowOverlap="1" wp14:anchorId="4A58DF56" wp14:editId="173D04E6">
          <wp:simplePos x="0" y="0"/>
          <wp:positionH relativeFrom="column">
            <wp:posOffset>-1828800</wp:posOffset>
          </wp:positionH>
          <wp:positionV relativeFrom="paragraph">
            <wp:posOffset>-572770</wp:posOffset>
          </wp:positionV>
          <wp:extent cx="9795510" cy="307975"/>
          <wp:effectExtent l="0" t="0" r="0" b="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rotWithShape="1">
                  <a:blip r:embed="rId1">
                    <a:extLst>
                      <a:ext uri="{28A0092B-C50C-407E-A947-70E740481C1C}">
                        <a14:useLocalDpi xmlns:a14="http://schemas.microsoft.com/office/drawing/2010/main" val="0"/>
                      </a:ext>
                    </a:extLst>
                  </a:blip>
                  <a:srcRect t="16349" b="17575"/>
                  <a:stretch/>
                </pic:blipFill>
                <pic:spPr bwMode="auto">
                  <a:xfrm>
                    <a:off x="0" y="0"/>
                    <a:ext cx="9795510" cy="3079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71292">
      <w:t xml:space="preserve"> </w:t>
    </w:r>
    <w:r w:rsidR="009D11D7">
      <w:softHyphen/>
    </w:r>
    <w:r w:rsidR="00BB7219">
      <w:rPr>
        <w:noProof/>
      </w:rPr>
      <w:softHyphen/>
    </w:r>
    <w:r w:rsidR="000F0BA9">
      <w:rPr>
        <w:noProof/>
      </w:rPr>
      <w:softHyphen/>
    </w:r>
    <w:r w:rsidR="00BE1537">
      <w:softHyphen/>
    </w:r>
    <w:r w:rsidR="00BB7219">
      <w:softHyphen/>
    </w:r>
    <w:r w:rsidR="006845B9">
      <w:softHyphen/>
    </w:r>
    <w:r w:rsidR="006140B4">
      <w:softHyphen/>
    </w:r>
    <w:r w:rsidR="004F79E2">
      <w:rPr>
        <w:noProof/>
      </w:rPr>
      <w:drawing>
        <wp:inline distT="0" distB="0" distL="0" distR="0" wp14:anchorId="0AB1AA1A" wp14:editId="6138D85C">
          <wp:extent cx="1504950" cy="914488"/>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1560211" cy="948067"/>
                  </a:xfrm>
                  <a:prstGeom prst="rect">
                    <a:avLst/>
                  </a:prstGeom>
                </pic:spPr>
              </pic:pic>
            </a:graphicData>
          </a:graphic>
        </wp:inline>
      </w:drawing>
    </w:r>
  </w:p>
  <w:p w14:paraId="7C16DB66" w14:textId="43E3F9B2" w:rsidR="00471292" w:rsidRDefault="0047129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68"/>
    <w:rsid w:val="0000031C"/>
    <w:rsid w:val="0000549F"/>
    <w:rsid w:val="00020DD6"/>
    <w:rsid w:val="00045AAA"/>
    <w:rsid w:val="00050609"/>
    <w:rsid w:val="00080811"/>
    <w:rsid w:val="000E2334"/>
    <w:rsid w:val="000F0B0D"/>
    <w:rsid w:val="000F0B9A"/>
    <w:rsid w:val="000F0BA9"/>
    <w:rsid w:val="00106791"/>
    <w:rsid w:val="00122699"/>
    <w:rsid w:val="00145BF0"/>
    <w:rsid w:val="00163093"/>
    <w:rsid w:val="00166BFE"/>
    <w:rsid w:val="00220C5B"/>
    <w:rsid w:val="002212C4"/>
    <w:rsid w:val="00224E3F"/>
    <w:rsid w:val="002450A4"/>
    <w:rsid w:val="00265078"/>
    <w:rsid w:val="00290F68"/>
    <w:rsid w:val="002A76D1"/>
    <w:rsid w:val="002B5AD4"/>
    <w:rsid w:val="002D1387"/>
    <w:rsid w:val="002F6EBC"/>
    <w:rsid w:val="0031218E"/>
    <w:rsid w:val="003E461C"/>
    <w:rsid w:val="004059A0"/>
    <w:rsid w:val="0044211D"/>
    <w:rsid w:val="00471292"/>
    <w:rsid w:val="00490369"/>
    <w:rsid w:val="00491041"/>
    <w:rsid w:val="004B776F"/>
    <w:rsid w:val="004F79E2"/>
    <w:rsid w:val="00530052"/>
    <w:rsid w:val="005665C2"/>
    <w:rsid w:val="00580764"/>
    <w:rsid w:val="005D3F96"/>
    <w:rsid w:val="005D4E8C"/>
    <w:rsid w:val="005E6446"/>
    <w:rsid w:val="005E6A7F"/>
    <w:rsid w:val="00606D1A"/>
    <w:rsid w:val="006140B4"/>
    <w:rsid w:val="006566EA"/>
    <w:rsid w:val="0067410D"/>
    <w:rsid w:val="006845B9"/>
    <w:rsid w:val="006B299B"/>
    <w:rsid w:val="006D7FBB"/>
    <w:rsid w:val="006F3F29"/>
    <w:rsid w:val="00741FD5"/>
    <w:rsid w:val="007513E1"/>
    <w:rsid w:val="00772714"/>
    <w:rsid w:val="00774187"/>
    <w:rsid w:val="007B3682"/>
    <w:rsid w:val="007C4208"/>
    <w:rsid w:val="007C4438"/>
    <w:rsid w:val="007D13F3"/>
    <w:rsid w:val="007D331E"/>
    <w:rsid w:val="007E000B"/>
    <w:rsid w:val="008028C4"/>
    <w:rsid w:val="00820FD5"/>
    <w:rsid w:val="00855062"/>
    <w:rsid w:val="008A03F0"/>
    <w:rsid w:val="008A1EB6"/>
    <w:rsid w:val="008A48B7"/>
    <w:rsid w:val="008C21A3"/>
    <w:rsid w:val="008C22D3"/>
    <w:rsid w:val="008C2E27"/>
    <w:rsid w:val="009721A6"/>
    <w:rsid w:val="00980735"/>
    <w:rsid w:val="00983439"/>
    <w:rsid w:val="00984811"/>
    <w:rsid w:val="009A0028"/>
    <w:rsid w:val="009A1774"/>
    <w:rsid w:val="009A5C91"/>
    <w:rsid w:val="009D0D48"/>
    <w:rsid w:val="009D11D7"/>
    <w:rsid w:val="009D585E"/>
    <w:rsid w:val="00A005BC"/>
    <w:rsid w:val="00A04252"/>
    <w:rsid w:val="00A05098"/>
    <w:rsid w:val="00A9551E"/>
    <w:rsid w:val="00AC4175"/>
    <w:rsid w:val="00AD455F"/>
    <w:rsid w:val="00B54077"/>
    <w:rsid w:val="00B9622D"/>
    <w:rsid w:val="00BB0B0F"/>
    <w:rsid w:val="00BB7219"/>
    <w:rsid w:val="00BC0378"/>
    <w:rsid w:val="00BD3FFF"/>
    <w:rsid w:val="00BD7D9B"/>
    <w:rsid w:val="00BD7F67"/>
    <w:rsid w:val="00BE1537"/>
    <w:rsid w:val="00C43525"/>
    <w:rsid w:val="00C75FCA"/>
    <w:rsid w:val="00C82C37"/>
    <w:rsid w:val="00CA462D"/>
    <w:rsid w:val="00D17981"/>
    <w:rsid w:val="00D551E2"/>
    <w:rsid w:val="00D631EB"/>
    <w:rsid w:val="00D67B3D"/>
    <w:rsid w:val="00DB5693"/>
    <w:rsid w:val="00DD3168"/>
    <w:rsid w:val="00DE47F8"/>
    <w:rsid w:val="00DE725D"/>
    <w:rsid w:val="00DF14A3"/>
    <w:rsid w:val="00E4525C"/>
    <w:rsid w:val="00EC2322"/>
    <w:rsid w:val="00EF094F"/>
    <w:rsid w:val="00F00ECF"/>
    <w:rsid w:val="00F04C6E"/>
    <w:rsid w:val="00F109CB"/>
    <w:rsid w:val="00F30B83"/>
    <w:rsid w:val="00F30C00"/>
    <w:rsid w:val="00F57A1E"/>
    <w:rsid w:val="00FB0BD8"/>
    <w:rsid w:val="00FB7FF0"/>
    <w:rsid w:val="00FD68BB"/>
    <w:rsid w:val="00FF2D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3EE69"/>
  <w15:docId w15:val="{0EA84972-A41F-3243-B879-25D32E1A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B5AD4"/>
    <w:pPr>
      <w:tabs>
        <w:tab w:val="center" w:pos="4819"/>
        <w:tab w:val="right" w:pos="9638"/>
      </w:tabs>
    </w:pPr>
  </w:style>
  <w:style w:type="character" w:customStyle="1" w:styleId="IntestazioneCarattere">
    <w:name w:val="Intestazione Carattere"/>
    <w:basedOn w:val="Carpredefinitoparagrafo"/>
    <w:link w:val="Intestazione"/>
    <w:uiPriority w:val="99"/>
    <w:rsid w:val="002B5AD4"/>
    <w:rPr>
      <w:rFonts w:ascii="Calibri" w:eastAsia="Calibri" w:hAnsi="Calibri" w:cs="Calibri"/>
      <w:lang w:val="it-IT"/>
    </w:rPr>
  </w:style>
  <w:style w:type="paragraph" w:styleId="Pidipagina">
    <w:name w:val="footer"/>
    <w:basedOn w:val="Normale"/>
    <w:link w:val="PidipaginaCarattere"/>
    <w:uiPriority w:val="99"/>
    <w:unhideWhenUsed/>
    <w:rsid w:val="002B5AD4"/>
    <w:pPr>
      <w:tabs>
        <w:tab w:val="center" w:pos="4819"/>
        <w:tab w:val="right" w:pos="9638"/>
      </w:tabs>
    </w:pPr>
  </w:style>
  <w:style w:type="character" w:customStyle="1" w:styleId="PidipaginaCarattere">
    <w:name w:val="Piè di pagina Carattere"/>
    <w:basedOn w:val="Carpredefinitoparagrafo"/>
    <w:link w:val="Pidipagina"/>
    <w:uiPriority w:val="99"/>
    <w:rsid w:val="002B5AD4"/>
    <w:rPr>
      <w:rFonts w:ascii="Calibri" w:eastAsia="Calibri" w:hAnsi="Calibri" w:cs="Calibri"/>
      <w:lang w:val="it-IT"/>
    </w:rPr>
  </w:style>
  <w:style w:type="paragraph" w:customStyle="1" w:styleId="Paragrafobase">
    <w:name w:val="[Paragrafo base]"/>
    <w:basedOn w:val="Normale"/>
    <w:uiPriority w:val="99"/>
    <w:rsid w:val="007C4208"/>
    <w:pPr>
      <w:widowControl/>
      <w:adjustRightInd w:val="0"/>
      <w:spacing w:line="288" w:lineRule="auto"/>
      <w:textAlignment w:val="center"/>
    </w:pPr>
    <w:rPr>
      <w:rFonts w:ascii="Minion Pro" w:eastAsiaTheme="minorHAnsi" w:hAnsi="Minion Pro" w:cs="Minion Pro"/>
      <w:color w:val="000000"/>
      <w:sz w:val="24"/>
      <w:szCs w:val="24"/>
    </w:rPr>
  </w:style>
  <w:style w:type="character" w:styleId="Testosegnaposto">
    <w:name w:val="Placeholder Text"/>
    <w:basedOn w:val="Carpredefinitoparagrafo"/>
    <w:uiPriority w:val="99"/>
    <w:semiHidden/>
    <w:rsid w:val="00772714"/>
    <w:rPr>
      <w:color w:val="808080"/>
    </w:rPr>
  </w:style>
  <w:style w:type="character" w:styleId="Collegamentoipertestuale">
    <w:name w:val="Hyperlink"/>
    <w:basedOn w:val="Carpredefinitoparagrafo"/>
    <w:uiPriority w:val="99"/>
    <w:unhideWhenUsed/>
    <w:rsid w:val="00F57A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18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20DD5-D2DC-409F-840E-7E78600F75B1}">
  <ds:schemaRefs>
    <ds:schemaRef ds:uri="http://schemas.microsoft.com/sharepoint/v3/contenttype/forms"/>
  </ds:schemaRefs>
</ds:datastoreItem>
</file>

<file path=customXml/itemProps2.xml><?xml version="1.0" encoding="utf-8"?>
<ds:datastoreItem xmlns:ds="http://schemas.openxmlformats.org/officeDocument/2006/customXml" ds:itemID="{6BA1A188-18A1-42AB-8B63-D21F46847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FF6C9C-0509-354B-9384-3122DA44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1499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3</cp:revision>
  <cp:lastPrinted>2023-05-18T12:23:00Z</cp:lastPrinted>
  <dcterms:created xsi:type="dcterms:W3CDTF">2023-06-22T13:19:00Z</dcterms:created>
  <dcterms:modified xsi:type="dcterms:W3CDTF">2023-06-22T13:31:00Z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2023-04-13T00:00:00Z</vt:filetime>
  </property>
  <property fmtid="{D5CDD505-2E9C-101B-9397-08002B2CF9AE}" pid="3" name="Creator">
    <vt:lpwstr>Adobe InDesign 16.4 (Macintosh)</vt:lpwstr>
  </property>
  <property fmtid="{D5CDD505-2E9C-101B-9397-08002B2CF9AE}" pid="4" name="LastSaved">
    <vt:filetime>2023-04-13T00:00:00Z</vt:filetime>
  </property>
</Properties>
</file>