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BD1A" w14:textId="492472DC" w:rsidR="00EC25C8" w:rsidRPr="00E05832" w:rsidRDefault="00EC25C8" w:rsidP="00E05832">
      <w:pPr>
        <w:spacing w:after="0"/>
        <w:rPr>
          <w:sz w:val="24"/>
          <w:szCs w:val="24"/>
        </w:rPr>
      </w:pPr>
    </w:p>
    <w:p w14:paraId="3CDB0EA6" w14:textId="4361722E" w:rsidR="00E05832" w:rsidRP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  <w:r w:rsidRPr="00E05832">
        <w:rPr>
          <w:b/>
          <w:bCs/>
          <w:sz w:val="28"/>
          <w:szCs w:val="28"/>
        </w:rPr>
        <w:t>MILANO | MUSEO DIOCESANO CARLO MARIA MARTINI</w:t>
      </w:r>
    </w:p>
    <w:p w14:paraId="2B2EDB0A" w14:textId="5F04750C" w:rsidR="00E05832" w:rsidRP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  <w:r w:rsidRPr="00E05832">
        <w:rPr>
          <w:b/>
          <w:bCs/>
          <w:sz w:val="28"/>
          <w:szCs w:val="28"/>
        </w:rPr>
        <w:t>DAL 9 MAGGIO AL 15 OTTOBRE 2023</w:t>
      </w:r>
    </w:p>
    <w:p w14:paraId="490B4146" w14:textId="4FD3F431" w:rsidR="00E05832" w:rsidRP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</w:p>
    <w:p w14:paraId="114BECDF" w14:textId="6CD84BD7" w:rsidR="00E05832" w:rsidRDefault="00E05832" w:rsidP="00E05832">
      <w:pPr>
        <w:spacing w:after="0"/>
        <w:jc w:val="center"/>
        <w:rPr>
          <w:b/>
          <w:bCs/>
          <w:sz w:val="32"/>
          <w:szCs w:val="32"/>
        </w:rPr>
      </w:pPr>
      <w:r w:rsidRPr="00E05832">
        <w:rPr>
          <w:b/>
          <w:bCs/>
          <w:sz w:val="32"/>
          <w:szCs w:val="32"/>
        </w:rPr>
        <w:t>ROBERT DOISNEAU</w:t>
      </w:r>
    </w:p>
    <w:p w14:paraId="75561C1C" w14:textId="03815383" w:rsid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</w:p>
    <w:p w14:paraId="136D8D74" w14:textId="4A6F683F" w:rsid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L’antologica ripercorre, attraverso 130 scatti, la vicenda di uno dei più importanti fotografi del Novecento.</w:t>
      </w:r>
    </w:p>
    <w:p w14:paraId="2EFF0B16" w14:textId="09590870" w:rsidR="00E05832" w:rsidRDefault="00E05832" w:rsidP="00E05832">
      <w:pPr>
        <w:spacing w:after="0"/>
        <w:jc w:val="center"/>
        <w:rPr>
          <w:b/>
          <w:bCs/>
          <w:sz w:val="28"/>
          <w:szCs w:val="28"/>
        </w:rPr>
      </w:pPr>
    </w:p>
    <w:p w14:paraId="37A56211" w14:textId="039A461E" w:rsidR="00E05832" w:rsidRDefault="00E05832" w:rsidP="00E05832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Esposte alcune delle sue opere più conosciute, tra cui </w:t>
      </w:r>
      <w:r>
        <w:rPr>
          <w:b/>
          <w:bCs/>
          <w:i/>
          <w:iCs/>
          <w:sz w:val="28"/>
          <w:szCs w:val="28"/>
        </w:rPr>
        <w:t xml:space="preserve">Le </w:t>
      </w:r>
      <w:proofErr w:type="spellStart"/>
      <w:r>
        <w:rPr>
          <w:b/>
          <w:bCs/>
          <w:i/>
          <w:iCs/>
          <w:sz w:val="28"/>
          <w:szCs w:val="28"/>
        </w:rPr>
        <w:t>Baiser</w:t>
      </w:r>
      <w:proofErr w:type="spellEnd"/>
      <w:r>
        <w:rPr>
          <w:b/>
          <w:bCs/>
          <w:i/>
          <w:iCs/>
          <w:sz w:val="28"/>
          <w:szCs w:val="28"/>
        </w:rPr>
        <w:t xml:space="preserve"> de l’</w:t>
      </w:r>
      <w:proofErr w:type="spellStart"/>
      <w:r>
        <w:rPr>
          <w:b/>
          <w:bCs/>
          <w:i/>
          <w:iCs/>
          <w:sz w:val="28"/>
          <w:szCs w:val="28"/>
        </w:rPr>
        <w:t>H</w:t>
      </w:r>
      <w:r>
        <w:rPr>
          <w:rFonts w:cstheme="minorHAnsi"/>
          <w:b/>
          <w:bCs/>
          <w:i/>
          <w:iCs/>
          <w:sz w:val="28"/>
          <w:szCs w:val="28"/>
        </w:rPr>
        <w:t>ôtel</w:t>
      </w:r>
      <w:proofErr w:type="spellEnd"/>
      <w:r>
        <w:rPr>
          <w:rFonts w:cstheme="minorHAnsi"/>
          <w:b/>
          <w:bCs/>
          <w:i/>
          <w:iCs/>
          <w:sz w:val="28"/>
          <w:szCs w:val="28"/>
        </w:rPr>
        <w:t xml:space="preserve"> de Ville</w:t>
      </w:r>
      <w:r>
        <w:rPr>
          <w:rFonts w:cstheme="minorHAnsi"/>
          <w:b/>
          <w:bCs/>
          <w:sz w:val="28"/>
          <w:szCs w:val="28"/>
        </w:rPr>
        <w:t>, la sua immagine più famosa.</w:t>
      </w:r>
    </w:p>
    <w:p w14:paraId="557616DE" w14:textId="26BF58E9" w:rsidR="00E05832" w:rsidRDefault="00E05832" w:rsidP="00E05832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6BC8F80" w14:textId="7A18DC10" w:rsidR="00E05832" w:rsidRPr="00513351" w:rsidRDefault="00E05832" w:rsidP="00E05832">
      <w:pPr>
        <w:spacing w:after="0"/>
        <w:ind w:left="4395"/>
        <w:jc w:val="right"/>
        <w:rPr>
          <w:rFonts w:cstheme="minorHAnsi"/>
          <w:i/>
          <w:iCs/>
          <w:sz w:val="20"/>
          <w:szCs w:val="20"/>
        </w:rPr>
      </w:pPr>
      <w:r w:rsidRPr="00513351">
        <w:rPr>
          <w:rFonts w:cstheme="minorHAnsi"/>
          <w:i/>
          <w:iCs/>
          <w:sz w:val="20"/>
          <w:szCs w:val="20"/>
        </w:rPr>
        <w:t xml:space="preserve">Le meraviglie della vita quotidiana sono così eccitanti; nessun regista può ricreare l’inaspettato che si trova nelle strade. </w:t>
      </w:r>
    </w:p>
    <w:p w14:paraId="2FA595BB" w14:textId="7D49793A" w:rsidR="00E05832" w:rsidRPr="00E05832" w:rsidRDefault="00E05832" w:rsidP="00E05832">
      <w:pPr>
        <w:spacing w:after="0"/>
        <w:ind w:left="4395"/>
        <w:jc w:val="right"/>
        <w:rPr>
          <w:rFonts w:cstheme="minorHAnsi"/>
          <w:sz w:val="20"/>
          <w:szCs w:val="20"/>
        </w:rPr>
      </w:pPr>
      <w:r w:rsidRPr="00E05832">
        <w:rPr>
          <w:rFonts w:cstheme="minorHAnsi"/>
          <w:sz w:val="20"/>
          <w:szCs w:val="20"/>
        </w:rPr>
        <w:t xml:space="preserve">Robert </w:t>
      </w:r>
      <w:proofErr w:type="spellStart"/>
      <w:r w:rsidRPr="00E05832">
        <w:rPr>
          <w:rFonts w:cstheme="minorHAnsi"/>
          <w:sz w:val="20"/>
          <w:szCs w:val="20"/>
        </w:rPr>
        <w:t>Doisneau</w:t>
      </w:r>
      <w:proofErr w:type="spellEnd"/>
    </w:p>
    <w:p w14:paraId="4CF70ACA" w14:textId="67E5D3D3" w:rsidR="00E05832" w:rsidRDefault="00E05832" w:rsidP="00E05832">
      <w:pPr>
        <w:spacing w:after="0"/>
        <w:jc w:val="both"/>
        <w:rPr>
          <w:rFonts w:cstheme="minorHAnsi"/>
          <w:sz w:val="24"/>
          <w:szCs w:val="24"/>
        </w:rPr>
      </w:pPr>
    </w:p>
    <w:p w14:paraId="76FC3238" w14:textId="77777777" w:rsidR="00513351" w:rsidRDefault="00513351" w:rsidP="00E05832">
      <w:pPr>
        <w:spacing w:after="0"/>
        <w:jc w:val="both"/>
        <w:rPr>
          <w:rFonts w:cstheme="minorHAnsi"/>
          <w:sz w:val="24"/>
          <w:szCs w:val="24"/>
        </w:rPr>
      </w:pPr>
    </w:p>
    <w:p w14:paraId="5A1E2042" w14:textId="1578ED2C" w:rsidR="00E05832" w:rsidRDefault="00E05832" w:rsidP="00E05832">
      <w:pPr>
        <w:spacing w:after="0"/>
        <w:jc w:val="both"/>
        <w:rPr>
          <w:rFonts w:cstheme="minorHAnsi"/>
          <w:sz w:val="24"/>
          <w:szCs w:val="24"/>
        </w:rPr>
      </w:pPr>
      <w:r w:rsidRPr="005070D7">
        <w:rPr>
          <w:rFonts w:cstheme="minorHAnsi"/>
          <w:b/>
          <w:bCs/>
          <w:sz w:val="24"/>
          <w:szCs w:val="24"/>
        </w:rPr>
        <w:t xml:space="preserve">Dal 9 maggio al 15 ottobre 2023, il Museo Diocesano Carlo Maria Martini di Milano ospita l’antologica di Robert </w:t>
      </w:r>
      <w:proofErr w:type="spellStart"/>
      <w:r w:rsidRPr="005070D7">
        <w:rPr>
          <w:rFonts w:cstheme="minorHAnsi"/>
          <w:b/>
          <w:bCs/>
          <w:sz w:val="24"/>
          <w:szCs w:val="24"/>
        </w:rPr>
        <w:t>Doisneau</w:t>
      </w:r>
      <w:proofErr w:type="spellEnd"/>
      <w:r>
        <w:rPr>
          <w:rFonts w:cstheme="minorHAnsi"/>
          <w:sz w:val="24"/>
          <w:szCs w:val="24"/>
        </w:rPr>
        <w:t xml:space="preserve"> (1912-1994), </w:t>
      </w:r>
      <w:r w:rsidRPr="00E05832">
        <w:rPr>
          <w:rFonts w:cstheme="minorHAnsi"/>
          <w:sz w:val="24"/>
          <w:szCs w:val="24"/>
        </w:rPr>
        <w:t>uno dei più importanti fotografi del Novecento</w:t>
      </w:r>
      <w:r>
        <w:rPr>
          <w:rFonts w:cstheme="minorHAnsi"/>
          <w:sz w:val="24"/>
          <w:szCs w:val="24"/>
        </w:rPr>
        <w:t xml:space="preserve">. </w:t>
      </w:r>
    </w:p>
    <w:p w14:paraId="5B2F752B" w14:textId="46AED7B3" w:rsidR="00E05832" w:rsidRDefault="00E05832" w:rsidP="00E05832">
      <w:pPr>
        <w:spacing w:after="0"/>
        <w:jc w:val="both"/>
        <w:rPr>
          <w:rFonts w:cstheme="minorHAnsi"/>
          <w:sz w:val="24"/>
          <w:szCs w:val="24"/>
        </w:rPr>
      </w:pPr>
    </w:p>
    <w:p w14:paraId="3C95C924" w14:textId="27E33D29" w:rsidR="00E05832" w:rsidRDefault="00E05832" w:rsidP="003970A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L’esposizione, curata da </w:t>
      </w:r>
      <w:r w:rsidR="005070D7" w:rsidRPr="00EC3E64">
        <w:rPr>
          <w:rFonts w:cstheme="minorHAnsi"/>
          <w:sz w:val="24"/>
          <w:szCs w:val="24"/>
        </w:rPr>
        <w:t xml:space="preserve">Gabriel </w:t>
      </w:r>
      <w:proofErr w:type="spellStart"/>
      <w:r w:rsidR="005070D7" w:rsidRPr="00EC3E64">
        <w:rPr>
          <w:rFonts w:cstheme="minorHAnsi"/>
          <w:sz w:val="24"/>
          <w:szCs w:val="24"/>
        </w:rPr>
        <w:t>Bauret</w:t>
      </w:r>
      <w:proofErr w:type="spellEnd"/>
      <w:r w:rsidR="00EC3E64" w:rsidRPr="00EC3E64">
        <w:rPr>
          <w:rFonts w:cstheme="minorHAnsi"/>
          <w:sz w:val="24"/>
          <w:szCs w:val="24"/>
        </w:rPr>
        <w:t>,</w:t>
      </w:r>
      <w:r w:rsidR="005070D7">
        <w:rPr>
          <w:rFonts w:cstheme="minorHAnsi"/>
          <w:sz w:val="24"/>
          <w:szCs w:val="24"/>
        </w:rPr>
        <w:t xml:space="preserve"> </w:t>
      </w:r>
      <w:r w:rsidR="00EC3E64" w:rsidRPr="00A10A0F">
        <w:rPr>
          <w:rFonts w:cstheme="minorHAnsi"/>
          <w:sz w:val="24"/>
          <w:szCs w:val="24"/>
        </w:rPr>
        <w:t>promossa da Fondazione Cassa di Risparmio di Padova e Rovigo</w:t>
      </w:r>
      <w:r w:rsidR="00672289" w:rsidRPr="00A10A0F">
        <w:rPr>
          <w:rFonts w:cstheme="minorHAnsi"/>
          <w:sz w:val="24"/>
          <w:szCs w:val="24"/>
        </w:rPr>
        <w:t xml:space="preserve"> e </w:t>
      </w:r>
      <w:r w:rsidR="00DA7CA9" w:rsidRPr="00360B8A">
        <w:rPr>
          <w:rFonts w:cstheme="minorHAnsi"/>
          <w:sz w:val="24"/>
          <w:szCs w:val="24"/>
        </w:rPr>
        <w:t>prodotta da</w:t>
      </w:r>
      <w:r w:rsidR="00DA7CA9" w:rsidRPr="00DA7CA9">
        <w:rPr>
          <w:rFonts w:cstheme="minorHAnsi"/>
          <w:color w:val="FF0000"/>
          <w:sz w:val="24"/>
          <w:szCs w:val="24"/>
        </w:rPr>
        <w:t xml:space="preserve"> </w:t>
      </w:r>
      <w:r w:rsidR="00672289" w:rsidRPr="00A10A0F">
        <w:rPr>
          <w:rFonts w:cstheme="minorHAnsi"/>
          <w:sz w:val="24"/>
          <w:szCs w:val="24"/>
        </w:rPr>
        <w:t>Silvana Editoriale</w:t>
      </w:r>
      <w:r w:rsidR="00C250AD">
        <w:rPr>
          <w:rFonts w:cstheme="minorHAnsi"/>
          <w:sz w:val="24"/>
          <w:szCs w:val="24"/>
        </w:rPr>
        <w:t xml:space="preserve">, </w:t>
      </w:r>
      <w:r w:rsidR="00852AEF">
        <w:rPr>
          <w:rFonts w:cstheme="minorHAnsi"/>
          <w:sz w:val="24"/>
          <w:szCs w:val="24"/>
        </w:rPr>
        <w:t xml:space="preserve">col patrocinio del Comune di Milano, </w:t>
      </w:r>
      <w:r w:rsidR="00C250AD">
        <w:rPr>
          <w:rFonts w:cstheme="minorHAnsi"/>
          <w:sz w:val="24"/>
          <w:szCs w:val="24"/>
        </w:rPr>
        <w:t>c</w:t>
      </w:r>
      <w:r w:rsidR="00A10A0F" w:rsidRPr="00A10A0F">
        <w:rPr>
          <w:rFonts w:cstheme="minorHAnsi"/>
          <w:sz w:val="24"/>
          <w:szCs w:val="24"/>
        </w:rPr>
        <w:t>ol contributo di</w:t>
      </w:r>
      <w:r w:rsidR="00EC3E64" w:rsidRPr="00A10A0F">
        <w:rPr>
          <w:rFonts w:cstheme="minorHAnsi"/>
          <w:sz w:val="24"/>
          <w:szCs w:val="24"/>
        </w:rPr>
        <w:t xml:space="preserve"> Fondazione Banca Popolare di Milano</w:t>
      </w:r>
      <w:r w:rsidR="00A22260">
        <w:rPr>
          <w:rFonts w:cstheme="minorHAnsi"/>
          <w:sz w:val="24"/>
          <w:szCs w:val="24"/>
        </w:rPr>
        <w:t xml:space="preserve"> e di </w:t>
      </w:r>
      <w:r w:rsidR="00A22260" w:rsidRPr="00A22260">
        <w:rPr>
          <w:rFonts w:cstheme="minorHAnsi"/>
          <w:sz w:val="24"/>
          <w:szCs w:val="24"/>
        </w:rPr>
        <w:t>Fondazione Fiera Milano</w:t>
      </w:r>
      <w:r w:rsidR="00A10A0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ripercorre la vicenda </w:t>
      </w:r>
      <w:r w:rsidR="005070D7">
        <w:rPr>
          <w:rFonts w:cstheme="minorHAnsi"/>
          <w:sz w:val="24"/>
          <w:szCs w:val="24"/>
        </w:rPr>
        <w:t xml:space="preserve">creativa del grande artista francese, attraverso 130 immagini in bianco e nero, tutte provenienti dalla collezione dell’Atelier Robert </w:t>
      </w:r>
      <w:proofErr w:type="spellStart"/>
      <w:r w:rsidR="005070D7">
        <w:rPr>
          <w:rFonts w:cstheme="minorHAnsi"/>
          <w:sz w:val="24"/>
          <w:szCs w:val="24"/>
        </w:rPr>
        <w:t>Doisneau</w:t>
      </w:r>
      <w:proofErr w:type="spellEnd"/>
      <w:r w:rsidR="005070D7">
        <w:rPr>
          <w:rFonts w:cstheme="minorHAnsi"/>
          <w:sz w:val="24"/>
          <w:szCs w:val="24"/>
        </w:rPr>
        <w:t xml:space="preserve"> a </w:t>
      </w:r>
      <w:proofErr w:type="spellStart"/>
      <w:r w:rsidR="005070D7">
        <w:rPr>
          <w:rFonts w:cstheme="minorHAnsi"/>
          <w:sz w:val="24"/>
          <w:szCs w:val="24"/>
        </w:rPr>
        <w:t>Montrouge</w:t>
      </w:r>
      <w:proofErr w:type="spellEnd"/>
      <w:r w:rsidR="005070D7">
        <w:rPr>
          <w:rFonts w:cstheme="minorHAnsi"/>
          <w:sz w:val="24"/>
          <w:szCs w:val="24"/>
        </w:rPr>
        <w:t>, nell’immediata periferia sud di Parigi.</w:t>
      </w:r>
    </w:p>
    <w:p w14:paraId="546B8DAE" w14:textId="77777777" w:rsidR="005070D7" w:rsidRDefault="005070D7" w:rsidP="003970AC">
      <w:pPr>
        <w:spacing w:after="0"/>
        <w:jc w:val="both"/>
        <w:rPr>
          <w:rFonts w:cstheme="minorHAnsi"/>
          <w:sz w:val="24"/>
          <w:szCs w:val="24"/>
        </w:rPr>
      </w:pPr>
    </w:p>
    <w:p w14:paraId="07C8F391" w14:textId="558474B2" w:rsidR="003970AC" w:rsidRPr="000C0D07" w:rsidRDefault="005070D7" w:rsidP="004001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>L</w:t>
      </w:r>
      <w:r w:rsidR="002812DD">
        <w:rPr>
          <w:sz w:val="24"/>
          <w:szCs w:val="24"/>
        </w:rPr>
        <w:t>a rassegna</w:t>
      </w:r>
      <w:r>
        <w:rPr>
          <w:sz w:val="24"/>
          <w:szCs w:val="24"/>
        </w:rPr>
        <w:t xml:space="preserve"> racconta </w:t>
      </w:r>
      <w:r w:rsidR="003970AC">
        <w:rPr>
          <w:sz w:val="24"/>
          <w:szCs w:val="24"/>
        </w:rPr>
        <w:t>oltre cinquant’anni di</w:t>
      </w:r>
      <w:r>
        <w:rPr>
          <w:sz w:val="24"/>
          <w:szCs w:val="24"/>
        </w:rPr>
        <w:t xml:space="preserve"> carriera di Robert </w:t>
      </w:r>
      <w:proofErr w:type="spellStart"/>
      <w:r>
        <w:rPr>
          <w:sz w:val="24"/>
          <w:szCs w:val="24"/>
        </w:rPr>
        <w:t>Doisneau</w:t>
      </w:r>
      <w:proofErr w:type="spellEnd"/>
      <w:r>
        <w:rPr>
          <w:sz w:val="24"/>
          <w:szCs w:val="24"/>
        </w:rPr>
        <w:t xml:space="preserve">, </w:t>
      </w:r>
      <w:r w:rsidRPr="005070D7">
        <w:rPr>
          <w:sz w:val="24"/>
          <w:szCs w:val="24"/>
        </w:rPr>
        <w:t>considerato, insieme a Henri Cartier-Bresson,</w:t>
      </w:r>
      <w:r>
        <w:rPr>
          <w:sz w:val="24"/>
          <w:szCs w:val="24"/>
        </w:rPr>
        <w:t xml:space="preserve"> </w:t>
      </w:r>
      <w:r w:rsidRPr="005070D7">
        <w:rPr>
          <w:sz w:val="24"/>
          <w:szCs w:val="24"/>
        </w:rPr>
        <w:t>uno dei padri della fotografia umanista francese e del fotogiornalismo di strada</w:t>
      </w:r>
      <w:r w:rsidR="003970AC">
        <w:rPr>
          <w:sz w:val="24"/>
          <w:szCs w:val="24"/>
        </w:rPr>
        <w:t xml:space="preserve">, attraverso un percorso diviso per sezioni che analizza i suoi </w:t>
      </w:r>
      <w:r w:rsidRPr="005070D7">
        <w:rPr>
          <w:sz w:val="24"/>
          <w:szCs w:val="24"/>
        </w:rPr>
        <w:t xml:space="preserve">temi </w:t>
      </w:r>
      <w:r w:rsidR="003970AC">
        <w:rPr>
          <w:sz w:val="24"/>
          <w:szCs w:val="24"/>
        </w:rPr>
        <w:t xml:space="preserve">più </w:t>
      </w:r>
      <w:r w:rsidRPr="005070D7">
        <w:rPr>
          <w:sz w:val="24"/>
          <w:szCs w:val="24"/>
        </w:rPr>
        <w:t xml:space="preserve">ricorrenti </w:t>
      </w:r>
      <w:r w:rsidR="003970AC">
        <w:rPr>
          <w:sz w:val="24"/>
          <w:szCs w:val="24"/>
        </w:rPr>
        <w:t xml:space="preserve">e riconoscibili, dalla </w:t>
      </w:r>
      <w:r w:rsidR="003970AC">
        <w:rPr>
          <w:rFonts w:ascii="Calibri" w:hAnsi="Calibri" w:cs="Calibri"/>
          <w:sz w:val="24"/>
          <w:szCs w:val="24"/>
        </w:rPr>
        <w:t xml:space="preserve">guerra alla liberazione, il lavoro, l’amore, i giochi dei bambini, il tempo libero, la musica, la moda, </w:t>
      </w:r>
      <w:r w:rsidR="0040016A">
        <w:rPr>
          <w:rFonts w:ascii="Calibri" w:hAnsi="Calibri" w:cs="Calibri"/>
          <w:sz w:val="24"/>
          <w:szCs w:val="24"/>
        </w:rPr>
        <w:t xml:space="preserve">sapendo tradurre i gesti, i desideri e le emozioni </w:t>
      </w:r>
      <w:r w:rsidR="00D11EE4">
        <w:rPr>
          <w:rFonts w:ascii="Calibri" w:hAnsi="Calibri" w:cs="Calibri"/>
          <w:sz w:val="24"/>
          <w:szCs w:val="24"/>
        </w:rPr>
        <w:t xml:space="preserve">dell’umanità </w:t>
      </w:r>
      <w:r w:rsidR="000C0D07" w:rsidRPr="00C250AD">
        <w:rPr>
          <w:rFonts w:ascii="Calibri" w:hAnsi="Calibri" w:cs="Calibri"/>
          <w:sz w:val="24"/>
          <w:szCs w:val="24"/>
        </w:rPr>
        <w:t xml:space="preserve">tra gli anni </w:t>
      </w:r>
      <w:r w:rsidR="00C250AD" w:rsidRPr="00C250AD">
        <w:rPr>
          <w:rFonts w:ascii="Calibri" w:hAnsi="Calibri" w:cs="Calibri"/>
          <w:sz w:val="24"/>
          <w:szCs w:val="24"/>
        </w:rPr>
        <w:t xml:space="preserve">trenta </w:t>
      </w:r>
      <w:r w:rsidR="000C0D07" w:rsidRPr="00C250AD">
        <w:rPr>
          <w:rFonts w:ascii="Calibri" w:hAnsi="Calibri" w:cs="Calibri"/>
          <w:sz w:val="24"/>
          <w:szCs w:val="24"/>
        </w:rPr>
        <w:t xml:space="preserve">e gli anni </w:t>
      </w:r>
      <w:r w:rsidR="00C250AD" w:rsidRPr="00C250AD">
        <w:rPr>
          <w:rFonts w:ascii="Calibri" w:hAnsi="Calibri" w:cs="Calibri"/>
          <w:sz w:val="24"/>
          <w:szCs w:val="24"/>
        </w:rPr>
        <w:t>sessanta.</w:t>
      </w:r>
    </w:p>
    <w:p w14:paraId="207CBF86" w14:textId="6CCC2BAD" w:rsidR="003970AC" w:rsidRDefault="003970AC" w:rsidP="004001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B48E4C" w14:textId="39BC03A0" w:rsidR="003970AC" w:rsidRDefault="003970AC" w:rsidP="004001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Doisneau</w:t>
      </w:r>
      <w:proofErr w:type="spellEnd"/>
      <w:r>
        <w:rPr>
          <w:rFonts w:ascii="Calibri" w:hAnsi="Calibri" w:cs="Calibri"/>
          <w:sz w:val="24"/>
          <w:szCs w:val="24"/>
        </w:rPr>
        <w:t xml:space="preserve"> condu</w:t>
      </w:r>
      <w:r w:rsidR="00452F2E">
        <w:rPr>
          <w:rFonts w:ascii="Calibri" w:hAnsi="Calibri" w:cs="Calibri"/>
          <w:sz w:val="24"/>
          <w:szCs w:val="24"/>
        </w:rPr>
        <w:t>ce</w:t>
      </w:r>
      <w:r>
        <w:rPr>
          <w:rFonts w:ascii="Calibri" w:hAnsi="Calibri" w:cs="Calibri"/>
          <w:sz w:val="24"/>
          <w:szCs w:val="24"/>
        </w:rPr>
        <w:t xml:space="preserve"> il visitatore in una emozionante passeggiata nei giardini di Parigi, lungo la Senna, per le strade del centro e della periferia, nei bistrot della capitale francese</w:t>
      </w:r>
      <w:r w:rsidR="00DD04EA">
        <w:rPr>
          <w:rFonts w:ascii="Calibri" w:hAnsi="Calibri" w:cs="Calibri"/>
          <w:sz w:val="24"/>
          <w:szCs w:val="24"/>
        </w:rPr>
        <w:t>, fissando col suo obiettivo l’immagine di una città ormai scomparsa</w:t>
      </w:r>
      <w:r>
        <w:rPr>
          <w:rFonts w:ascii="Calibri" w:hAnsi="Calibri" w:cs="Calibri"/>
          <w:sz w:val="24"/>
          <w:szCs w:val="24"/>
        </w:rPr>
        <w:t>. I soggetti delle sue fotografie sono infatti i parigini: le donne, gli uomini, i bambini</w:t>
      </w:r>
      <w:r w:rsidR="00DD04EA">
        <w:rPr>
          <w:rFonts w:ascii="Calibri" w:hAnsi="Calibri" w:cs="Calibri"/>
          <w:sz w:val="24"/>
          <w:szCs w:val="24"/>
        </w:rPr>
        <w:t xml:space="preserve">, gli innamorati, gli animali, gli amici artisti, scrittori e poeti; non solo il compagno di scorribande Jacques </w:t>
      </w:r>
      <w:proofErr w:type="spellStart"/>
      <w:r w:rsidR="00DD04EA">
        <w:rPr>
          <w:rFonts w:ascii="Calibri" w:hAnsi="Calibri" w:cs="Calibri"/>
          <w:sz w:val="24"/>
          <w:szCs w:val="24"/>
        </w:rPr>
        <w:t>Prévert</w:t>
      </w:r>
      <w:proofErr w:type="spellEnd"/>
      <w:r w:rsidR="00DD04EA">
        <w:rPr>
          <w:rFonts w:ascii="Calibri" w:hAnsi="Calibri" w:cs="Calibri"/>
          <w:sz w:val="24"/>
          <w:szCs w:val="24"/>
        </w:rPr>
        <w:t>, ma anche Malraux, Tinguely, Picasso, Léger, Giacometti e altri.</w:t>
      </w:r>
    </w:p>
    <w:p w14:paraId="54031A5F" w14:textId="74B1F92B" w:rsidR="00DD04EA" w:rsidRDefault="00DD04EA" w:rsidP="00452F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Tra i capolavori esposti, anche </w:t>
      </w:r>
      <w:r>
        <w:rPr>
          <w:rFonts w:ascii="Calibri" w:hAnsi="Calibri" w:cs="Calibri"/>
          <w:i/>
          <w:iCs/>
          <w:sz w:val="24"/>
          <w:szCs w:val="24"/>
        </w:rPr>
        <w:t xml:space="preserve">Le 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baiser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de l’</w:t>
      </w:r>
      <w:proofErr w:type="spellStart"/>
      <w:r>
        <w:rPr>
          <w:rFonts w:ascii="Calibri" w:hAnsi="Calibri" w:cs="Calibri"/>
          <w:i/>
          <w:iCs/>
          <w:sz w:val="24"/>
          <w:szCs w:val="24"/>
        </w:rPr>
        <w:t>Hôtel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de Ville</w:t>
      </w:r>
      <w:r>
        <w:rPr>
          <w:rFonts w:ascii="Calibri" w:hAnsi="Calibri" w:cs="Calibri"/>
          <w:sz w:val="24"/>
          <w:szCs w:val="24"/>
        </w:rPr>
        <w:t xml:space="preserve"> del 1950, che ritrae una giovane coppia che si bacia davanti al municipio di Parigi mentre la gente cammina veloce e distratta. </w:t>
      </w:r>
      <w:r w:rsidR="0040016A">
        <w:rPr>
          <w:rFonts w:ascii="Calibri" w:hAnsi="Calibri" w:cs="Calibri"/>
          <w:sz w:val="24"/>
          <w:szCs w:val="24"/>
        </w:rPr>
        <w:t xml:space="preserve">L’opera, per lungo tempo identificata come simbolo della capacità della fotografia di fermare l’attimo, non è stata scattata per caso: </w:t>
      </w:r>
      <w:proofErr w:type="spellStart"/>
      <w:r w:rsidR="0040016A">
        <w:rPr>
          <w:rFonts w:ascii="Calibri" w:hAnsi="Calibri" w:cs="Calibri"/>
          <w:sz w:val="24"/>
          <w:szCs w:val="24"/>
        </w:rPr>
        <w:t>Doisneau</w:t>
      </w:r>
      <w:proofErr w:type="spellEnd"/>
      <w:r w:rsidR="0040016A">
        <w:rPr>
          <w:rFonts w:ascii="Calibri" w:hAnsi="Calibri" w:cs="Calibri"/>
          <w:sz w:val="24"/>
          <w:szCs w:val="24"/>
        </w:rPr>
        <w:t xml:space="preserve">, infatti, stava realizzando un servizio per la rivista americana </w:t>
      </w:r>
      <w:r w:rsidR="0040016A">
        <w:rPr>
          <w:rFonts w:ascii="Calibri" w:hAnsi="Calibri" w:cs="Calibri"/>
          <w:i/>
          <w:iCs/>
          <w:sz w:val="24"/>
          <w:szCs w:val="24"/>
        </w:rPr>
        <w:t>Life</w:t>
      </w:r>
      <w:r w:rsidR="0040016A">
        <w:rPr>
          <w:rFonts w:ascii="Calibri" w:hAnsi="Calibri" w:cs="Calibri"/>
          <w:sz w:val="24"/>
          <w:szCs w:val="24"/>
        </w:rPr>
        <w:t xml:space="preserve"> e per questo chiese ai due giovani di posare per lui.</w:t>
      </w:r>
    </w:p>
    <w:p w14:paraId="2C0E37E0" w14:textId="77777777" w:rsidR="0040016A" w:rsidRPr="0040016A" w:rsidRDefault="0040016A" w:rsidP="003970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6F9DFC" w14:textId="18426374" w:rsidR="00DD04EA" w:rsidRDefault="00D11EE4" w:rsidP="00D11E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1EE4">
        <w:rPr>
          <w:rFonts w:ascii="Calibri" w:hAnsi="Calibri" w:cs="Calibri"/>
          <w:sz w:val="24"/>
          <w:szCs w:val="24"/>
        </w:rPr>
        <w:t xml:space="preserve">Completa l’esposizione, un’intervista video al curatore Gabriel </w:t>
      </w:r>
      <w:proofErr w:type="spellStart"/>
      <w:r w:rsidRPr="00D11EE4">
        <w:rPr>
          <w:rFonts w:ascii="Calibri" w:hAnsi="Calibri" w:cs="Calibri"/>
          <w:sz w:val="24"/>
          <w:szCs w:val="24"/>
        </w:rPr>
        <w:t>Bauret</w:t>
      </w:r>
      <w:proofErr w:type="spellEnd"/>
      <w:r w:rsidRPr="00D11EE4">
        <w:rPr>
          <w:rFonts w:ascii="Calibri" w:hAnsi="Calibri" w:cs="Calibri"/>
          <w:sz w:val="24"/>
          <w:szCs w:val="24"/>
        </w:rPr>
        <w:t xml:space="preserve"> e la proiezione di un estratto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 xml:space="preserve">dal film realizzato nel 2016 dalla nipote del fotografo, </w:t>
      </w:r>
      <w:proofErr w:type="spellStart"/>
      <w:r w:rsidRPr="00D11EE4">
        <w:rPr>
          <w:rFonts w:ascii="Calibri" w:hAnsi="Calibri" w:cs="Calibri"/>
          <w:sz w:val="24"/>
          <w:szCs w:val="24"/>
        </w:rPr>
        <w:t>Clémentine</w:t>
      </w:r>
      <w:proofErr w:type="spellEnd"/>
      <w:r w:rsidRPr="00D11EE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1EE4">
        <w:rPr>
          <w:rFonts w:ascii="Calibri" w:hAnsi="Calibri" w:cs="Calibri"/>
          <w:sz w:val="24"/>
          <w:szCs w:val="24"/>
        </w:rPr>
        <w:t>Deroudille</w:t>
      </w:r>
      <w:proofErr w:type="spellEnd"/>
      <w:r w:rsidRPr="00D11EE4">
        <w:rPr>
          <w:rFonts w:ascii="Calibri" w:hAnsi="Calibri" w:cs="Calibri"/>
          <w:sz w:val="24"/>
          <w:szCs w:val="24"/>
        </w:rPr>
        <w:t xml:space="preserve">: </w:t>
      </w:r>
      <w:r w:rsidRPr="00D11EE4">
        <w:rPr>
          <w:rFonts w:ascii="Calibri" w:hAnsi="Calibri" w:cs="Calibri"/>
          <w:i/>
          <w:iCs/>
          <w:sz w:val="24"/>
          <w:szCs w:val="24"/>
        </w:rPr>
        <w:t xml:space="preserve">Robert </w:t>
      </w:r>
      <w:proofErr w:type="spellStart"/>
      <w:r w:rsidRPr="00D11EE4">
        <w:rPr>
          <w:rFonts w:ascii="Calibri" w:hAnsi="Calibri" w:cs="Calibri"/>
          <w:i/>
          <w:iCs/>
          <w:sz w:val="24"/>
          <w:szCs w:val="24"/>
        </w:rPr>
        <w:t>Doisneau</w:t>
      </w:r>
      <w:proofErr w:type="spellEnd"/>
      <w:r w:rsidRPr="00D11EE4">
        <w:rPr>
          <w:rFonts w:ascii="Calibri" w:hAnsi="Calibri" w:cs="Calibri"/>
          <w:i/>
          <w:iCs/>
          <w:sz w:val="24"/>
          <w:szCs w:val="24"/>
        </w:rPr>
        <w:t>, le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D11EE4">
        <w:rPr>
          <w:rFonts w:ascii="Calibri" w:hAnsi="Calibri" w:cs="Calibri"/>
          <w:i/>
          <w:iCs/>
          <w:sz w:val="24"/>
          <w:szCs w:val="24"/>
        </w:rPr>
        <w:t>révolté</w:t>
      </w:r>
      <w:proofErr w:type="spellEnd"/>
      <w:r w:rsidRPr="00D11EE4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D11EE4">
        <w:rPr>
          <w:rFonts w:ascii="Calibri" w:hAnsi="Calibri" w:cs="Calibri"/>
          <w:i/>
          <w:iCs/>
          <w:sz w:val="24"/>
          <w:szCs w:val="24"/>
        </w:rPr>
        <w:t>du</w:t>
      </w:r>
      <w:proofErr w:type="spellEnd"/>
      <w:r w:rsidRPr="00D11EE4">
        <w:rPr>
          <w:rFonts w:ascii="Calibri" w:hAnsi="Calibri" w:cs="Calibri"/>
          <w:i/>
          <w:iCs/>
          <w:sz w:val="24"/>
          <w:szCs w:val="24"/>
        </w:rPr>
        <w:t xml:space="preserve"> merveilleux </w:t>
      </w:r>
      <w:r w:rsidRPr="00D11EE4">
        <w:rPr>
          <w:rFonts w:ascii="Calibri" w:hAnsi="Calibri" w:cs="Calibri"/>
          <w:sz w:val="24"/>
          <w:szCs w:val="24"/>
        </w:rPr>
        <w:t>(</w:t>
      </w:r>
      <w:r w:rsidRPr="00D11EE4">
        <w:rPr>
          <w:rFonts w:ascii="Calibri" w:hAnsi="Calibri" w:cs="Calibri"/>
          <w:i/>
          <w:iCs/>
          <w:sz w:val="24"/>
          <w:szCs w:val="24"/>
        </w:rPr>
        <w:t xml:space="preserve">Robert </w:t>
      </w:r>
      <w:proofErr w:type="spellStart"/>
      <w:r w:rsidRPr="00D11EE4">
        <w:rPr>
          <w:rFonts w:ascii="Calibri" w:hAnsi="Calibri" w:cs="Calibri"/>
          <w:i/>
          <w:iCs/>
          <w:sz w:val="24"/>
          <w:szCs w:val="24"/>
        </w:rPr>
        <w:t>Doisneau</w:t>
      </w:r>
      <w:proofErr w:type="spellEnd"/>
      <w:r w:rsidRPr="00D11EE4">
        <w:rPr>
          <w:rFonts w:ascii="Calibri" w:hAnsi="Calibri" w:cs="Calibri"/>
          <w:i/>
          <w:iCs/>
          <w:sz w:val="24"/>
          <w:szCs w:val="24"/>
        </w:rPr>
        <w:t>. La lente delle meraviglie</w:t>
      </w:r>
      <w:r w:rsidRPr="00D11EE4">
        <w:rPr>
          <w:rFonts w:ascii="Calibri" w:hAnsi="Calibri" w:cs="Calibri"/>
          <w:sz w:val="24"/>
          <w:szCs w:val="24"/>
        </w:rPr>
        <w:t>), che contribuisce ad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>approfondire la conoscenza dell’uomo e della sua opera. Il documentario racconta le prime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>pubblicazioni sui giornali, l’esperienza all’interno della Renault, l’occupazione e la liberazione, i felici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>anni del dopoguerra, la banlieue di Parigi e la nascita della sua fotografia più iconica. Alcune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>registrazioni d’archivio mostrano il fotografo all’interno del proprio laboratorio, contribuendo,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>insieme alla voce narrante della regista (che racconta del grande autore con l’affetto di una nipote</w:t>
      </w:r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 xml:space="preserve">orgogliosa) a creare la sensazione di intimità e prossimità che le stesse fotografie di </w:t>
      </w:r>
      <w:proofErr w:type="spellStart"/>
      <w:r w:rsidRPr="00D11EE4">
        <w:rPr>
          <w:rFonts w:ascii="Calibri" w:hAnsi="Calibri" w:cs="Calibri"/>
          <w:sz w:val="24"/>
          <w:szCs w:val="24"/>
        </w:rPr>
        <w:t>Doisneau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D11EE4">
        <w:rPr>
          <w:rFonts w:ascii="Calibri" w:hAnsi="Calibri" w:cs="Calibri"/>
          <w:sz w:val="24"/>
          <w:szCs w:val="24"/>
        </w:rPr>
        <w:t>generano fra l’osservatore e i soggetti ritratti.</w:t>
      </w:r>
    </w:p>
    <w:p w14:paraId="45EE159C" w14:textId="59BFCB8D" w:rsidR="00D11EE4" w:rsidRDefault="00D11EE4" w:rsidP="00D11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DF0BDCF" w14:textId="223F5EB1" w:rsidR="00D11EE4" w:rsidRDefault="00D11EE4" w:rsidP="00D11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Accompagna la mostra un </w:t>
      </w:r>
      <w:r w:rsidRPr="00A10A0F">
        <w:rPr>
          <w:rFonts w:ascii="Calibri" w:hAnsi="Calibri" w:cs="Calibri"/>
          <w:b/>
          <w:bCs/>
          <w:sz w:val="24"/>
          <w:szCs w:val="24"/>
        </w:rPr>
        <w:t xml:space="preserve">catalogo </w:t>
      </w:r>
      <w:r w:rsidR="00EC3E64" w:rsidRPr="00A10A0F">
        <w:rPr>
          <w:rFonts w:ascii="Calibri" w:hAnsi="Calibri" w:cs="Calibri"/>
          <w:b/>
          <w:bCs/>
          <w:sz w:val="24"/>
          <w:szCs w:val="24"/>
        </w:rPr>
        <w:t>Silvana Editoriale</w:t>
      </w:r>
      <w:r w:rsidRPr="00A10A0F">
        <w:rPr>
          <w:rFonts w:ascii="Calibri" w:hAnsi="Calibri" w:cs="Calibri"/>
          <w:sz w:val="24"/>
          <w:szCs w:val="24"/>
        </w:rPr>
        <w:t>.</w:t>
      </w:r>
    </w:p>
    <w:p w14:paraId="38C8A6D2" w14:textId="04B49617" w:rsidR="00D11EE4" w:rsidRDefault="00D11EE4" w:rsidP="00D11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EEEB4FE" w14:textId="4B9ABB5B" w:rsidR="00D11EE4" w:rsidRDefault="00D11EE4" w:rsidP="00D11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Milano, </w:t>
      </w:r>
      <w:r w:rsidR="00452F2E">
        <w:rPr>
          <w:rFonts w:ascii="Calibri" w:hAnsi="Calibri" w:cs="Calibri"/>
          <w:sz w:val="24"/>
          <w:szCs w:val="24"/>
        </w:rPr>
        <w:t xml:space="preserve">8 </w:t>
      </w:r>
      <w:r w:rsidR="00C250AD">
        <w:rPr>
          <w:rFonts w:ascii="Calibri" w:hAnsi="Calibri" w:cs="Calibri"/>
          <w:sz w:val="24"/>
          <w:szCs w:val="24"/>
        </w:rPr>
        <w:t>maggio</w:t>
      </w:r>
      <w:r>
        <w:rPr>
          <w:rFonts w:ascii="Calibri" w:hAnsi="Calibri" w:cs="Calibri"/>
          <w:sz w:val="24"/>
          <w:szCs w:val="24"/>
        </w:rPr>
        <w:t xml:space="preserve"> 2023</w:t>
      </w:r>
    </w:p>
    <w:p w14:paraId="093137F1" w14:textId="403BCD73" w:rsidR="00D11EE4" w:rsidRDefault="00D11EE4" w:rsidP="00D11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FF7B27" w14:textId="0B6B91FE" w:rsidR="00D11EE4" w:rsidRPr="00A10A0F" w:rsidRDefault="00D11EE4" w:rsidP="00A10A0F">
      <w:pPr>
        <w:spacing w:after="0" w:line="240" w:lineRule="auto"/>
        <w:rPr>
          <w:b/>
          <w:bCs/>
          <w:i/>
          <w:iCs/>
        </w:rPr>
      </w:pPr>
      <w:r w:rsidRPr="00A10A0F">
        <w:rPr>
          <w:b/>
          <w:bCs/>
        </w:rPr>
        <w:t>ROBERT DOISNEAU</w:t>
      </w:r>
    </w:p>
    <w:p w14:paraId="16246CC6" w14:textId="7777777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A10A0F">
        <w:rPr>
          <w:rFonts w:ascii="Calibri" w:eastAsia="Calibri" w:hAnsi="Calibri" w:cs="Calibri"/>
        </w:rPr>
        <w:t>Milano, Museo Diocesano Carlo Maria Martini</w:t>
      </w:r>
      <w:r w:rsidRPr="00A10A0F">
        <w:rPr>
          <w:rFonts w:ascii="Calibri" w:eastAsia="Calibri" w:hAnsi="Calibri" w:cs="Calibri"/>
          <w:b/>
          <w:bCs/>
        </w:rPr>
        <w:t xml:space="preserve"> </w:t>
      </w:r>
      <w:r w:rsidRPr="00A10A0F">
        <w:rPr>
          <w:rFonts w:ascii="Calibri" w:eastAsia="Calibri" w:hAnsi="Calibri" w:cs="Calibri"/>
        </w:rPr>
        <w:t>(p.zza Sant’Eustorgio, 3)</w:t>
      </w:r>
    </w:p>
    <w:p w14:paraId="0E6DA719" w14:textId="1E5A9F29" w:rsidR="00D11EE4" w:rsidRDefault="00767C10" w:rsidP="00A10A0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A10A0F">
        <w:rPr>
          <w:rFonts w:ascii="Calibri" w:eastAsia="Calibri" w:hAnsi="Calibri" w:cs="Calibri"/>
          <w:b/>
          <w:bCs/>
        </w:rPr>
        <w:t>9 maggio – 15 ottobre</w:t>
      </w:r>
      <w:r w:rsidR="00D11EE4" w:rsidRPr="00A10A0F">
        <w:rPr>
          <w:rFonts w:ascii="Calibri" w:eastAsia="Calibri" w:hAnsi="Calibri" w:cs="Calibri"/>
          <w:b/>
          <w:bCs/>
        </w:rPr>
        <w:t xml:space="preserve"> 2023</w:t>
      </w:r>
    </w:p>
    <w:p w14:paraId="15989D19" w14:textId="1ACF7A36" w:rsidR="004B576B" w:rsidRDefault="004B576B" w:rsidP="00A10A0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4980900F" w14:textId="0BF37657" w:rsidR="00A80A1B" w:rsidRDefault="002830BD" w:rsidP="00A80A1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Orari</w:t>
      </w:r>
      <w:r w:rsidR="004B576B" w:rsidRPr="004B576B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m</w:t>
      </w:r>
      <w:r w:rsidR="004B576B" w:rsidRPr="004B576B">
        <w:rPr>
          <w:rFonts w:ascii="Calibri" w:eastAsia="Calibri" w:hAnsi="Calibri" w:cs="Calibri"/>
        </w:rPr>
        <w:t xml:space="preserve">artedì / </w:t>
      </w:r>
      <w:r>
        <w:rPr>
          <w:rFonts w:ascii="Calibri" w:eastAsia="Calibri" w:hAnsi="Calibri" w:cs="Calibri"/>
        </w:rPr>
        <w:t>d</w:t>
      </w:r>
      <w:r w:rsidR="004B576B" w:rsidRPr="004B576B">
        <w:rPr>
          <w:rFonts w:ascii="Calibri" w:eastAsia="Calibri" w:hAnsi="Calibri" w:cs="Calibri"/>
        </w:rPr>
        <w:t>omenica, ore 10</w:t>
      </w:r>
      <w:r>
        <w:rPr>
          <w:rFonts w:ascii="Calibri" w:eastAsia="Calibri" w:hAnsi="Calibri" w:cs="Calibri"/>
        </w:rPr>
        <w:t>.00</w:t>
      </w:r>
      <w:r w:rsidR="004B576B" w:rsidRPr="004B576B">
        <w:rPr>
          <w:rFonts w:ascii="Calibri" w:eastAsia="Calibri" w:hAnsi="Calibri" w:cs="Calibri"/>
        </w:rPr>
        <w:t>-18</w:t>
      </w:r>
      <w:r>
        <w:rPr>
          <w:rFonts w:ascii="Calibri" w:eastAsia="Calibri" w:hAnsi="Calibri" w:cs="Calibri"/>
        </w:rPr>
        <w:t>.00</w:t>
      </w:r>
    </w:p>
    <w:p w14:paraId="01AE7E1C" w14:textId="0378B9E7" w:rsidR="004B576B" w:rsidRPr="004B576B" w:rsidRDefault="004B576B" w:rsidP="00A80A1B">
      <w:pPr>
        <w:spacing w:after="0" w:line="240" w:lineRule="auto"/>
        <w:rPr>
          <w:rFonts w:ascii="Calibri" w:eastAsia="Calibri" w:hAnsi="Calibri" w:cs="Calibri"/>
        </w:rPr>
      </w:pPr>
      <w:r w:rsidRPr="004B576B">
        <w:rPr>
          <w:rFonts w:ascii="Calibri" w:eastAsia="Calibri" w:hAnsi="Calibri" w:cs="Calibri"/>
        </w:rPr>
        <w:t>La biglietteria chiude alle ore 17.30</w:t>
      </w:r>
    </w:p>
    <w:p w14:paraId="04A87F54" w14:textId="77777777" w:rsidR="002830BD" w:rsidRDefault="002830BD" w:rsidP="00A80A1B">
      <w:pPr>
        <w:spacing w:after="0" w:line="240" w:lineRule="auto"/>
        <w:rPr>
          <w:rFonts w:ascii="Calibri" w:eastAsia="Calibri" w:hAnsi="Calibri" w:cs="Calibri"/>
        </w:rPr>
      </w:pPr>
    </w:p>
    <w:p w14:paraId="16205595" w14:textId="229DC5FD" w:rsidR="004B576B" w:rsidRPr="004B576B" w:rsidRDefault="004B576B" w:rsidP="00A80A1B">
      <w:pPr>
        <w:spacing w:after="0" w:line="240" w:lineRule="auto"/>
        <w:rPr>
          <w:rFonts w:ascii="Calibri" w:eastAsia="Calibri" w:hAnsi="Calibri" w:cs="Calibri"/>
        </w:rPr>
      </w:pPr>
      <w:r w:rsidRPr="004B576B">
        <w:rPr>
          <w:rFonts w:ascii="Calibri" w:eastAsia="Calibri" w:hAnsi="Calibri" w:cs="Calibri"/>
        </w:rPr>
        <w:t xml:space="preserve">Ingresso serale: </w:t>
      </w:r>
      <w:r w:rsidR="002830BD" w:rsidRPr="004B576B">
        <w:rPr>
          <w:rFonts w:ascii="Calibri" w:eastAsia="Calibri" w:hAnsi="Calibri" w:cs="Calibri"/>
        </w:rPr>
        <w:t xml:space="preserve">lunedì </w:t>
      </w:r>
      <w:r w:rsidRPr="004B576B">
        <w:rPr>
          <w:rFonts w:ascii="Calibri" w:eastAsia="Calibri" w:hAnsi="Calibri" w:cs="Calibri"/>
        </w:rPr>
        <w:t xml:space="preserve">/ </w:t>
      </w:r>
      <w:r w:rsidR="002830BD" w:rsidRPr="004B576B">
        <w:rPr>
          <w:rFonts w:ascii="Calibri" w:eastAsia="Calibri" w:hAnsi="Calibri" w:cs="Calibri"/>
        </w:rPr>
        <w:t>domenica</w:t>
      </w:r>
      <w:r w:rsidRPr="004B576B">
        <w:rPr>
          <w:rFonts w:ascii="Calibri" w:eastAsia="Calibri" w:hAnsi="Calibri" w:cs="Calibri"/>
        </w:rPr>
        <w:t>, ore 17.30-22.00 (da Corso di Porta Ticinese, 95)</w:t>
      </w:r>
    </w:p>
    <w:p w14:paraId="717FE827" w14:textId="77777777" w:rsidR="004B576B" w:rsidRPr="004B576B" w:rsidRDefault="004B576B" w:rsidP="00A80A1B">
      <w:pPr>
        <w:spacing w:after="0" w:line="240" w:lineRule="auto"/>
        <w:rPr>
          <w:rFonts w:ascii="Calibri" w:eastAsia="Calibri" w:hAnsi="Calibri" w:cs="Calibri"/>
        </w:rPr>
      </w:pPr>
      <w:r w:rsidRPr="004B576B">
        <w:rPr>
          <w:rFonts w:ascii="Calibri" w:eastAsia="Calibri" w:hAnsi="Calibri" w:cs="Calibri"/>
        </w:rPr>
        <w:t xml:space="preserve">Ingresso mostra e prima consumazione presso </w:t>
      </w:r>
      <w:proofErr w:type="spellStart"/>
      <w:r w:rsidRPr="002830BD">
        <w:rPr>
          <w:rFonts w:ascii="Calibri" w:eastAsia="Calibri" w:hAnsi="Calibri" w:cs="Calibri"/>
          <w:i/>
          <w:iCs/>
        </w:rPr>
        <w:t>InChiostro</w:t>
      </w:r>
      <w:proofErr w:type="spellEnd"/>
      <w:r w:rsidRPr="002830BD">
        <w:rPr>
          <w:rFonts w:ascii="Calibri" w:eastAsia="Calibri" w:hAnsi="Calibri" w:cs="Calibri"/>
          <w:i/>
          <w:iCs/>
        </w:rPr>
        <w:t xml:space="preserve"> Bistrot</w:t>
      </w:r>
      <w:r w:rsidRPr="004B576B">
        <w:rPr>
          <w:rFonts w:ascii="Calibri" w:eastAsia="Calibri" w:hAnsi="Calibri" w:cs="Calibri"/>
        </w:rPr>
        <w:t>: 10 €</w:t>
      </w:r>
    </w:p>
    <w:p w14:paraId="23D5555D" w14:textId="77777777" w:rsidR="002830BD" w:rsidRDefault="004B576B" w:rsidP="00A80A1B">
      <w:pPr>
        <w:spacing w:after="0" w:line="240" w:lineRule="auto"/>
        <w:jc w:val="both"/>
        <w:rPr>
          <w:rFonts w:ascii="Calibri" w:eastAsia="Calibri" w:hAnsi="Calibri" w:cs="Calibri"/>
        </w:rPr>
      </w:pPr>
      <w:r w:rsidRPr="004B576B">
        <w:rPr>
          <w:rFonts w:ascii="Calibri" w:eastAsia="Calibri" w:hAnsi="Calibri" w:cs="Calibri"/>
        </w:rPr>
        <w:t xml:space="preserve">In orario serale non sono attive riduzioni e gratuità. </w:t>
      </w:r>
    </w:p>
    <w:p w14:paraId="4441B9BE" w14:textId="19C1332F" w:rsidR="004B576B" w:rsidRPr="004B576B" w:rsidRDefault="004B576B" w:rsidP="00A80A1B">
      <w:pPr>
        <w:spacing w:after="0" w:line="240" w:lineRule="auto"/>
        <w:jc w:val="both"/>
        <w:rPr>
          <w:rFonts w:ascii="Calibri" w:eastAsia="Calibri" w:hAnsi="Calibri" w:cs="Calibri"/>
        </w:rPr>
      </w:pPr>
      <w:r w:rsidRPr="004B576B">
        <w:rPr>
          <w:rFonts w:ascii="Calibri" w:eastAsia="Calibri" w:hAnsi="Calibri" w:cs="Calibri"/>
        </w:rPr>
        <w:t>Non è possibile accedere con Abbonamento Card Musei Lombardia</w:t>
      </w:r>
    </w:p>
    <w:p w14:paraId="45005B98" w14:textId="7777777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9C6B514" w14:textId="7777777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A10A0F">
        <w:rPr>
          <w:rFonts w:ascii="Calibri" w:eastAsia="Calibri" w:hAnsi="Calibri" w:cs="Calibri"/>
          <w:b/>
          <w:bCs/>
        </w:rPr>
        <w:t>Informazioni</w:t>
      </w:r>
      <w:r w:rsidRPr="00A10A0F">
        <w:rPr>
          <w:rFonts w:ascii="Calibri" w:eastAsia="Calibri" w:hAnsi="Calibri" w:cs="Calibri"/>
        </w:rPr>
        <w:t xml:space="preserve">: T. +39 02 89420019; </w:t>
      </w:r>
      <w:hyperlink r:id="rId9">
        <w:r w:rsidRPr="00A10A0F">
          <w:rPr>
            <w:rStyle w:val="Collegamentoipertestuale"/>
            <w:rFonts w:ascii="Calibri" w:eastAsia="Calibri" w:hAnsi="Calibri" w:cs="Calibri"/>
          </w:rPr>
          <w:t>www.chiostrisanteustorgio.it</w:t>
        </w:r>
      </w:hyperlink>
    </w:p>
    <w:p w14:paraId="171D9876" w14:textId="3463E7B8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210EAFC" w14:textId="62B1178A" w:rsidR="00767C10" w:rsidRPr="00A10A0F" w:rsidRDefault="00767C10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A10A0F">
        <w:rPr>
          <w:rFonts w:ascii="Calibri" w:hAnsi="Calibri" w:cs="Calibri"/>
          <w:b/>
          <w:bCs/>
        </w:rPr>
        <w:t>Catalogo</w:t>
      </w:r>
      <w:r w:rsidRPr="00A10A0F">
        <w:rPr>
          <w:rFonts w:ascii="Calibri" w:hAnsi="Calibri" w:cs="Calibri"/>
        </w:rPr>
        <w:t xml:space="preserve">: </w:t>
      </w:r>
      <w:r w:rsidR="00EC3E64" w:rsidRPr="00A10A0F">
        <w:rPr>
          <w:rFonts w:ascii="Calibri" w:hAnsi="Calibri" w:cs="Calibri"/>
        </w:rPr>
        <w:t>Silvana Editoriale.</w:t>
      </w:r>
    </w:p>
    <w:p w14:paraId="49B59032" w14:textId="77777777" w:rsidR="00767C10" w:rsidRPr="00A10A0F" w:rsidRDefault="00767C10" w:rsidP="00A10A0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56E9253" w14:textId="7777777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A10A0F">
        <w:rPr>
          <w:rFonts w:ascii="Calibri" w:eastAsia="Calibri" w:hAnsi="Calibri" w:cs="Calibri"/>
          <w:b/>
          <w:bCs/>
        </w:rPr>
        <w:t>Social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5"/>
        <w:gridCol w:w="8500"/>
      </w:tblGrid>
      <w:tr w:rsidR="00D11EE4" w:rsidRPr="00A10A0F" w14:paraId="2F8D79A0" w14:textId="77777777" w:rsidTr="7ACAD13B">
        <w:trPr>
          <w:trHeight w:val="525"/>
        </w:trPr>
        <w:tc>
          <w:tcPr>
            <w:tcW w:w="515" w:type="dxa"/>
            <w:vAlign w:val="center"/>
          </w:tcPr>
          <w:p w14:paraId="5DF0617A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noProof/>
                <w:lang w:eastAsia="it-IT"/>
              </w:rPr>
              <w:drawing>
                <wp:inline distT="0" distB="0" distL="0" distR="0" wp14:anchorId="30BE52E5" wp14:editId="107EE034">
                  <wp:extent cx="161925" cy="161925"/>
                  <wp:effectExtent l="0" t="0" r="0" b="0"/>
                  <wp:docPr id="203995778" name="Immagine 203995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</w:tcPr>
          <w:p w14:paraId="69D871AA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rFonts w:ascii="Calibri" w:eastAsia="Calibri" w:hAnsi="Calibri" w:cs="Calibri"/>
              </w:rPr>
              <w:t>@MuseoDiocesanoMilano</w:t>
            </w:r>
          </w:p>
        </w:tc>
      </w:tr>
      <w:tr w:rsidR="00D11EE4" w:rsidRPr="00A10A0F" w14:paraId="4F134A50" w14:textId="77777777" w:rsidTr="7ACAD13B">
        <w:trPr>
          <w:trHeight w:val="270"/>
        </w:trPr>
        <w:tc>
          <w:tcPr>
            <w:tcW w:w="515" w:type="dxa"/>
            <w:vAlign w:val="center"/>
          </w:tcPr>
          <w:p w14:paraId="617FB40F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noProof/>
                <w:lang w:eastAsia="it-IT"/>
              </w:rPr>
              <w:drawing>
                <wp:inline distT="0" distB="0" distL="0" distR="0" wp14:anchorId="6E6BE987" wp14:editId="3CEADA8D">
                  <wp:extent cx="171450" cy="171450"/>
                  <wp:effectExtent l="0" t="0" r="0" b="0"/>
                  <wp:docPr id="1368319163" name="Immagine 1368319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</w:tcPr>
          <w:p w14:paraId="7B2B817B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rFonts w:ascii="Calibri" w:eastAsia="Calibri" w:hAnsi="Calibri" w:cs="Calibri"/>
              </w:rPr>
              <w:t>@museodiocesanomilano</w:t>
            </w:r>
          </w:p>
        </w:tc>
      </w:tr>
      <w:tr w:rsidR="00D11EE4" w:rsidRPr="00A10A0F" w14:paraId="3C3A4E8F" w14:textId="77777777" w:rsidTr="7ACAD13B">
        <w:trPr>
          <w:trHeight w:val="420"/>
        </w:trPr>
        <w:tc>
          <w:tcPr>
            <w:tcW w:w="515" w:type="dxa"/>
            <w:vAlign w:val="center"/>
          </w:tcPr>
          <w:p w14:paraId="3216B801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noProof/>
                <w:lang w:eastAsia="it-IT"/>
              </w:rPr>
              <w:drawing>
                <wp:inline distT="0" distB="0" distL="0" distR="0" wp14:anchorId="18CF2C77" wp14:editId="5EE99184">
                  <wp:extent cx="219075" cy="171450"/>
                  <wp:effectExtent l="0" t="0" r="0" b="0"/>
                  <wp:docPr id="1168049756" name="Immagine 116804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</w:tcPr>
          <w:p w14:paraId="2C9DC925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rFonts w:ascii="Calibri" w:eastAsia="Calibri" w:hAnsi="Calibri" w:cs="Calibri"/>
              </w:rPr>
              <w:t>@MUDIMilano</w:t>
            </w:r>
          </w:p>
        </w:tc>
      </w:tr>
      <w:tr w:rsidR="00D11EE4" w:rsidRPr="00A10A0F" w14:paraId="5B65A3FB" w14:textId="77777777" w:rsidTr="7ACAD13B">
        <w:trPr>
          <w:trHeight w:val="405"/>
        </w:trPr>
        <w:tc>
          <w:tcPr>
            <w:tcW w:w="515" w:type="dxa"/>
            <w:vAlign w:val="center"/>
          </w:tcPr>
          <w:p w14:paraId="23E48DAE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noProof/>
                <w:lang w:eastAsia="it-IT"/>
              </w:rPr>
              <w:drawing>
                <wp:inline distT="0" distB="0" distL="0" distR="0" wp14:anchorId="41806F50" wp14:editId="773B1B4A">
                  <wp:extent cx="171450" cy="171450"/>
                  <wp:effectExtent l="0" t="0" r="0" b="0"/>
                  <wp:docPr id="1668582420" name="Immagine 166858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</w:tcPr>
          <w:p w14:paraId="121C1BDD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10A0F">
              <w:rPr>
                <w:rFonts w:ascii="Calibri" w:eastAsia="Calibri" w:hAnsi="Calibri" w:cs="Calibri"/>
              </w:rPr>
              <w:t>MuDiMi</w:t>
            </w:r>
            <w:proofErr w:type="spellEnd"/>
            <w:r w:rsidRPr="00A10A0F">
              <w:rPr>
                <w:rFonts w:ascii="Calibri" w:eastAsia="Calibri" w:hAnsi="Calibri" w:cs="Calibri"/>
              </w:rPr>
              <w:t xml:space="preserve"> – Museo Diocesano Milano</w:t>
            </w:r>
          </w:p>
        </w:tc>
      </w:tr>
      <w:tr w:rsidR="00D11EE4" w:rsidRPr="00A10A0F" w14:paraId="374C3021" w14:textId="77777777" w:rsidTr="7ACAD13B">
        <w:tc>
          <w:tcPr>
            <w:tcW w:w="515" w:type="dxa"/>
            <w:vAlign w:val="center"/>
          </w:tcPr>
          <w:p w14:paraId="6550C4F3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noProof/>
                <w:lang w:eastAsia="it-IT"/>
              </w:rPr>
              <w:drawing>
                <wp:inline distT="0" distB="0" distL="0" distR="0" wp14:anchorId="3192CDCF" wp14:editId="67EE55A3">
                  <wp:extent cx="171450" cy="123825"/>
                  <wp:effectExtent l="0" t="0" r="0" b="0"/>
                  <wp:docPr id="771450611" name="Immagine 77145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Align w:val="center"/>
          </w:tcPr>
          <w:p w14:paraId="66A08647" w14:textId="77777777" w:rsidR="00D11EE4" w:rsidRPr="00A10A0F" w:rsidRDefault="00D11EE4" w:rsidP="00A10A0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10A0F">
              <w:rPr>
                <w:rFonts w:ascii="Calibri" w:eastAsia="Calibri" w:hAnsi="Calibri" w:cs="Calibri"/>
              </w:rPr>
              <w:t xml:space="preserve">Museo Diocesano Milano </w:t>
            </w:r>
          </w:p>
        </w:tc>
      </w:tr>
    </w:tbl>
    <w:p w14:paraId="00DF2FC5" w14:textId="7777777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E04A198" w14:textId="27543B4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A10A0F">
        <w:rPr>
          <w:rFonts w:ascii="Calibri" w:eastAsia="Calibri" w:hAnsi="Calibri" w:cs="Calibri"/>
        </w:rPr>
        <w:t xml:space="preserve">#MuseoDiocesanoMilano #MuDiMi </w:t>
      </w:r>
      <w:r w:rsidR="00CD29BC" w:rsidRPr="00A10A0F">
        <w:rPr>
          <w:rFonts w:ascii="Calibri" w:eastAsia="Calibri" w:hAnsi="Calibri" w:cs="Calibri"/>
        </w:rPr>
        <w:t>#Doisneaumilano</w:t>
      </w:r>
    </w:p>
    <w:p w14:paraId="4E9269F9" w14:textId="4A38889B" w:rsidR="00CD29BC" w:rsidRDefault="00CD29BC" w:rsidP="00A10A0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2B83C8E" w14:textId="77777777" w:rsidR="00D11EE4" w:rsidRPr="00A10A0F" w:rsidRDefault="00D11EE4" w:rsidP="00A10A0F">
      <w:pPr>
        <w:spacing w:after="0" w:line="240" w:lineRule="auto"/>
        <w:jc w:val="both"/>
        <w:rPr>
          <w:rFonts w:ascii="Calibri" w:eastAsia="Calibri" w:hAnsi="Calibri" w:cs="Calibri"/>
        </w:rPr>
      </w:pPr>
      <w:r w:rsidRPr="00A10A0F">
        <w:rPr>
          <w:rFonts w:ascii="Calibri" w:eastAsia="Calibri" w:hAnsi="Calibri" w:cs="Calibri"/>
          <w:b/>
          <w:bCs/>
          <w:u w:val="single"/>
        </w:rPr>
        <w:t>Ufficio stampa</w:t>
      </w:r>
    </w:p>
    <w:p w14:paraId="514597C2" w14:textId="0CD6FA9A" w:rsidR="00D11EE4" w:rsidRPr="00A10A0F" w:rsidRDefault="00D11EE4" w:rsidP="00A10A0F">
      <w:pPr>
        <w:spacing w:after="0" w:line="240" w:lineRule="auto"/>
        <w:jc w:val="both"/>
        <w:rPr>
          <w:rFonts w:ascii="Calibri" w:hAnsi="Calibri" w:cs="Calibri"/>
        </w:rPr>
      </w:pPr>
      <w:r w:rsidRPr="00A10A0F">
        <w:rPr>
          <w:rFonts w:ascii="Calibri" w:eastAsia="Calibri" w:hAnsi="Calibri" w:cs="Calibri"/>
          <w:b/>
          <w:bCs/>
        </w:rPr>
        <w:t xml:space="preserve">CLP Relazioni Pubbliche </w:t>
      </w:r>
      <w:r w:rsidRPr="00A10A0F">
        <w:rPr>
          <w:rFonts w:ascii="Calibri" w:eastAsia="Calibri" w:hAnsi="Calibri" w:cs="Calibri"/>
        </w:rPr>
        <w:t xml:space="preserve">| Anna Defrancesco | T. +39 02 36755700 | M. +39 349 6107625  </w:t>
      </w:r>
      <w:hyperlink r:id="rId15">
        <w:r w:rsidRPr="00A10A0F">
          <w:rPr>
            <w:rStyle w:val="Collegamentoipertestuale"/>
            <w:rFonts w:ascii="Calibri" w:eastAsia="Calibri" w:hAnsi="Calibri" w:cs="Calibri"/>
          </w:rPr>
          <w:t>anna.defrancesco@clp1968.it</w:t>
        </w:r>
      </w:hyperlink>
      <w:r w:rsidRPr="00A10A0F">
        <w:rPr>
          <w:rFonts w:ascii="Calibri" w:eastAsia="Calibri" w:hAnsi="Calibri" w:cs="Calibri"/>
        </w:rPr>
        <w:t xml:space="preserve"> | </w:t>
      </w:r>
      <w:hyperlink r:id="rId16">
        <w:r w:rsidRPr="00A10A0F">
          <w:rPr>
            <w:rStyle w:val="Collegamentoipertestuale"/>
            <w:rFonts w:ascii="Calibri" w:eastAsia="Calibri" w:hAnsi="Calibri" w:cs="Calibri"/>
          </w:rPr>
          <w:t>www.clp1968.it</w:t>
        </w:r>
      </w:hyperlink>
    </w:p>
    <w:sectPr w:rsidR="00D11EE4" w:rsidRPr="00A10A0F" w:rsidSect="00D11EE4"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A95F" w14:textId="77777777" w:rsidR="006E4AFF" w:rsidRDefault="006E4AFF" w:rsidP="00D11EE4">
      <w:pPr>
        <w:spacing w:after="0" w:line="240" w:lineRule="auto"/>
      </w:pPr>
      <w:r>
        <w:separator/>
      </w:r>
    </w:p>
  </w:endnote>
  <w:endnote w:type="continuationSeparator" w:id="0">
    <w:p w14:paraId="5101A745" w14:textId="77777777" w:rsidR="006E4AFF" w:rsidRDefault="006E4AFF" w:rsidP="00D1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D76" w14:textId="336F7AD4" w:rsidR="002830BD" w:rsidRDefault="002830BD">
    <w:pPr>
      <w:pStyle w:val="Pidipagina"/>
    </w:pPr>
    <w:r>
      <w:rPr>
        <w:noProof/>
        <w:lang w:eastAsia="it-IT"/>
      </w:rPr>
      <w:drawing>
        <wp:inline distT="0" distB="0" distL="0" distR="0" wp14:anchorId="56C7DB80" wp14:editId="5ED9A7DE">
          <wp:extent cx="6120130" cy="873599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6061" w14:textId="77777777" w:rsidR="006E4AFF" w:rsidRDefault="006E4AFF" w:rsidP="00D11EE4">
      <w:pPr>
        <w:spacing w:after="0" w:line="240" w:lineRule="auto"/>
      </w:pPr>
      <w:r>
        <w:separator/>
      </w:r>
    </w:p>
  </w:footnote>
  <w:footnote w:type="continuationSeparator" w:id="0">
    <w:p w14:paraId="419228F9" w14:textId="77777777" w:rsidR="006E4AFF" w:rsidRDefault="006E4AFF" w:rsidP="00D1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E9F8" w14:textId="30E59452" w:rsidR="00D11EE4" w:rsidRDefault="00D11EE4" w:rsidP="00D11EE4">
    <w:pPr>
      <w:pStyle w:val="Intestazione"/>
      <w:jc w:val="center"/>
    </w:pPr>
    <w:r w:rsidRPr="00E05832">
      <w:rPr>
        <w:noProof/>
        <w:sz w:val="24"/>
        <w:szCs w:val="24"/>
        <w:lang w:eastAsia="it-IT"/>
      </w:rPr>
      <w:drawing>
        <wp:inline distT="0" distB="0" distL="0" distR="0" wp14:anchorId="7277D292" wp14:editId="79D6217F">
          <wp:extent cx="5716270" cy="82994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56"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32"/>
    <w:rsid w:val="00070A0D"/>
    <w:rsid w:val="0007355E"/>
    <w:rsid w:val="000C0D07"/>
    <w:rsid w:val="001E5443"/>
    <w:rsid w:val="002812DD"/>
    <w:rsid w:val="002830BD"/>
    <w:rsid w:val="003310F0"/>
    <w:rsid w:val="00360B8A"/>
    <w:rsid w:val="003970AC"/>
    <w:rsid w:val="003D7DBE"/>
    <w:rsid w:val="0040016A"/>
    <w:rsid w:val="00452F2E"/>
    <w:rsid w:val="004B576B"/>
    <w:rsid w:val="0050676B"/>
    <w:rsid w:val="005070D7"/>
    <w:rsid w:val="00513351"/>
    <w:rsid w:val="005915FB"/>
    <w:rsid w:val="005A63F1"/>
    <w:rsid w:val="00672289"/>
    <w:rsid w:val="006E4AFF"/>
    <w:rsid w:val="007640BB"/>
    <w:rsid w:val="0076799E"/>
    <w:rsid w:val="00767C10"/>
    <w:rsid w:val="00825D40"/>
    <w:rsid w:val="00851112"/>
    <w:rsid w:val="00852AEF"/>
    <w:rsid w:val="00971AE0"/>
    <w:rsid w:val="00A10A0F"/>
    <w:rsid w:val="00A22260"/>
    <w:rsid w:val="00A53D6A"/>
    <w:rsid w:val="00A80A1B"/>
    <w:rsid w:val="00A86914"/>
    <w:rsid w:val="00A95D8A"/>
    <w:rsid w:val="00AB310F"/>
    <w:rsid w:val="00BB4492"/>
    <w:rsid w:val="00C250AD"/>
    <w:rsid w:val="00CD29BC"/>
    <w:rsid w:val="00D11EE4"/>
    <w:rsid w:val="00DA7CA9"/>
    <w:rsid w:val="00DD04EA"/>
    <w:rsid w:val="00E05832"/>
    <w:rsid w:val="00E66445"/>
    <w:rsid w:val="00EC25C8"/>
    <w:rsid w:val="00EC3E64"/>
    <w:rsid w:val="00F161E6"/>
    <w:rsid w:val="00F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772CE7"/>
  <w15:chartTrackingRefBased/>
  <w15:docId w15:val="{11E49EB6-BE5B-4A32-A03F-E0E58E9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1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E4"/>
  </w:style>
  <w:style w:type="paragraph" w:styleId="Pidipagina">
    <w:name w:val="footer"/>
    <w:basedOn w:val="Normale"/>
    <w:link w:val="PidipaginaCarattere"/>
    <w:uiPriority w:val="99"/>
    <w:unhideWhenUsed/>
    <w:rsid w:val="00D11E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E4"/>
  </w:style>
  <w:style w:type="character" w:styleId="Collegamentoipertestuale">
    <w:name w:val="Hyperlink"/>
    <w:basedOn w:val="Carpredefinitoparagrafo"/>
    <w:uiPriority w:val="99"/>
    <w:unhideWhenUsed/>
    <w:rsid w:val="00D11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7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anna.defrancesco@clponline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hiostrisanteustorgio.it/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0E8E6-C5D0-4250-8C15-AAC2C5EC684E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customXml/itemProps2.xml><?xml version="1.0" encoding="utf-8"?>
<ds:datastoreItem xmlns:ds="http://schemas.openxmlformats.org/officeDocument/2006/customXml" ds:itemID="{1B32C5A9-BAF3-42C3-ABB9-1A1FE9C16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D1C83-66BC-4D3A-BC25-46E04CFE28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5</cp:revision>
  <cp:lastPrinted>2023-05-04T15:06:00Z</cp:lastPrinted>
  <dcterms:created xsi:type="dcterms:W3CDTF">2023-05-04T06:18:00Z</dcterms:created>
  <dcterms:modified xsi:type="dcterms:W3CDTF">2023-05-08T14:54:00Z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0x010100CEE2951FC9A8954D98E2686339B094D3</vt:lpwstr>
  </property>
</Properties>
</file>