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0D376" w14:textId="113DFD9C" w:rsidR="009535D9" w:rsidRDefault="00C646EE" w:rsidP="001B1ABA">
      <w:pPr>
        <w:ind w:firstLine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GIANNI COLOMBO</w:t>
      </w:r>
    </w:p>
    <w:p w14:paraId="78278BBC" w14:textId="77777777" w:rsidR="00EF4082" w:rsidRPr="00EF4082" w:rsidRDefault="00EF4082" w:rsidP="001B1ABA">
      <w:pPr>
        <w:pStyle w:val="Default"/>
        <w:jc w:val="both"/>
        <w:rPr>
          <w:rFonts w:ascii="Arial" w:hAnsi="Arial" w:cs="Arial"/>
        </w:rPr>
      </w:pPr>
    </w:p>
    <w:p w14:paraId="202894E0" w14:textId="264C8D4B" w:rsidR="00EF4082" w:rsidRPr="00122F7C" w:rsidRDefault="00EF4082" w:rsidP="001B1ABA">
      <w:pPr>
        <w:pStyle w:val="Default"/>
        <w:ind w:left="567"/>
        <w:jc w:val="both"/>
        <w:rPr>
          <w:rFonts w:ascii="Arial" w:hAnsi="Arial" w:cs="Arial"/>
        </w:rPr>
      </w:pPr>
      <w:r w:rsidRPr="00122F7C">
        <w:rPr>
          <w:rFonts w:ascii="Arial" w:hAnsi="Arial" w:cs="Arial"/>
          <w:b/>
          <w:bCs/>
        </w:rPr>
        <w:t xml:space="preserve">BIOGRAFIA </w:t>
      </w:r>
    </w:p>
    <w:p w14:paraId="57F24AC9" w14:textId="1EEBDC2E" w:rsidR="00EF4082" w:rsidRPr="001B1ABA" w:rsidRDefault="004403F7" w:rsidP="001B1ABA">
      <w:pPr>
        <w:pStyle w:val="Default"/>
        <w:ind w:left="567"/>
        <w:jc w:val="both"/>
        <w:rPr>
          <w:rFonts w:ascii="Arial" w:hAnsi="Arial" w:cs="Arial"/>
          <w:sz w:val="22"/>
          <w:szCs w:val="22"/>
        </w:rPr>
      </w:pPr>
      <w:r w:rsidRPr="001B1ABA">
        <w:rPr>
          <w:rFonts w:ascii="Arial" w:hAnsi="Arial" w:cs="Arial"/>
          <w:sz w:val="22"/>
          <w:szCs w:val="22"/>
        </w:rPr>
        <w:t>Nato a Milano nel 1937</w:t>
      </w:r>
      <w:r w:rsidR="001D0962" w:rsidRPr="001B1ABA">
        <w:rPr>
          <w:rFonts w:ascii="Arial" w:hAnsi="Arial" w:cs="Arial"/>
          <w:sz w:val="22"/>
          <w:szCs w:val="22"/>
        </w:rPr>
        <w:t xml:space="preserve">, studia all’Accademia di Belle Arti di Brera e diventa presto un protagonista della fervida scena artistica cittadina degli anni Cinquanta. Nel 1959 espone alla prima collettiva della Galleria </w:t>
      </w:r>
      <w:proofErr w:type="spellStart"/>
      <w:r w:rsidR="001D0962" w:rsidRPr="001B1ABA">
        <w:rPr>
          <w:rFonts w:ascii="Arial" w:hAnsi="Arial" w:cs="Arial"/>
          <w:sz w:val="22"/>
          <w:szCs w:val="22"/>
        </w:rPr>
        <w:t>Azimuth</w:t>
      </w:r>
      <w:proofErr w:type="spellEnd"/>
      <w:r w:rsidR="001D0962" w:rsidRPr="001B1ABA">
        <w:rPr>
          <w:rFonts w:ascii="Arial" w:hAnsi="Arial" w:cs="Arial"/>
          <w:sz w:val="22"/>
          <w:szCs w:val="22"/>
        </w:rPr>
        <w:t xml:space="preserve">, derivazione della rivista fondata da Piero Manzoni ed Enrico Castellani. Nello stesso anno fonda il Gruppo T con Giovanni Anceschi, Davide Boriani, e Gabriele De Vecchi ai quali si aggiunge presto </w:t>
      </w:r>
      <w:r w:rsidR="00B210E3" w:rsidRPr="001B1ABA">
        <w:rPr>
          <w:rFonts w:ascii="Arial" w:hAnsi="Arial" w:cs="Arial"/>
          <w:sz w:val="22"/>
          <w:szCs w:val="22"/>
        </w:rPr>
        <w:t>Grazia Varisco. Le mostre del collettivo, che diventerà uno dei più import</w:t>
      </w:r>
      <w:r w:rsidR="00784BDE" w:rsidRPr="001B1ABA">
        <w:rPr>
          <w:rFonts w:ascii="Arial" w:hAnsi="Arial" w:cs="Arial"/>
          <w:sz w:val="22"/>
          <w:szCs w:val="22"/>
        </w:rPr>
        <w:t>an</w:t>
      </w:r>
      <w:r w:rsidR="00B210E3" w:rsidRPr="001B1ABA">
        <w:rPr>
          <w:rFonts w:ascii="Arial" w:hAnsi="Arial" w:cs="Arial"/>
          <w:sz w:val="22"/>
          <w:szCs w:val="22"/>
        </w:rPr>
        <w:t xml:space="preserve">ti gruppi di Arte cinetica e programmata in Italia, vengono chiamate </w:t>
      </w:r>
      <w:proofErr w:type="spellStart"/>
      <w:r w:rsidR="00B210E3" w:rsidRPr="001B1ABA">
        <w:rPr>
          <w:rFonts w:ascii="Arial" w:hAnsi="Arial" w:cs="Arial"/>
          <w:sz w:val="22"/>
          <w:szCs w:val="22"/>
        </w:rPr>
        <w:t>Miriorama</w:t>
      </w:r>
      <w:proofErr w:type="spellEnd"/>
      <w:r w:rsidR="00B210E3" w:rsidRPr="001B1ABA">
        <w:rPr>
          <w:rFonts w:ascii="Arial" w:hAnsi="Arial" w:cs="Arial"/>
          <w:sz w:val="22"/>
          <w:szCs w:val="22"/>
        </w:rPr>
        <w:t xml:space="preserve"> (mille immagini) e numerate progressivamente per sottolineare la continuità di un programma comune. Già nella prima mostra emergono i temi che caratterizzano tutta la ricerca di Colombo, così riassunti dall’Archivio Colombo: “Lo spazio con l’invasione dell’ambiente, il tempo inteso come movimento, divenire, e la provocazione di una reazione fisico-psichica nello spettatore tramite lo stupore”. La prima personale di Colombo è </w:t>
      </w:r>
      <w:proofErr w:type="spellStart"/>
      <w:r w:rsidR="00B210E3" w:rsidRPr="001B1ABA">
        <w:rPr>
          <w:rFonts w:ascii="Arial" w:hAnsi="Arial" w:cs="Arial"/>
          <w:sz w:val="22"/>
          <w:szCs w:val="22"/>
        </w:rPr>
        <w:t>Miriorama</w:t>
      </w:r>
      <w:proofErr w:type="spellEnd"/>
      <w:r w:rsidR="00B210E3" w:rsidRPr="001B1ABA">
        <w:rPr>
          <w:rFonts w:ascii="Arial" w:hAnsi="Arial" w:cs="Arial"/>
          <w:sz w:val="22"/>
          <w:szCs w:val="22"/>
        </w:rPr>
        <w:t xml:space="preserve"> 4, in occasione della quale espone le opere cinetiche Rilievi </w:t>
      </w:r>
      <w:proofErr w:type="spellStart"/>
      <w:r w:rsidR="00B210E3" w:rsidRPr="001B1ABA">
        <w:rPr>
          <w:rFonts w:ascii="Arial" w:hAnsi="Arial" w:cs="Arial"/>
          <w:sz w:val="22"/>
          <w:szCs w:val="22"/>
        </w:rPr>
        <w:t>intermutabili</w:t>
      </w:r>
      <w:proofErr w:type="spellEnd"/>
      <w:r w:rsidR="00B210E3" w:rsidRPr="001B1ABA">
        <w:rPr>
          <w:rFonts w:ascii="Arial" w:hAnsi="Arial" w:cs="Arial"/>
          <w:sz w:val="22"/>
          <w:szCs w:val="22"/>
        </w:rPr>
        <w:t xml:space="preserve">, Superfici in variazione e Strutturazioni pulsanti. Dal 1864, dopo l’ultima mostra collettiva del Gruppo T, </w:t>
      </w:r>
      <w:proofErr w:type="spellStart"/>
      <w:r w:rsidR="00B210E3" w:rsidRPr="001B1ABA">
        <w:rPr>
          <w:rFonts w:ascii="Arial" w:hAnsi="Arial" w:cs="Arial"/>
          <w:sz w:val="22"/>
          <w:szCs w:val="22"/>
        </w:rPr>
        <w:t>Miriorama</w:t>
      </w:r>
      <w:proofErr w:type="spellEnd"/>
      <w:r w:rsidR="00B210E3" w:rsidRPr="001B1ABA">
        <w:rPr>
          <w:rFonts w:ascii="Arial" w:hAnsi="Arial" w:cs="Arial"/>
          <w:sz w:val="22"/>
          <w:szCs w:val="22"/>
        </w:rPr>
        <w:t xml:space="preserve"> 14, la ricerca si focalizza sullo spazio ambientale, progettato come luogo di attiva sollecitazione di eventi percettivi, sensoriali e comportamentali, che coinvolgono direttamente gli spettatori. Nel 1964, a Parigi, al Musée </w:t>
      </w:r>
      <w:proofErr w:type="spellStart"/>
      <w:r w:rsidR="00B210E3" w:rsidRPr="001B1ABA">
        <w:rPr>
          <w:rFonts w:ascii="Arial" w:hAnsi="Arial" w:cs="Arial"/>
          <w:sz w:val="22"/>
          <w:szCs w:val="22"/>
        </w:rPr>
        <w:t>des</w:t>
      </w:r>
      <w:proofErr w:type="spellEnd"/>
      <w:r w:rsidR="00B210E3" w:rsidRPr="001B1AB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0E3" w:rsidRPr="001B1ABA">
        <w:rPr>
          <w:rFonts w:ascii="Arial" w:hAnsi="Arial" w:cs="Arial"/>
          <w:sz w:val="22"/>
          <w:szCs w:val="22"/>
        </w:rPr>
        <w:t>Arts</w:t>
      </w:r>
      <w:proofErr w:type="spellEnd"/>
      <w:r w:rsidR="00B210E3" w:rsidRPr="001B1AB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0E3" w:rsidRPr="001B1ABA">
        <w:rPr>
          <w:rFonts w:ascii="Arial" w:hAnsi="Arial" w:cs="Arial"/>
          <w:sz w:val="22"/>
          <w:szCs w:val="22"/>
        </w:rPr>
        <w:t>Dècoratifs</w:t>
      </w:r>
      <w:proofErr w:type="spellEnd"/>
      <w:r w:rsidR="00B210E3" w:rsidRPr="001B1ABA">
        <w:rPr>
          <w:rFonts w:ascii="Arial" w:hAnsi="Arial" w:cs="Arial"/>
          <w:sz w:val="22"/>
          <w:szCs w:val="22"/>
        </w:rPr>
        <w:t xml:space="preserve"> del Louvre, in occasione dell’esposizione Nouvelle </w:t>
      </w:r>
      <w:proofErr w:type="spellStart"/>
      <w:r w:rsidR="00B210E3" w:rsidRPr="001B1ABA">
        <w:rPr>
          <w:rFonts w:ascii="Arial" w:hAnsi="Arial" w:cs="Arial"/>
          <w:sz w:val="22"/>
          <w:szCs w:val="22"/>
        </w:rPr>
        <w:t>Tendance</w:t>
      </w:r>
      <w:proofErr w:type="spellEnd"/>
      <w:r w:rsidR="00B210E3" w:rsidRPr="001B1ABA">
        <w:rPr>
          <w:rFonts w:ascii="Arial" w:hAnsi="Arial" w:cs="Arial"/>
          <w:sz w:val="22"/>
          <w:szCs w:val="22"/>
        </w:rPr>
        <w:t xml:space="preserve">, Colombo realizza il suo primo ambiente abitabile: Strutturazione </w:t>
      </w:r>
      <w:proofErr w:type="spellStart"/>
      <w:r w:rsidR="00B210E3" w:rsidRPr="001B1ABA">
        <w:rPr>
          <w:rFonts w:ascii="Arial" w:hAnsi="Arial" w:cs="Arial"/>
          <w:sz w:val="22"/>
          <w:szCs w:val="22"/>
        </w:rPr>
        <w:t>cinevisuale</w:t>
      </w:r>
      <w:proofErr w:type="spellEnd"/>
      <w:r w:rsidR="00B210E3" w:rsidRPr="001B1ABA">
        <w:rPr>
          <w:rFonts w:ascii="Arial" w:hAnsi="Arial" w:cs="Arial"/>
          <w:sz w:val="22"/>
          <w:szCs w:val="22"/>
        </w:rPr>
        <w:t xml:space="preserve"> abitabile. Nel 1968 vince il Premio per la pittura alla Biennale di Venezia con lo Spazio elastico, il suo ambiente più celebre con cui trasforma lo spettatore in attore dell’opera.</w:t>
      </w:r>
      <w:r w:rsidR="00C646EE" w:rsidRPr="001B1ABA">
        <w:rPr>
          <w:rFonts w:ascii="Arial" w:hAnsi="Arial" w:cs="Arial"/>
          <w:sz w:val="22"/>
          <w:szCs w:val="22"/>
        </w:rPr>
        <w:t xml:space="preserve"> Muore a Melzo nel 1993.</w:t>
      </w:r>
    </w:p>
    <w:p w14:paraId="058B5B30" w14:textId="77777777" w:rsidR="00122F7C" w:rsidRPr="00122F7C" w:rsidRDefault="00122F7C" w:rsidP="001B1ABA">
      <w:pPr>
        <w:pStyle w:val="Default"/>
        <w:ind w:left="567"/>
        <w:jc w:val="both"/>
        <w:rPr>
          <w:rFonts w:ascii="Arial" w:hAnsi="Arial" w:cs="Arial"/>
        </w:rPr>
      </w:pPr>
    </w:p>
    <w:p w14:paraId="05097EA2" w14:textId="0948A48B" w:rsidR="00122F7C" w:rsidRPr="00122F7C" w:rsidRDefault="00122F7C" w:rsidP="001B1ABA">
      <w:pPr>
        <w:pStyle w:val="Default"/>
        <w:ind w:left="567"/>
        <w:jc w:val="both"/>
        <w:rPr>
          <w:rFonts w:ascii="Arial" w:hAnsi="Arial" w:cs="Arial"/>
          <w:b/>
          <w:bCs/>
        </w:rPr>
      </w:pPr>
      <w:r w:rsidRPr="00122F7C">
        <w:rPr>
          <w:rFonts w:ascii="Arial" w:hAnsi="Arial" w:cs="Arial"/>
          <w:b/>
          <w:bCs/>
        </w:rPr>
        <w:t>SPAZIO ELASTICO</w:t>
      </w:r>
    </w:p>
    <w:p w14:paraId="0E68C7A8" w14:textId="77777777" w:rsidR="00122F7C" w:rsidRPr="001B1ABA" w:rsidRDefault="00122F7C" w:rsidP="001B1ABA">
      <w:pPr>
        <w:ind w:left="567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1B1ABA">
        <w:rPr>
          <w:rFonts w:ascii="Arial" w:hAnsi="Arial" w:cs="Arial"/>
          <w:sz w:val="22"/>
          <w:szCs w:val="22"/>
        </w:rPr>
        <w:t xml:space="preserve">Gianni Colombo (Milano, 1937 – Melzo 1993) è uno dei principali artisti della Milano degli anni Sessanta, protagonista di fama internazionale dell’arte programmata. A trent’anni dalla sua scomparsa, ArtVerona desidera celebrare la sua ricerca e influenza presentando </w:t>
      </w:r>
      <w:r w:rsidRPr="001B1ABA">
        <w:rPr>
          <w:rFonts w:ascii="Arial" w:hAnsi="Arial" w:cs="Arial"/>
          <w:i/>
          <w:sz w:val="22"/>
          <w:szCs w:val="22"/>
        </w:rPr>
        <w:t>Spazio Elastico</w:t>
      </w:r>
      <w:r w:rsidRPr="001B1ABA">
        <w:rPr>
          <w:rFonts w:ascii="Arial" w:hAnsi="Arial" w:cs="Arial"/>
          <w:sz w:val="22"/>
          <w:szCs w:val="22"/>
        </w:rPr>
        <w:t>, un’opera simbolo esposta per la prima volta nel</w:t>
      </w:r>
      <w:r w:rsidRPr="001B1ABA">
        <w:rPr>
          <w:rFonts w:ascii="Arial" w:hAnsi="Arial" w:cs="Arial"/>
          <w:sz w:val="22"/>
          <w:szCs w:val="22"/>
          <w:shd w:val="clear" w:color="auto" w:fill="FFFFFF"/>
        </w:rPr>
        <w:t xml:space="preserve"> 1967 e con la quale nel 1968 vince il Primo Premio per la pittura della </w:t>
      </w:r>
      <w:r w:rsidRPr="001B1ABA">
        <w:rPr>
          <w:rFonts w:ascii="Arial" w:hAnsi="Arial" w:cs="Arial"/>
          <w:i/>
          <w:iCs/>
          <w:sz w:val="22"/>
          <w:szCs w:val="22"/>
          <w:shd w:val="clear" w:color="auto" w:fill="FFFFFF"/>
        </w:rPr>
        <w:t>XXXIV Esposizione Biennale Internazionale d'Arte</w:t>
      </w:r>
      <w:r w:rsidRPr="001B1ABA">
        <w:rPr>
          <w:rFonts w:ascii="Arial" w:hAnsi="Arial" w:cs="Arial"/>
          <w:sz w:val="22"/>
          <w:szCs w:val="22"/>
          <w:shd w:val="clear" w:color="auto" w:fill="FFFFFF"/>
        </w:rPr>
        <w:t xml:space="preserve"> di Venezia. Colombo si è sempre interrogato sulle implicazioni che le capacità di sentire e vedere hanno con la vita psichica dell’uomo; la dimensione percettiva e i processi che la regolano sono alla base dell’opera. Lo </w:t>
      </w:r>
      <w:r w:rsidRPr="001B1ABA">
        <w:rPr>
          <w:rFonts w:ascii="Arial" w:hAnsi="Arial" w:cs="Arial"/>
          <w:i/>
          <w:sz w:val="22"/>
          <w:szCs w:val="22"/>
          <w:shd w:val="clear" w:color="auto" w:fill="FFFFFF"/>
        </w:rPr>
        <w:t>Spazio Elastico</w:t>
      </w:r>
      <w:r w:rsidRPr="001B1ABA">
        <w:rPr>
          <w:rFonts w:ascii="Arial" w:hAnsi="Arial" w:cs="Arial"/>
          <w:sz w:val="22"/>
          <w:szCs w:val="22"/>
          <w:shd w:val="clear" w:color="auto" w:fill="FFFFFF"/>
        </w:rPr>
        <w:t xml:space="preserve"> attraverso pochissimi elementi è capace di creare vertigini intellettive ed emozionali. L’ambiente mette in discussione la nostra percezione dell’orizzontalità o verticalità, dati semplici del nostro equilibrio percettivo. L’esperienza in atto, in nostro modo di elaborarla psichicamente e il nostro comportamento sono il vero soggetto dell’opera. </w:t>
      </w:r>
    </w:p>
    <w:p w14:paraId="1E70087E" w14:textId="77777777" w:rsidR="002B5C82" w:rsidRDefault="002B5C82" w:rsidP="001B1ABA">
      <w:pPr>
        <w:ind w:left="567"/>
        <w:jc w:val="both"/>
        <w:rPr>
          <w:rFonts w:ascii="Arial" w:hAnsi="Arial" w:cs="Arial"/>
        </w:rPr>
      </w:pPr>
    </w:p>
    <w:p w14:paraId="3E573AB3" w14:textId="33F32A82" w:rsidR="002B5C82" w:rsidRPr="002B5C82" w:rsidRDefault="002B5C82" w:rsidP="001B1ABA">
      <w:pPr>
        <w:ind w:left="567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L’</w:t>
      </w:r>
      <w:r w:rsidRPr="002B5C82">
        <w:rPr>
          <w:rFonts w:ascii="Arial" w:hAnsi="Arial" w:cs="Arial"/>
          <w:b/>
          <w:bCs/>
        </w:rPr>
        <w:t>ARCHIVIO</w:t>
      </w:r>
    </w:p>
    <w:p w14:paraId="0A1FFBE9" w14:textId="77777777" w:rsidR="002B5C82" w:rsidRPr="001B1ABA" w:rsidRDefault="002B5C82" w:rsidP="001B1ABA">
      <w:pPr>
        <w:ind w:left="567"/>
        <w:jc w:val="both"/>
        <w:rPr>
          <w:rFonts w:ascii="Arial" w:hAnsi="Arial" w:cs="Arial"/>
          <w:sz w:val="22"/>
          <w:szCs w:val="22"/>
        </w:rPr>
      </w:pPr>
      <w:r w:rsidRPr="001B1ABA">
        <w:rPr>
          <w:rFonts w:ascii="Arial" w:hAnsi="Arial" w:cs="Arial"/>
          <w:sz w:val="22"/>
          <w:szCs w:val="22"/>
        </w:rPr>
        <w:t>L’Archivio Gianni Colombo nasce dalla volontà di far conoscere le opere, il lavoro e la concezione dell’arte di Gianni Colombo, uno dei principali artisti della Milano degli anni Sessanta, protagonista di fama internazionale dell’arte programmata.</w:t>
      </w:r>
    </w:p>
    <w:p w14:paraId="080FD897" w14:textId="77777777" w:rsidR="002B5C82" w:rsidRPr="001B1ABA" w:rsidRDefault="002B5C82" w:rsidP="001B1ABA">
      <w:pPr>
        <w:ind w:left="567"/>
        <w:jc w:val="both"/>
        <w:rPr>
          <w:rFonts w:ascii="Arial" w:hAnsi="Arial" w:cs="Arial"/>
          <w:sz w:val="22"/>
          <w:szCs w:val="22"/>
        </w:rPr>
      </w:pPr>
      <w:r w:rsidRPr="001B1ABA">
        <w:rPr>
          <w:rFonts w:ascii="Arial" w:hAnsi="Arial" w:cs="Arial"/>
          <w:sz w:val="22"/>
          <w:szCs w:val="22"/>
        </w:rPr>
        <w:t>Si propone come punto di continuità tra l’artista e il suo pubblico, incoraggiando iniziative culturali tese a valorizzarne l’eredità artistica, catalogando ed autenticandone le opere, promuovendo mostre personali e collettive, prestando opere ed ambienti di sua proprietà a musei qualificati italiani ed esteri, mantenendosi in contatto con le principali case d’asta internazionali e con i collezionisti in tutto il mondo.</w:t>
      </w:r>
    </w:p>
    <w:p w14:paraId="7A7D370C" w14:textId="647D56BF" w:rsidR="009535D9" w:rsidRPr="001B1ABA" w:rsidRDefault="002B5C82" w:rsidP="001B1ABA">
      <w:pPr>
        <w:ind w:left="567"/>
        <w:jc w:val="both"/>
        <w:rPr>
          <w:rFonts w:ascii="Arial" w:hAnsi="Arial" w:cs="Arial"/>
          <w:sz w:val="22"/>
          <w:szCs w:val="22"/>
        </w:rPr>
      </w:pPr>
      <w:r w:rsidRPr="001B1ABA">
        <w:rPr>
          <w:rFonts w:ascii="Arial" w:hAnsi="Arial" w:cs="Arial"/>
          <w:sz w:val="22"/>
          <w:szCs w:val="22"/>
        </w:rPr>
        <w:t>Provvede, infine, alla conservazione delle opere e degli ambienti di sua proprietà, della biblioteca, della collezione, degli scritti e di tutto il materiale stampa relativo all’opera artistica ed alla biografia di Gianni Colombo.</w:t>
      </w:r>
    </w:p>
    <w:sectPr w:rsidR="009535D9" w:rsidRPr="001B1ABA" w:rsidSect="00C4634E">
      <w:headerReference w:type="default" r:id="rId8"/>
      <w:footerReference w:type="default" r:id="rId9"/>
      <w:pgSz w:w="11900" w:h="16840"/>
      <w:pgMar w:top="178" w:right="701" w:bottom="1134" w:left="0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DCE7D" w14:textId="77777777" w:rsidR="004E4E19" w:rsidRDefault="004E4E19" w:rsidP="007926BD">
      <w:r>
        <w:separator/>
      </w:r>
    </w:p>
  </w:endnote>
  <w:endnote w:type="continuationSeparator" w:id="0">
    <w:p w14:paraId="028EA93C" w14:textId="77777777" w:rsidR="004E4E19" w:rsidRDefault="004E4E19" w:rsidP="00792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81824" w14:textId="602CD612" w:rsidR="007926BD" w:rsidRDefault="00404821" w:rsidP="00182383">
    <w:pPr>
      <w:pStyle w:val="Pidipagina"/>
      <w:tabs>
        <w:tab w:val="left" w:pos="142"/>
      </w:tabs>
      <w:ind w:left="-142" w:right="-560" w:firstLine="142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D6C8C" wp14:editId="7F95B9D9">
          <wp:simplePos x="0" y="0"/>
          <wp:positionH relativeFrom="column">
            <wp:posOffset>266700</wp:posOffset>
          </wp:positionH>
          <wp:positionV relativeFrom="paragraph">
            <wp:posOffset>-556260</wp:posOffset>
          </wp:positionV>
          <wp:extent cx="6840220" cy="582295"/>
          <wp:effectExtent l="0" t="0" r="0" b="0"/>
          <wp:wrapThrough wrapText="bothSides">
            <wp:wrapPolygon edited="0">
              <wp:start x="0" y="0"/>
              <wp:lineTo x="0" y="21200"/>
              <wp:lineTo x="21536" y="21200"/>
              <wp:lineTo x="21536" y="0"/>
              <wp:lineTo x="0" y="0"/>
            </wp:wrapPolygon>
          </wp:wrapThrough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C4CEB" w14:textId="77777777" w:rsidR="004E4E19" w:rsidRDefault="004E4E19" w:rsidP="007926BD">
      <w:r>
        <w:separator/>
      </w:r>
    </w:p>
  </w:footnote>
  <w:footnote w:type="continuationSeparator" w:id="0">
    <w:p w14:paraId="0D03578F" w14:textId="77777777" w:rsidR="004E4E19" w:rsidRDefault="004E4E19" w:rsidP="007926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30871" w14:textId="32796BC1" w:rsidR="007926BD" w:rsidRDefault="0074743A" w:rsidP="00C4634E">
    <w:pPr>
      <w:pStyle w:val="Intestazione"/>
      <w:tabs>
        <w:tab w:val="clear" w:pos="4819"/>
        <w:tab w:val="clear" w:pos="9638"/>
        <w:tab w:val="center" w:pos="5529"/>
        <w:tab w:val="right" w:pos="11057"/>
      </w:tabs>
      <w:ind w:right="-1134"/>
    </w:pPr>
    <w:r>
      <w:rPr>
        <w:noProof/>
      </w:rPr>
      <w:drawing>
        <wp:inline distT="0" distB="0" distL="0" distR="0" wp14:anchorId="2CCD2243" wp14:editId="0C10FFDD">
          <wp:extent cx="7349596" cy="1222874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49596" cy="12228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26BD"/>
    <w:rsid w:val="000E0A15"/>
    <w:rsid w:val="00122F7C"/>
    <w:rsid w:val="00123EF4"/>
    <w:rsid w:val="00153CD1"/>
    <w:rsid w:val="00182383"/>
    <w:rsid w:val="001A0119"/>
    <w:rsid w:val="001A7CE8"/>
    <w:rsid w:val="001B1ABA"/>
    <w:rsid w:val="001D0962"/>
    <w:rsid w:val="00211A57"/>
    <w:rsid w:val="002472B1"/>
    <w:rsid w:val="00270574"/>
    <w:rsid w:val="002B5C82"/>
    <w:rsid w:val="002C7525"/>
    <w:rsid w:val="002E24DB"/>
    <w:rsid w:val="00306117"/>
    <w:rsid w:val="00335F49"/>
    <w:rsid w:val="00371555"/>
    <w:rsid w:val="00404821"/>
    <w:rsid w:val="004403F7"/>
    <w:rsid w:val="004404DA"/>
    <w:rsid w:val="00443EF6"/>
    <w:rsid w:val="00463308"/>
    <w:rsid w:val="004A1C53"/>
    <w:rsid w:val="004E4E19"/>
    <w:rsid w:val="00512D19"/>
    <w:rsid w:val="005C654E"/>
    <w:rsid w:val="006030EA"/>
    <w:rsid w:val="0074743A"/>
    <w:rsid w:val="00784BDE"/>
    <w:rsid w:val="007926BD"/>
    <w:rsid w:val="00802472"/>
    <w:rsid w:val="008130F8"/>
    <w:rsid w:val="009535D9"/>
    <w:rsid w:val="009560A9"/>
    <w:rsid w:val="0097533E"/>
    <w:rsid w:val="009E31AF"/>
    <w:rsid w:val="00A11B06"/>
    <w:rsid w:val="00A4005F"/>
    <w:rsid w:val="00A55154"/>
    <w:rsid w:val="00AE2780"/>
    <w:rsid w:val="00B210E3"/>
    <w:rsid w:val="00B347BC"/>
    <w:rsid w:val="00B73E27"/>
    <w:rsid w:val="00C034CD"/>
    <w:rsid w:val="00C266FC"/>
    <w:rsid w:val="00C34DCD"/>
    <w:rsid w:val="00C4634E"/>
    <w:rsid w:val="00C646EE"/>
    <w:rsid w:val="00C65824"/>
    <w:rsid w:val="00CE5427"/>
    <w:rsid w:val="00CF5679"/>
    <w:rsid w:val="00D63C68"/>
    <w:rsid w:val="00D9491D"/>
    <w:rsid w:val="00E9333D"/>
    <w:rsid w:val="00EF4082"/>
    <w:rsid w:val="00F00BFB"/>
    <w:rsid w:val="00F372FF"/>
    <w:rsid w:val="00F6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EA969D0"/>
  <w14:defaultImageDpi w14:val="300"/>
  <w15:docId w15:val="{4ACE6472-4E26-4A86-A523-2855264F5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926B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926BD"/>
  </w:style>
  <w:style w:type="paragraph" w:styleId="Pidipagina">
    <w:name w:val="footer"/>
    <w:basedOn w:val="Normale"/>
    <w:link w:val="PidipaginaCarattere"/>
    <w:uiPriority w:val="99"/>
    <w:unhideWhenUsed/>
    <w:rsid w:val="007926B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926B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26BD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26BD"/>
    <w:rPr>
      <w:rFonts w:ascii="Lucida Grande" w:hAnsi="Lucida Grande"/>
      <w:sz w:val="18"/>
      <w:szCs w:val="18"/>
    </w:rPr>
  </w:style>
  <w:style w:type="paragraph" w:styleId="NormaleWeb">
    <w:name w:val="Normal (Web)"/>
    <w:basedOn w:val="Normale"/>
    <w:uiPriority w:val="99"/>
    <w:semiHidden/>
    <w:unhideWhenUsed/>
    <w:rsid w:val="000E0A15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0E0A15"/>
    <w:rPr>
      <w:color w:val="0000FF" w:themeColor="hyperlink"/>
      <w:u w:val="single"/>
    </w:rPr>
  </w:style>
  <w:style w:type="paragraph" w:customStyle="1" w:styleId="Normal0">
    <w:name w:val="Normal0"/>
    <w:qFormat/>
    <w:rsid w:val="00123EF4"/>
    <w:rPr>
      <w:rFonts w:ascii="Cambria" w:eastAsia="Cambria" w:hAnsi="Cambria" w:cs="Cambria"/>
    </w:rPr>
  </w:style>
  <w:style w:type="paragraph" w:customStyle="1" w:styleId="Default">
    <w:name w:val="Default"/>
    <w:rsid w:val="00EF4082"/>
    <w:pPr>
      <w:autoSpaceDE w:val="0"/>
      <w:autoSpaceDN w:val="0"/>
      <w:adjustRightInd w:val="0"/>
    </w:pPr>
    <w:rPr>
      <w:rFonts w:ascii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32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41A9CF-C611-415F-B6C3-F0ED98E789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7BE001-C5E7-4621-A788-C612BF3F9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MacPro1</dc:creator>
  <cp:keywords/>
  <dc:description/>
  <cp:lastModifiedBy>Marta Pedroli</cp:lastModifiedBy>
  <cp:revision>17</cp:revision>
  <cp:lastPrinted>2018-05-16T13:36:00Z</cp:lastPrinted>
  <dcterms:created xsi:type="dcterms:W3CDTF">2023-03-14T11:25:00Z</dcterms:created>
  <dcterms:modified xsi:type="dcterms:W3CDTF">2023-06-07T13:30:00Z</dcterms:modified>
</cp:coreProperties>
</file>