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5A867" w14:textId="77777777" w:rsidR="009535D9" w:rsidRPr="00FE3799" w:rsidRDefault="009535D9" w:rsidP="00FE3799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7BCA500E" w14:textId="77777777" w:rsidR="009535D9" w:rsidRPr="00FE3799" w:rsidRDefault="009535D9" w:rsidP="00FE3799">
      <w:pPr>
        <w:ind w:left="567"/>
        <w:rPr>
          <w:rFonts w:ascii="Arial" w:hAnsi="Arial" w:cs="Arial"/>
          <w:b/>
        </w:rPr>
      </w:pPr>
      <w:r w:rsidRPr="00FE3799">
        <w:rPr>
          <w:rFonts w:ascii="Arial" w:hAnsi="Arial" w:cs="Arial"/>
          <w:b/>
        </w:rPr>
        <w:t>HABITAT: LO SPAZIO ELASTICO DI GIANNI COLOMBO E FILM AMBIENTE DI MARINELLA PIRELLI</w:t>
      </w:r>
    </w:p>
    <w:p w14:paraId="26CAEAD8" w14:textId="77777777" w:rsidR="007E35AF" w:rsidRPr="00FE3799" w:rsidRDefault="007E35AF" w:rsidP="00FE3799">
      <w:pPr>
        <w:ind w:left="567"/>
        <w:jc w:val="both"/>
        <w:rPr>
          <w:rFonts w:ascii="Arial" w:hAnsi="Arial" w:cs="Arial"/>
          <w:b/>
          <w:sz w:val="22"/>
          <w:szCs w:val="22"/>
        </w:rPr>
      </w:pPr>
    </w:p>
    <w:p w14:paraId="1B6E24B8" w14:textId="51A02A7F" w:rsidR="009535D9" w:rsidRPr="00FE3799" w:rsidRDefault="009535D9" w:rsidP="00FE3799">
      <w:pPr>
        <w:ind w:left="567"/>
        <w:jc w:val="both"/>
        <w:rPr>
          <w:rFonts w:ascii="Arial" w:hAnsi="Arial" w:cs="Arial"/>
          <w:sz w:val="22"/>
          <w:szCs w:val="22"/>
        </w:rPr>
      </w:pPr>
      <w:r w:rsidRPr="00FE3799">
        <w:rPr>
          <w:rFonts w:ascii="Arial" w:hAnsi="Arial" w:cs="Arial"/>
          <w:sz w:val="22"/>
          <w:szCs w:val="22"/>
        </w:rPr>
        <w:t xml:space="preserve">Giunto alla sua seconda edizione, il progetto </w:t>
      </w:r>
      <w:r w:rsidRPr="00FE3799">
        <w:rPr>
          <w:rFonts w:ascii="Arial" w:hAnsi="Arial" w:cs="Arial"/>
          <w:i/>
          <w:sz w:val="22"/>
          <w:szCs w:val="22"/>
        </w:rPr>
        <w:t xml:space="preserve">Habitat </w:t>
      </w:r>
      <w:r w:rsidRPr="00FE3799">
        <w:rPr>
          <w:rFonts w:ascii="Arial" w:hAnsi="Arial" w:cs="Arial"/>
          <w:sz w:val="22"/>
          <w:szCs w:val="22"/>
        </w:rPr>
        <w:t xml:space="preserve">approfondisce una specifica ricerca che matura in Italia con Lucio Fontana a partire dalla fine degli anni ’40 e fiorisce in modo definitivo negli anni ’60, sviluppandosi poi con traiettorie diverse e originali fino ai giorni nostri. Sono opere che non devono essere semplicemente viste ma vissute, ambienti che vanno abitati, </w:t>
      </w:r>
      <w:r w:rsidRPr="00FE3799">
        <w:rPr>
          <w:rFonts w:ascii="Arial" w:hAnsi="Arial" w:cs="Arial"/>
          <w:i/>
          <w:sz w:val="22"/>
          <w:szCs w:val="22"/>
        </w:rPr>
        <w:t>habitat</w:t>
      </w:r>
      <w:r w:rsidRPr="00FE3799">
        <w:rPr>
          <w:rFonts w:ascii="Arial" w:hAnsi="Arial" w:cs="Arial"/>
          <w:sz w:val="22"/>
          <w:szCs w:val="22"/>
        </w:rPr>
        <w:t>, in cui l’opera è lo spazio stesso che viene creato e plasmato dall’artista. Attraverso questa esplorazione dello spazio artistico trova compimento il processo di partecipazione immersiva del visitatore che è invitato ad esplorare lo spazio e per la prima volta a “entrare” dentro un’opera d’arte. In modo analogo al progetto Red Carpet, Habitat mostra la traiettoria di una manifestazione in cui il visitatore è messo al centro e dentro l’esperienza di visita. Per l’edizione 2023 ArtVerona è lieta di presentare due iconici ambienti realizzati negli anni ’60 da Gianni Colombo e Marinella Pirelli. Il progetto, realizzato grazie alla fondamentale collaborazione con l’Archivio Gianni Colombo e l’Archivio Marinella Pirelli vuole sottolineare anche la vitale importanza che gli Archivi hanno per la tutela, valorizzazione e promozione di figure imprescindibili dell’arte italiana.</w:t>
      </w:r>
    </w:p>
    <w:p w14:paraId="689AD5AA" w14:textId="77777777" w:rsidR="00AC7E9F" w:rsidRPr="00FE3799" w:rsidRDefault="00AC7E9F" w:rsidP="00FE3799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6B837597" w14:textId="1D9B4460" w:rsidR="009535D9" w:rsidRPr="00FE3799" w:rsidRDefault="009535D9" w:rsidP="00FE3799">
      <w:pPr>
        <w:ind w:left="567"/>
        <w:jc w:val="both"/>
        <w:rPr>
          <w:rFonts w:ascii="Arial" w:hAnsi="Arial" w:cs="Arial"/>
          <w:sz w:val="22"/>
          <w:szCs w:val="22"/>
        </w:rPr>
      </w:pPr>
      <w:r w:rsidRPr="00FE3799">
        <w:rPr>
          <w:rFonts w:ascii="Arial" w:hAnsi="Arial" w:cs="Arial"/>
          <w:sz w:val="22"/>
          <w:szCs w:val="22"/>
        </w:rPr>
        <w:t>Gianni Colombo (Milano, 1937 – Melzo 1993) è uno dei principali artisti della Milano degli anni Sessanta, protagonista di fama internazionale dell’arte programmata. A trent’anni dalla sua scomparsa</w:t>
      </w:r>
      <w:r w:rsidR="007E35AF" w:rsidRPr="00FE3799">
        <w:rPr>
          <w:rFonts w:ascii="Arial" w:hAnsi="Arial" w:cs="Arial"/>
          <w:sz w:val="22"/>
          <w:szCs w:val="22"/>
        </w:rPr>
        <w:t>,</w:t>
      </w:r>
      <w:r w:rsidRPr="00FE3799">
        <w:rPr>
          <w:rFonts w:ascii="Arial" w:hAnsi="Arial" w:cs="Arial"/>
          <w:sz w:val="22"/>
          <w:szCs w:val="22"/>
        </w:rPr>
        <w:t xml:space="preserve"> ArtVerona desidera celebrare la sua ricerca e influenza presentando </w:t>
      </w:r>
      <w:r w:rsidRPr="00FE3799">
        <w:rPr>
          <w:rFonts w:ascii="Arial" w:hAnsi="Arial" w:cs="Arial"/>
          <w:i/>
          <w:sz w:val="22"/>
          <w:szCs w:val="22"/>
        </w:rPr>
        <w:t>Spazio Elastico</w:t>
      </w:r>
      <w:r w:rsidRPr="00FE3799">
        <w:rPr>
          <w:rFonts w:ascii="Arial" w:hAnsi="Arial" w:cs="Arial"/>
          <w:sz w:val="22"/>
          <w:szCs w:val="22"/>
        </w:rPr>
        <w:t xml:space="preserve">, un’opera simbolo </w:t>
      </w:r>
      <w:r w:rsidR="007E35AF" w:rsidRPr="00FE3799">
        <w:rPr>
          <w:rFonts w:ascii="Arial" w:hAnsi="Arial" w:cs="Arial"/>
          <w:sz w:val="22"/>
          <w:szCs w:val="22"/>
        </w:rPr>
        <w:t xml:space="preserve">esposta </w:t>
      </w:r>
      <w:r w:rsidRPr="00FE3799">
        <w:rPr>
          <w:rFonts w:ascii="Arial" w:hAnsi="Arial" w:cs="Arial"/>
          <w:sz w:val="22"/>
          <w:szCs w:val="22"/>
        </w:rPr>
        <w:t>per la prima volta nel</w:t>
      </w:r>
      <w:r w:rsidRPr="00FE3799">
        <w:rPr>
          <w:rFonts w:ascii="Arial" w:hAnsi="Arial" w:cs="Arial"/>
          <w:sz w:val="22"/>
          <w:szCs w:val="22"/>
          <w:shd w:val="clear" w:color="auto" w:fill="FFFFFF"/>
        </w:rPr>
        <w:t xml:space="preserve"> 1967 e con la quale nel 1968 vince il Primo Premio per la pittura della </w:t>
      </w:r>
      <w:r w:rsidRPr="00FE3799">
        <w:rPr>
          <w:rFonts w:ascii="Arial" w:hAnsi="Arial" w:cs="Arial"/>
          <w:i/>
          <w:iCs/>
          <w:sz w:val="22"/>
          <w:szCs w:val="22"/>
          <w:shd w:val="clear" w:color="auto" w:fill="FFFFFF"/>
        </w:rPr>
        <w:t>XXXIV Esposizione Biennale Internazionale d'Arte</w:t>
      </w:r>
      <w:r w:rsidRPr="00FE3799">
        <w:rPr>
          <w:rFonts w:ascii="Arial" w:hAnsi="Arial" w:cs="Arial"/>
          <w:sz w:val="22"/>
          <w:szCs w:val="22"/>
          <w:shd w:val="clear" w:color="auto" w:fill="FFFFFF"/>
        </w:rPr>
        <w:t xml:space="preserve"> di Venezia. Colombo si è sempre interrogato sulle implicazioni che le capacità di sentire e vedere hanno con la vita psichica dell’uomo; la dimensione percettiva e i processi che la regolano sono alla base dell’opera. Lo </w:t>
      </w:r>
      <w:r w:rsidRPr="00FE3799">
        <w:rPr>
          <w:rFonts w:ascii="Arial" w:hAnsi="Arial" w:cs="Arial"/>
          <w:i/>
          <w:sz w:val="22"/>
          <w:szCs w:val="22"/>
          <w:shd w:val="clear" w:color="auto" w:fill="FFFFFF"/>
        </w:rPr>
        <w:t>Spazio Elastico</w:t>
      </w:r>
      <w:r w:rsidRPr="00FE3799">
        <w:rPr>
          <w:rFonts w:ascii="Arial" w:hAnsi="Arial" w:cs="Arial"/>
          <w:sz w:val="22"/>
          <w:szCs w:val="22"/>
          <w:shd w:val="clear" w:color="auto" w:fill="FFFFFF"/>
        </w:rPr>
        <w:t xml:space="preserve"> attraverso pochissimi elementi è capace di creare vertigini intellettive ed emozionali. L’ambiente mette in discussione la nostra percezione dell’orizzontalità o verticalità, dati semplici del nostro equilibrio percettivo. L’esperienza in atto, in nostro modo di elaborarla psichicamente e il nostro comportamento sono il vero soggetto dell’opera. </w:t>
      </w:r>
    </w:p>
    <w:p w14:paraId="05705508" w14:textId="77777777" w:rsidR="00AC7E9F" w:rsidRPr="00FE3799" w:rsidRDefault="00AC7E9F" w:rsidP="00FE3799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2D431E63" w14:textId="1703BCD7" w:rsidR="009535D9" w:rsidRPr="00FE3799" w:rsidRDefault="009535D9" w:rsidP="00FE3799">
      <w:pPr>
        <w:ind w:left="567"/>
        <w:jc w:val="both"/>
        <w:rPr>
          <w:rFonts w:ascii="Arial" w:hAnsi="Arial" w:cs="Arial"/>
          <w:sz w:val="22"/>
          <w:szCs w:val="22"/>
        </w:rPr>
      </w:pPr>
      <w:r w:rsidRPr="00FE3799">
        <w:rPr>
          <w:rFonts w:ascii="Arial" w:hAnsi="Arial" w:cs="Arial"/>
          <w:sz w:val="22"/>
          <w:szCs w:val="22"/>
        </w:rPr>
        <w:t xml:space="preserve">Con la presentazione di </w:t>
      </w:r>
      <w:r w:rsidRPr="00FE3799">
        <w:rPr>
          <w:rFonts w:ascii="Arial" w:hAnsi="Arial" w:cs="Arial"/>
          <w:i/>
          <w:sz w:val="22"/>
          <w:szCs w:val="22"/>
        </w:rPr>
        <w:t>Film Ambiente</w:t>
      </w:r>
      <w:r w:rsidRPr="00FE3799">
        <w:rPr>
          <w:rFonts w:ascii="Arial" w:hAnsi="Arial" w:cs="Arial"/>
          <w:sz w:val="22"/>
          <w:szCs w:val="22"/>
        </w:rPr>
        <w:t xml:space="preserve"> di Marinella Pirelli (Verona, 1925 – Varese 2009) ArtVerona dedica per la prima volta un tributo, nella sua città natale, all’artista che ha contribuito ad ampliare gli orizzonti del </w:t>
      </w:r>
      <w:r w:rsidRPr="00FE3799">
        <w:rPr>
          <w:rFonts w:ascii="Arial" w:hAnsi="Arial" w:cs="Arial"/>
          <w:sz w:val="22"/>
          <w:szCs w:val="22"/>
          <w:shd w:val="clear" w:color="auto" w:fill="FFFFFF"/>
        </w:rPr>
        <w:t>cinema sperimentale italiano. Marinella Pirelli</w:t>
      </w:r>
      <w:r w:rsidRPr="00FE3799">
        <w:rPr>
          <w:rFonts w:ascii="Arial" w:hAnsi="Arial" w:cs="Arial"/>
          <w:sz w:val="22"/>
          <w:szCs w:val="22"/>
        </w:rPr>
        <w:t xml:space="preserve"> è a</w:t>
      </w:r>
      <w:r w:rsidRPr="00FE3799">
        <w:rPr>
          <w:rFonts w:ascii="Arial" w:hAnsi="Arial" w:cs="Arial"/>
          <w:sz w:val="22"/>
          <w:szCs w:val="22"/>
          <w:shd w:val="clear" w:color="auto" w:fill="FFFFFF"/>
        </w:rPr>
        <w:t xml:space="preserve">ttiva a partire dal Secondo Dopoguerra nell’ambito della pittura, nonché nello studio intorno alle immagini in movimento e agli ambienti di luce e si distingue per un lavoro di indagine costante, che ha portato negli anni Sessanta a risultati pionieristici nel campo del cinema sperimentale. La sua opera più importante </w:t>
      </w:r>
      <w:r w:rsidRPr="00FE3799">
        <w:rPr>
          <w:rFonts w:ascii="Arial" w:hAnsi="Arial" w:cs="Arial"/>
          <w:i/>
          <w:sz w:val="22"/>
          <w:szCs w:val="22"/>
          <w:shd w:val="clear" w:color="auto" w:fill="FFFFFF"/>
        </w:rPr>
        <w:t>Film Ambiente</w:t>
      </w:r>
      <w:r w:rsidRPr="00FE3799">
        <w:rPr>
          <w:rFonts w:ascii="Arial" w:hAnsi="Arial" w:cs="Arial"/>
          <w:sz w:val="22"/>
          <w:szCs w:val="22"/>
          <w:shd w:val="clear" w:color="auto" w:fill="FFFFFF"/>
        </w:rPr>
        <w:t xml:space="preserve"> (1969) è una struttura cinematografica percorribile dal visitatore che sottolinea l’innovativo apporto della Pirelli nell’ambito del Cinema Espanso italiano e il desiderio di creare una nuova modalità di fruizione dell’immagine in movimento. </w:t>
      </w:r>
    </w:p>
    <w:sectPr w:rsidR="009535D9" w:rsidRPr="00FE3799" w:rsidSect="00C4634E">
      <w:headerReference w:type="default" r:id="rId8"/>
      <w:footerReference w:type="default" r:id="rId9"/>
      <w:pgSz w:w="11900" w:h="16840"/>
      <w:pgMar w:top="178" w:right="701" w:bottom="1134" w:left="0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DCE7D" w14:textId="77777777" w:rsidR="004E4E19" w:rsidRDefault="004E4E19" w:rsidP="007926BD">
      <w:r>
        <w:separator/>
      </w:r>
    </w:p>
  </w:endnote>
  <w:endnote w:type="continuationSeparator" w:id="0">
    <w:p w14:paraId="028EA93C" w14:textId="77777777" w:rsidR="004E4E19" w:rsidRDefault="004E4E19" w:rsidP="00792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81824" w14:textId="602CD612" w:rsidR="007926BD" w:rsidRDefault="00404821" w:rsidP="00182383">
    <w:pPr>
      <w:pStyle w:val="Pidipagina"/>
      <w:tabs>
        <w:tab w:val="left" w:pos="142"/>
      </w:tabs>
      <w:ind w:left="-142" w:right="-560" w:firstLine="142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D6C8C" wp14:editId="7F95B9D9">
          <wp:simplePos x="0" y="0"/>
          <wp:positionH relativeFrom="column">
            <wp:posOffset>266700</wp:posOffset>
          </wp:positionH>
          <wp:positionV relativeFrom="paragraph">
            <wp:posOffset>-556260</wp:posOffset>
          </wp:positionV>
          <wp:extent cx="6840220" cy="582295"/>
          <wp:effectExtent l="0" t="0" r="0" b="0"/>
          <wp:wrapThrough wrapText="bothSides">
            <wp:wrapPolygon edited="0">
              <wp:start x="0" y="0"/>
              <wp:lineTo x="0" y="21200"/>
              <wp:lineTo x="21536" y="21200"/>
              <wp:lineTo x="21536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C4CEB" w14:textId="77777777" w:rsidR="004E4E19" w:rsidRDefault="004E4E19" w:rsidP="007926BD">
      <w:r>
        <w:separator/>
      </w:r>
    </w:p>
  </w:footnote>
  <w:footnote w:type="continuationSeparator" w:id="0">
    <w:p w14:paraId="0D03578F" w14:textId="77777777" w:rsidR="004E4E19" w:rsidRDefault="004E4E19" w:rsidP="00792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30871" w14:textId="32796BC1" w:rsidR="007926BD" w:rsidRDefault="0074743A" w:rsidP="00C4634E">
    <w:pPr>
      <w:pStyle w:val="Intestazione"/>
      <w:tabs>
        <w:tab w:val="clear" w:pos="4819"/>
        <w:tab w:val="clear" w:pos="9638"/>
        <w:tab w:val="center" w:pos="5529"/>
        <w:tab w:val="right" w:pos="11057"/>
      </w:tabs>
      <w:ind w:right="-1134"/>
    </w:pPr>
    <w:r>
      <w:rPr>
        <w:noProof/>
      </w:rPr>
      <w:drawing>
        <wp:inline distT="0" distB="0" distL="0" distR="0" wp14:anchorId="2CCD2243" wp14:editId="0C10FFDD">
          <wp:extent cx="7349596" cy="1222874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49596" cy="12228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26BD"/>
    <w:rsid w:val="000E0A15"/>
    <w:rsid w:val="00123EF4"/>
    <w:rsid w:val="00153CD1"/>
    <w:rsid w:val="00182383"/>
    <w:rsid w:val="001A0119"/>
    <w:rsid w:val="001A7CE8"/>
    <w:rsid w:val="00211A57"/>
    <w:rsid w:val="002472B1"/>
    <w:rsid w:val="00270574"/>
    <w:rsid w:val="002C7525"/>
    <w:rsid w:val="002E24DB"/>
    <w:rsid w:val="00306117"/>
    <w:rsid w:val="00371555"/>
    <w:rsid w:val="00404821"/>
    <w:rsid w:val="004404DA"/>
    <w:rsid w:val="00443EF6"/>
    <w:rsid w:val="00463308"/>
    <w:rsid w:val="004A1C53"/>
    <w:rsid w:val="004E4E19"/>
    <w:rsid w:val="00512D19"/>
    <w:rsid w:val="005C654E"/>
    <w:rsid w:val="006030EA"/>
    <w:rsid w:val="0074743A"/>
    <w:rsid w:val="007926BD"/>
    <w:rsid w:val="007E35AF"/>
    <w:rsid w:val="00802472"/>
    <w:rsid w:val="008130F8"/>
    <w:rsid w:val="009535D9"/>
    <w:rsid w:val="0097533E"/>
    <w:rsid w:val="009E31AF"/>
    <w:rsid w:val="00A4005F"/>
    <w:rsid w:val="00A55154"/>
    <w:rsid w:val="00AC7E9F"/>
    <w:rsid w:val="00AE2780"/>
    <w:rsid w:val="00B347BC"/>
    <w:rsid w:val="00B73E27"/>
    <w:rsid w:val="00C034CD"/>
    <w:rsid w:val="00C266FC"/>
    <w:rsid w:val="00C34DCD"/>
    <w:rsid w:val="00C4634E"/>
    <w:rsid w:val="00C65824"/>
    <w:rsid w:val="00CE5427"/>
    <w:rsid w:val="00CF5679"/>
    <w:rsid w:val="00D63C68"/>
    <w:rsid w:val="00D9491D"/>
    <w:rsid w:val="00E9333D"/>
    <w:rsid w:val="00F00BFB"/>
    <w:rsid w:val="00F372FF"/>
    <w:rsid w:val="00F65CBD"/>
    <w:rsid w:val="00FE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EA969D0"/>
  <w14:defaultImageDpi w14:val="300"/>
  <w15:docId w15:val="{4ACE6472-4E26-4A86-A523-2855264F5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926B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26BD"/>
  </w:style>
  <w:style w:type="paragraph" w:styleId="Pidipagina">
    <w:name w:val="footer"/>
    <w:basedOn w:val="Normale"/>
    <w:link w:val="PidipaginaCarattere"/>
    <w:uiPriority w:val="99"/>
    <w:unhideWhenUsed/>
    <w:rsid w:val="007926B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26B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26B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26BD"/>
    <w:rPr>
      <w:rFonts w:ascii="Lucida Grande" w:hAnsi="Lucida Grande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0E0A1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0E0A15"/>
    <w:rPr>
      <w:color w:val="0000FF" w:themeColor="hyperlink"/>
      <w:u w:val="single"/>
    </w:rPr>
  </w:style>
  <w:style w:type="paragraph" w:customStyle="1" w:styleId="Normal0">
    <w:name w:val="Normal0"/>
    <w:qFormat/>
    <w:rsid w:val="00123EF4"/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41A9CF-C611-415F-B6C3-F0ED98E789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7BE001-C5E7-4621-A788-C612BF3F9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MacPro1</dc:creator>
  <cp:keywords/>
  <dc:description/>
  <cp:lastModifiedBy>Marta Pedroli</cp:lastModifiedBy>
  <cp:revision>10</cp:revision>
  <cp:lastPrinted>2018-05-16T13:36:00Z</cp:lastPrinted>
  <dcterms:created xsi:type="dcterms:W3CDTF">2023-03-14T11:25:00Z</dcterms:created>
  <dcterms:modified xsi:type="dcterms:W3CDTF">2023-06-07T13:29:00Z</dcterms:modified>
</cp:coreProperties>
</file>