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B1355" w14:textId="22E08E17" w:rsidR="0097533E" w:rsidRDefault="00C65824" w:rsidP="00AE6256">
      <w:pPr>
        <w:ind w:left="851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30F9940" w14:textId="77777777" w:rsidR="00EA35EF" w:rsidRPr="00EA35EF" w:rsidRDefault="00EA35EF" w:rsidP="00AE6256">
      <w:pPr>
        <w:ind w:left="851"/>
        <w:jc w:val="both"/>
        <w:rPr>
          <w:rFonts w:ascii="Arial" w:hAnsi="Arial" w:cs="Arial"/>
          <w:b/>
        </w:rPr>
      </w:pPr>
      <w:r w:rsidRPr="00EA35EF">
        <w:rPr>
          <w:rFonts w:ascii="Arial" w:hAnsi="Arial" w:cs="Arial"/>
          <w:b/>
        </w:rPr>
        <w:t>CORPOR-ART</w:t>
      </w:r>
    </w:p>
    <w:p w14:paraId="75B9AAC4" w14:textId="77777777" w:rsidR="00EA35EF" w:rsidRPr="00EA35EF" w:rsidRDefault="00EA35EF" w:rsidP="00AE6256">
      <w:pPr>
        <w:ind w:left="993" w:hanging="142"/>
        <w:jc w:val="both"/>
        <w:rPr>
          <w:rFonts w:ascii="Arial" w:hAnsi="Arial" w:cs="Arial"/>
          <w:b/>
        </w:rPr>
      </w:pPr>
      <w:r w:rsidRPr="00EA35EF">
        <w:rPr>
          <w:rFonts w:ascii="Arial" w:hAnsi="Arial" w:cs="Arial"/>
          <w:b/>
        </w:rPr>
        <w:t>Imprenditori e professionisti dell’arte per fare sistema</w:t>
      </w:r>
    </w:p>
    <w:p w14:paraId="64A82646" w14:textId="77777777" w:rsidR="00EA35EF" w:rsidRDefault="00EA35EF" w:rsidP="00AE6256">
      <w:pPr>
        <w:ind w:left="851"/>
        <w:jc w:val="both"/>
        <w:rPr>
          <w:rFonts w:ascii="Arial" w:hAnsi="Arial" w:cs="Arial"/>
        </w:rPr>
      </w:pPr>
    </w:p>
    <w:p w14:paraId="71C8C021" w14:textId="77777777" w:rsidR="00EA35EF" w:rsidRDefault="00EA35EF" w:rsidP="00AE6256">
      <w:pPr>
        <w:jc w:val="both"/>
        <w:rPr>
          <w:rFonts w:ascii="Arial" w:hAnsi="Arial" w:cs="Arial"/>
        </w:rPr>
      </w:pPr>
    </w:p>
    <w:p w14:paraId="3C59BB8C" w14:textId="6CF8361C" w:rsidR="00EA35EF" w:rsidRPr="008E1E53" w:rsidRDefault="00EA35EF" w:rsidP="00AE6256">
      <w:p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Fin </w:t>
      </w:r>
      <w:r w:rsidRPr="008E1E53">
        <w:rPr>
          <w:rFonts w:ascii="Arial" w:hAnsi="Arial" w:cs="Arial"/>
        </w:rPr>
        <w:t xml:space="preserve">dal 2016 ArtVerona ha </w:t>
      </w:r>
      <w:r>
        <w:rPr>
          <w:rFonts w:ascii="Arial" w:hAnsi="Arial" w:cs="Arial"/>
        </w:rPr>
        <w:t>dedicato particolare attenzione al</w:t>
      </w:r>
      <w:r w:rsidRPr="008E1E53">
        <w:rPr>
          <w:rFonts w:ascii="Arial" w:hAnsi="Arial" w:cs="Arial"/>
        </w:rPr>
        <w:t xml:space="preserve"> mondo imprenditoriale attraverso una pluralità di progetti </w:t>
      </w:r>
      <w:r>
        <w:rPr>
          <w:rFonts w:ascii="Arial" w:hAnsi="Arial" w:cs="Arial"/>
        </w:rPr>
        <w:t>volti</w:t>
      </w:r>
      <w:r w:rsidRPr="008E1E53">
        <w:rPr>
          <w:rFonts w:ascii="Arial" w:hAnsi="Arial" w:cs="Arial"/>
        </w:rPr>
        <w:t xml:space="preserve"> a mettere in relazione le aziende del territorio con gli operatori culturali (NUOVE // </w:t>
      </w:r>
      <w:proofErr w:type="spellStart"/>
      <w:r w:rsidRPr="008E1E53">
        <w:rPr>
          <w:rFonts w:ascii="Arial" w:hAnsi="Arial" w:cs="Arial"/>
        </w:rPr>
        <w:t>Residency</w:t>
      </w:r>
      <w:proofErr w:type="spellEnd"/>
      <w:r w:rsidRPr="008E1E53">
        <w:rPr>
          <w:rFonts w:ascii="Arial" w:hAnsi="Arial" w:cs="Arial"/>
        </w:rPr>
        <w:t xml:space="preserve">; Open Source; Premio CULTURA + IMPRESA). </w:t>
      </w:r>
    </w:p>
    <w:p w14:paraId="37CF4356" w14:textId="77777777" w:rsidR="00EA35EF" w:rsidRDefault="00EA35EF" w:rsidP="00AE6256">
      <w:p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competenze e le relazioni sviluppate da Veronafiere attraverso le manifestazioni del proprio portafoglio sono state il punto di partenza per elaborare una strategia che ogni anno si è arricchita e su cui </w:t>
      </w:r>
      <w:proofErr w:type="gramStart"/>
      <w:r>
        <w:rPr>
          <w:rFonts w:ascii="Arial" w:hAnsi="Arial" w:cs="Arial"/>
        </w:rPr>
        <w:t>il team</w:t>
      </w:r>
      <w:proofErr w:type="gramEnd"/>
      <w:r>
        <w:rPr>
          <w:rFonts w:ascii="Arial" w:hAnsi="Arial" w:cs="Arial"/>
        </w:rPr>
        <w:t xml:space="preserve"> di ArtVerona ha investito in termini di ricerca, coinvolgimento e ospitalità. </w:t>
      </w:r>
    </w:p>
    <w:p w14:paraId="5698E000" w14:textId="717B6C8F" w:rsidR="00EA35EF" w:rsidRDefault="00EA35EF" w:rsidP="00AE6256">
      <w:p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Nel 2023, con l’ingresso </w:t>
      </w:r>
      <w:r w:rsidRPr="008362F7">
        <w:rPr>
          <w:rFonts w:ascii="Arial" w:hAnsi="Arial" w:cs="Arial"/>
          <w:b/>
        </w:rPr>
        <w:t>nell’</w:t>
      </w:r>
      <w:proofErr w:type="spellStart"/>
      <w:r w:rsidRPr="008362F7">
        <w:rPr>
          <w:rFonts w:ascii="Arial" w:hAnsi="Arial" w:cs="Arial"/>
          <w:b/>
        </w:rPr>
        <w:t>Advisory</w:t>
      </w:r>
      <w:proofErr w:type="spellEnd"/>
      <w:r w:rsidRPr="008362F7">
        <w:rPr>
          <w:rFonts w:ascii="Arial" w:hAnsi="Arial" w:cs="Arial"/>
          <w:b/>
        </w:rPr>
        <w:t xml:space="preserve"> Board di ArtVerona</w:t>
      </w:r>
      <w:r>
        <w:rPr>
          <w:rFonts w:ascii="Arial" w:hAnsi="Arial" w:cs="Arial"/>
        </w:rPr>
        <w:t xml:space="preserve"> di </w:t>
      </w:r>
      <w:r w:rsidRPr="008362F7">
        <w:rPr>
          <w:rFonts w:ascii="Arial" w:hAnsi="Arial" w:cs="Arial"/>
          <w:b/>
        </w:rPr>
        <w:t>Katia Da Ros</w:t>
      </w:r>
      <w:r>
        <w:rPr>
          <w:rFonts w:ascii="Arial" w:hAnsi="Arial" w:cs="Arial"/>
        </w:rPr>
        <w:t xml:space="preserve">, </w:t>
      </w:r>
      <w:r w:rsidRPr="008362F7">
        <w:rPr>
          <w:rFonts w:ascii="Arial" w:hAnsi="Arial" w:cs="Arial"/>
          <w:b/>
        </w:rPr>
        <w:t>vicepresidente di Confindustria</w:t>
      </w:r>
      <w:r>
        <w:rPr>
          <w:rFonts w:ascii="Arial" w:hAnsi="Arial" w:cs="Arial"/>
        </w:rPr>
        <w:t xml:space="preserve">, presidente di </w:t>
      </w:r>
      <w:proofErr w:type="spellStart"/>
      <w:r>
        <w:rPr>
          <w:rFonts w:ascii="Arial" w:hAnsi="Arial" w:cs="Arial"/>
        </w:rPr>
        <w:t>Irinox</w:t>
      </w:r>
      <w:proofErr w:type="spellEnd"/>
      <w:r>
        <w:rPr>
          <w:rFonts w:ascii="Arial" w:hAnsi="Arial" w:cs="Arial"/>
        </w:rPr>
        <w:t xml:space="preserve"> spa e vicepresidente di </w:t>
      </w:r>
      <w:proofErr w:type="spellStart"/>
      <w:r>
        <w:rPr>
          <w:rFonts w:ascii="Arial" w:hAnsi="Arial" w:cs="Arial"/>
        </w:rPr>
        <w:t>Irinox</w:t>
      </w:r>
      <w:proofErr w:type="spellEnd"/>
      <w:r>
        <w:rPr>
          <w:rFonts w:ascii="Arial" w:hAnsi="Arial" w:cs="Arial"/>
        </w:rPr>
        <w:t xml:space="preserve"> North America, queste linee di penetrazione del mondo corporate vedon</w:t>
      </w:r>
      <w:r w:rsidR="005D5C10">
        <w:rPr>
          <w:rFonts w:ascii="Arial" w:hAnsi="Arial" w:cs="Arial"/>
        </w:rPr>
        <w:t>o un definitivo consolidamento. Il lancio</w:t>
      </w:r>
      <w:r>
        <w:rPr>
          <w:rFonts w:ascii="Arial" w:hAnsi="Arial" w:cs="Arial"/>
        </w:rPr>
        <w:t xml:space="preserve"> di</w:t>
      </w:r>
      <w:r w:rsidR="00A5691B">
        <w:rPr>
          <w:rFonts w:ascii="Arial" w:hAnsi="Arial" w:cs="Arial"/>
        </w:rPr>
        <w:t xml:space="preserve"> </w:t>
      </w:r>
      <w:r w:rsidR="00A5691B" w:rsidRPr="001505CB">
        <w:rPr>
          <w:rFonts w:ascii="Arial" w:hAnsi="Arial" w:cs="Arial"/>
          <w:b/>
        </w:rPr>
        <w:t>CORPOR-ART</w:t>
      </w:r>
      <w:r w:rsidR="005D5C10">
        <w:rPr>
          <w:rFonts w:ascii="Arial" w:hAnsi="Arial" w:cs="Arial"/>
        </w:rPr>
        <w:t>, il</w:t>
      </w:r>
      <w:r w:rsidR="00A5691B">
        <w:rPr>
          <w:rFonts w:ascii="Arial" w:hAnsi="Arial" w:cs="Arial"/>
        </w:rPr>
        <w:t xml:space="preserve"> progetto </w:t>
      </w:r>
      <w:r w:rsidR="005D5C10">
        <w:rPr>
          <w:rFonts w:ascii="Arial" w:hAnsi="Arial" w:cs="Arial"/>
        </w:rPr>
        <w:t xml:space="preserve">di ArtVerona </w:t>
      </w:r>
      <w:r w:rsidR="00A5691B">
        <w:rPr>
          <w:rFonts w:ascii="Arial" w:hAnsi="Arial" w:cs="Arial"/>
        </w:rPr>
        <w:t>che prevede attività trasversali ideate per fare sistema tra mondo dell’arte e dell’imprenditoria</w:t>
      </w:r>
      <w:r w:rsidR="005D5C10">
        <w:rPr>
          <w:rFonts w:ascii="Arial" w:hAnsi="Arial" w:cs="Arial"/>
        </w:rPr>
        <w:t xml:space="preserve">, è </w:t>
      </w:r>
      <w:r w:rsidR="00BD7395">
        <w:rPr>
          <w:rFonts w:ascii="Arial" w:hAnsi="Arial" w:cs="Arial"/>
        </w:rPr>
        <w:t>parte di questo percorso e di questa visione</w:t>
      </w:r>
      <w:r>
        <w:rPr>
          <w:rFonts w:ascii="Arial" w:hAnsi="Arial" w:cs="Arial"/>
        </w:rPr>
        <w:t>.</w:t>
      </w:r>
    </w:p>
    <w:p w14:paraId="3D980BA9" w14:textId="77777777" w:rsidR="00A5691B" w:rsidRDefault="00A5691B" w:rsidP="00AE6256">
      <w:pPr>
        <w:ind w:left="851"/>
        <w:jc w:val="both"/>
        <w:rPr>
          <w:rFonts w:ascii="Arial" w:hAnsi="Arial" w:cs="Arial"/>
        </w:rPr>
      </w:pPr>
    </w:p>
    <w:p w14:paraId="0672BCBC" w14:textId="2818C871" w:rsidR="00A5691B" w:rsidRDefault="00BD7395" w:rsidP="00AE6256">
      <w:p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Alcune delle attività </w:t>
      </w:r>
      <w:proofErr w:type="gramStart"/>
      <w:r>
        <w:rPr>
          <w:rFonts w:ascii="Arial" w:hAnsi="Arial" w:cs="Arial"/>
        </w:rPr>
        <w:t>messe in campo</w:t>
      </w:r>
      <w:proofErr w:type="gramEnd"/>
      <w:r>
        <w:rPr>
          <w:rFonts w:ascii="Arial" w:hAnsi="Arial" w:cs="Arial"/>
        </w:rPr>
        <w:t xml:space="preserve"> per l’edizione 2023 di ArtVerona </w:t>
      </w:r>
      <w:r w:rsidR="00401610">
        <w:rPr>
          <w:rFonts w:ascii="Arial" w:hAnsi="Arial" w:cs="Arial"/>
        </w:rPr>
        <w:t>sono iniziate</w:t>
      </w:r>
      <w:r>
        <w:rPr>
          <w:rFonts w:ascii="Arial" w:hAnsi="Arial" w:cs="Arial"/>
        </w:rPr>
        <w:t xml:space="preserve"> prima della fiera: a</w:t>
      </w:r>
      <w:r w:rsidR="00A5691B">
        <w:rPr>
          <w:rFonts w:ascii="Arial" w:hAnsi="Arial" w:cs="Arial"/>
        </w:rPr>
        <w:t xml:space="preserve"> settembre </w:t>
      </w:r>
      <w:r w:rsidR="00F9104B">
        <w:rPr>
          <w:rFonts w:ascii="Arial" w:hAnsi="Arial" w:cs="Arial"/>
        </w:rPr>
        <w:t>si sono s</w:t>
      </w:r>
      <w:r w:rsidR="0069438E">
        <w:rPr>
          <w:rFonts w:ascii="Arial" w:hAnsi="Arial" w:cs="Arial"/>
        </w:rPr>
        <w:t>volti due eventi destinati a</w:t>
      </w:r>
      <w:r w:rsidR="00F9104B">
        <w:rPr>
          <w:rFonts w:ascii="Arial" w:hAnsi="Arial" w:cs="Arial"/>
        </w:rPr>
        <w:t xml:space="preserve"> pubblici diversi</w:t>
      </w:r>
      <w:r w:rsidR="00A5691B">
        <w:rPr>
          <w:rFonts w:ascii="Arial" w:hAnsi="Arial" w:cs="Arial"/>
        </w:rPr>
        <w:t>.</w:t>
      </w:r>
    </w:p>
    <w:p w14:paraId="73920F49" w14:textId="5680BAC4" w:rsidR="0069438E" w:rsidRPr="0069438E" w:rsidRDefault="00A5691B" w:rsidP="00AE6256">
      <w:p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primo, il 14 settembre, </w:t>
      </w:r>
      <w:r w:rsidR="00F9104B">
        <w:rPr>
          <w:rFonts w:ascii="Arial" w:hAnsi="Arial" w:cs="Arial"/>
        </w:rPr>
        <w:t xml:space="preserve">è stato pensato per </w:t>
      </w:r>
      <w:r w:rsidR="00F9104B" w:rsidRPr="0069438E">
        <w:rPr>
          <w:rFonts w:ascii="Arial" w:hAnsi="Arial" w:cs="Arial"/>
          <w:b/>
        </w:rPr>
        <w:t>imprenditori e rappresentanti degli ordin</w:t>
      </w:r>
      <w:r w:rsidR="0069438E" w:rsidRPr="0069438E">
        <w:rPr>
          <w:rFonts w:ascii="Arial" w:hAnsi="Arial" w:cs="Arial"/>
          <w:b/>
        </w:rPr>
        <w:t>i professionali del territorio</w:t>
      </w:r>
      <w:r w:rsidR="0069438E">
        <w:rPr>
          <w:rFonts w:ascii="Arial" w:hAnsi="Arial" w:cs="Arial"/>
        </w:rPr>
        <w:t xml:space="preserve"> </w:t>
      </w:r>
      <w:r w:rsidR="00F9104B">
        <w:rPr>
          <w:rFonts w:ascii="Arial" w:hAnsi="Arial" w:cs="Arial"/>
        </w:rPr>
        <w:t xml:space="preserve">e si è svolto </w:t>
      </w:r>
      <w:r>
        <w:rPr>
          <w:rFonts w:ascii="Arial" w:hAnsi="Arial" w:cs="Arial"/>
        </w:rPr>
        <w:t xml:space="preserve">alla </w:t>
      </w:r>
      <w:r w:rsidRPr="001505CB">
        <w:rPr>
          <w:rFonts w:ascii="Arial" w:hAnsi="Arial" w:cs="Arial"/>
          <w:b/>
        </w:rPr>
        <w:t>Fondazione Coppola</w:t>
      </w:r>
      <w:r w:rsidR="00F9104B">
        <w:rPr>
          <w:rFonts w:ascii="Arial" w:hAnsi="Arial" w:cs="Arial"/>
          <w:b/>
        </w:rPr>
        <w:t xml:space="preserve"> di Vicenza</w:t>
      </w:r>
      <w:r w:rsidR="0069438E">
        <w:rPr>
          <w:rFonts w:ascii="Arial" w:hAnsi="Arial" w:cs="Arial"/>
        </w:rPr>
        <w:t>. Nello straordinario scenario del Torrione,</w:t>
      </w:r>
      <w:r>
        <w:rPr>
          <w:rFonts w:ascii="Arial" w:hAnsi="Arial" w:cs="Arial"/>
        </w:rPr>
        <w:t xml:space="preserve"> un imprenditore che ha trasformato la sua passione per l’arte in un progetto condiviso con la collettività, </w:t>
      </w:r>
      <w:r w:rsidRPr="00BD7395">
        <w:rPr>
          <w:rFonts w:ascii="Arial" w:hAnsi="Arial" w:cs="Arial"/>
          <w:b/>
        </w:rPr>
        <w:t>Antonio Coppola</w:t>
      </w:r>
      <w:r w:rsidR="0069438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un artista che si interfaccia con professionalità e industrie di vario tipo per realizzare progetti espositivi grandiosamente potenti e poetici</w:t>
      </w:r>
      <w:r w:rsidR="00BD7395">
        <w:rPr>
          <w:rFonts w:ascii="Arial" w:hAnsi="Arial" w:cs="Arial"/>
        </w:rPr>
        <w:t xml:space="preserve">, </w:t>
      </w:r>
      <w:r w:rsidR="00BD7395" w:rsidRPr="00BD7395">
        <w:rPr>
          <w:rFonts w:ascii="Arial" w:hAnsi="Arial" w:cs="Arial"/>
          <w:b/>
        </w:rPr>
        <w:t>Arcangelo Sassolino</w:t>
      </w:r>
      <w:r w:rsidR="0069438E">
        <w:rPr>
          <w:rFonts w:ascii="Arial" w:hAnsi="Arial" w:cs="Arial"/>
          <w:b/>
        </w:rPr>
        <w:t xml:space="preserve">, </w:t>
      </w:r>
      <w:r w:rsidR="0069438E" w:rsidRPr="0069438E">
        <w:rPr>
          <w:rFonts w:ascii="Arial" w:hAnsi="Arial" w:cs="Arial"/>
        </w:rPr>
        <w:t>la curatrice</w:t>
      </w:r>
      <w:r w:rsidR="0069438E">
        <w:rPr>
          <w:rFonts w:ascii="Arial" w:hAnsi="Arial" w:cs="Arial"/>
          <w:b/>
        </w:rPr>
        <w:t xml:space="preserve"> Elena Forin, </w:t>
      </w:r>
      <w:r w:rsidR="0069438E" w:rsidRPr="0069438E">
        <w:rPr>
          <w:rFonts w:ascii="Arial" w:hAnsi="Arial" w:cs="Arial"/>
        </w:rPr>
        <w:t>il</w:t>
      </w:r>
      <w:r w:rsidR="0069438E">
        <w:rPr>
          <w:rFonts w:ascii="Arial" w:hAnsi="Arial" w:cs="Arial"/>
          <w:b/>
        </w:rPr>
        <w:t xml:space="preserve"> </w:t>
      </w:r>
      <w:r w:rsidR="00F9104B" w:rsidRPr="0069438E">
        <w:rPr>
          <w:rFonts w:ascii="Arial" w:hAnsi="Arial" w:cs="Arial"/>
        </w:rPr>
        <w:t>vicepresidente</w:t>
      </w:r>
      <w:r w:rsidR="001505CB" w:rsidRPr="0069438E">
        <w:rPr>
          <w:rFonts w:ascii="Arial" w:hAnsi="Arial" w:cs="Arial"/>
        </w:rPr>
        <w:t xml:space="preserve"> di ANGAMC, l’Associazione Nazionale delle Gallerie d’Arte Moderna e Contemporanea</w:t>
      </w:r>
      <w:r w:rsidR="00BD7395" w:rsidRPr="0069438E">
        <w:rPr>
          <w:rFonts w:ascii="Arial" w:hAnsi="Arial" w:cs="Arial"/>
        </w:rPr>
        <w:t xml:space="preserve">, </w:t>
      </w:r>
      <w:r w:rsidR="0069438E" w:rsidRPr="0069438E">
        <w:rPr>
          <w:rFonts w:ascii="Arial" w:hAnsi="Arial" w:cs="Arial"/>
          <w:b/>
        </w:rPr>
        <w:t>Giovanni Bonelli</w:t>
      </w:r>
      <w:r w:rsidR="0069438E" w:rsidRPr="0069438E">
        <w:rPr>
          <w:rFonts w:ascii="Arial" w:hAnsi="Arial" w:cs="Arial"/>
        </w:rPr>
        <w:t xml:space="preserve">, e il collezionista e Ambassador di ArtVerona per il 2023, </w:t>
      </w:r>
      <w:r w:rsidR="0069438E" w:rsidRPr="0069438E">
        <w:rPr>
          <w:rFonts w:ascii="Arial" w:hAnsi="Arial" w:cs="Arial"/>
          <w:b/>
        </w:rPr>
        <w:t xml:space="preserve">l’avv. Novelio </w:t>
      </w:r>
      <w:proofErr w:type="spellStart"/>
      <w:r w:rsidR="0069438E" w:rsidRPr="0069438E">
        <w:rPr>
          <w:rFonts w:ascii="Arial" w:hAnsi="Arial" w:cs="Arial"/>
          <w:b/>
        </w:rPr>
        <w:t>Furin</w:t>
      </w:r>
      <w:proofErr w:type="spellEnd"/>
      <w:r w:rsidR="0069438E" w:rsidRPr="0069438E">
        <w:rPr>
          <w:rFonts w:ascii="Arial" w:hAnsi="Arial" w:cs="Arial"/>
        </w:rPr>
        <w:t>, hanno dialogato raccontando visioni e sguardi sul sistema</w:t>
      </w:r>
      <w:r w:rsidR="001505CB" w:rsidRPr="0069438E">
        <w:rPr>
          <w:rFonts w:ascii="Arial" w:hAnsi="Arial" w:cs="Arial"/>
        </w:rPr>
        <w:t xml:space="preserve">. </w:t>
      </w:r>
    </w:p>
    <w:p w14:paraId="3F3256E7" w14:textId="5E53F8E8" w:rsidR="00EA35EF" w:rsidRDefault="001505CB" w:rsidP="00AE6256">
      <w:pPr>
        <w:ind w:left="851"/>
        <w:jc w:val="both"/>
        <w:rPr>
          <w:rFonts w:ascii="Arial" w:hAnsi="Arial" w:cs="Arial"/>
        </w:rPr>
      </w:pPr>
      <w:r w:rsidRPr="0069438E">
        <w:rPr>
          <w:rFonts w:ascii="Arial" w:hAnsi="Arial" w:cs="Arial"/>
        </w:rPr>
        <w:t xml:space="preserve">A questa conversazione </w:t>
      </w:r>
      <w:r w:rsidR="00F9104B" w:rsidRPr="0069438E">
        <w:rPr>
          <w:rFonts w:ascii="Arial" w:hAnsi="Arial" w:cs="Arial"/>
        </w:rPr>
        <w:t>è seguita</w:t>
      </w:r>
      <w:r w:rsidR="00EA35EF" w:rsidRPr="0069438E">
        <w:rPr>
          <w:rFonts w:ascii="Arial" w:hAnsi="Arial" w:cs="Arial"/>
        </w:rPr>
        <w:t xml:space="preserve"> una visita speciale alla mostra </w:t>
      </w:r>
      <w:r w:rsidR="00EA35EF" w:rsidRPr="0069438E">
        <w:rPr>
          <w:rFonts w:ascii="Arial" w:hAnsi="Arial" w:cs="Arial"/>
          <w:i/>
        </w:rPr>
        <w:t>Stanze</w:t>
      </w:r>
      <w:r w:rsidR="0069438E">
        <w:rPr>
          <w:rFonts w:ascii="Arial" w:hAnsi="Arial" w:cs="Arial"/>
        </w:rPr>
        <w:t xml:space="preserve"> di Flavio De Marco (L</w:t>
      </w:r>
      <w:r w:rsidR="00EA35EF" w:rsidRPr="0069438E">
        <w:rPr>
          <w:rFonts w:ascii="Arial" w:hAnsi="Arial" w:cs="Arial"/>
        </w:rPr>
        <w:t xml:space="preserve">ecce, 1975) e Matthias </w:t>
      </w:r>
      <w:proofErr w:type="spellStart"/>
      <w:r w:rsidR="00EA35EF" w:rsidRPr="0069438E">
        <w:rPr>
          <w:rFonts w:ascii="Arial" w:hAnsi="Arial" w:cs="Arial"/>
        </w:rPr>
        <w:t>Weischer</w:t>
      </w:r>
      <w:proofErr w:type="spellEnd"/>
      <w:r w:rsidR="00EA35EF" w:rsidRPr="0069438E">
        <w:rPr>
          <w:rFonts w:ascii="Arial" w:hAnsi="Arial" w:cs="Arial"/>
        </w:rPr>
        <w:t xml:space="preserve"> (</w:t>
      </w:r>
      <w:proofErr w:type="spellStart"/>
      <w:r w:rsidR="00EA35EF" w:rsidRPr="0069438E">
        <w:rPr>
          <w:rFonts w:ascii="Arial" w:hAnsi="Arial" w:cs="Arial"/>
        </w:rPr>
        <w:t>Elte</w:t>
      </w:r>
      <w:proofErr w:type="spellEnd"/>
      <w:r w:rsidR="00EA35EF" w:rsidRPr="0069438E">
        <w:rPr>
          <w:rFonts w:ascii="Arial" w:hAnsi="Arial" w:cs="Arial"/>
        </w:rPr>
        <w:t>, Germania, 1973).</w:t>
      </w:r>
      <w:r w:rsidR="00EA35EF">
        <w:rPr>
          <w:rFonts w:ascii="Arial" w:hAnsi="Arial" w:cs="Arial"/>
        </w:rPr>
        <w:t xml:space="preserve"> </w:t>
      </w:r>
    </w:p>
    <w:p w14:paraId="6C42258D" w14:textId="77777777" w:rsidR="001505CB" w:rsidRDefault="001505CB" w:rsidP="00AE6256">
      <w:pPr>
        <w:ind w:left="851"/>
        <w:jc w:val="both"/>
        <w:rPr>
          <w:rFonts w:ascii="Arial" w:hAnsi="Arial" w:cs="Arial"/>
        </w:rPr>
      </w:pPr>
    </w:p>
    <w:p w14:paraId="54C4D651" w14:textId="53DD9A7A" w:rsidR="001505CB" w:rsidRDefault="001505CB" w:rsidP="00AE6256">
      <w:p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secondo </w:t>
      </w:r>
      <w:r w:rsidR="00BD7395">
        <w:rPr>
          <w:rFonts w:ascii="Arial" w:hAnsi="Arial" w:cs="Arial"/>
        </w:rPr>
        <w:t xml:space="preserve">incontro </w:t>
      </w:r>
      <w:r w:rsidR="0069438E">
        <w:rPr>
          <w:rFonts w:ascii="Arial" w:hAnsi="Arial" w:cs="Arial"/>
        </w:rPr>
        <w:t xml:space="preserve">è nato dalla connessione tra Novelio </w:t>
      </w:r>
      <w:proofErr w:type="spellStart"/>
      <w:r w:rsidR="0069438E">
        <w:rPr>
          <w:rFonts w:ascii="Arial" w:hAnsi="Arial" w:cs="Arial"/>
        </w:rPr>
        <w:t>Furin</w:t>
      </w:r>
      <w:proofErr w:type="spellEnd"/>
      <w:r w:rsidR="0069438E">
        <w:rPr>
          <w:rFonts w:ascii="Arial" w:hAnsi="Arial" w:cs="Arial"/>
        </w:rPr>
        <w:t xml:space="preserve"> e il Gruppo Giovani Industriali di Confindustria, e dal</w:t>
      </w:r>
      <w:r>
        <w:rPr>
          <w:rFonts w:ascii="Arial" w:hAnsi="Arial" w:cs="Arial"/>
        </w:rPr>
        <w:t xml:space="preserve">la </w:t>
      </w:r>
      <w:r w:rsidR="0069438E">
        <w:rPr>
          <w:rFonts w:ascii="Arial" w:hAnsi="Arial" w:cs="Arial"/>
        </w:rPr>
        <w:t>disponibilità di Giovanni Bonotto alla visita de</w:t>
      </w:r>
      <w:r>
        <w:rPr>
          <w:rFonts w:ascii="Arial" w:hAnsi="Arial" w:cs="Arial"/>
        </w:rPr>
        <w:t xml:space="preserve">lla </w:t>
      </w:r>
      <w:r w:rsidRPr="001505CB">
        <w:rPr>
          <w:rFonts w:ascii="Arial" w:hAnsi="Arial" w:cs="Arial"/>
          <w:b/>
        </w:rPr>
        <w:t>Fondazione Bonotto,</w:t>
      </w:r>
      <w:r>
        <w:rPr>
          <w:rFonts w:ascii="Arial" w:hAnsi="Arial" w:cs="Arial"/>
        </w:rPr>
        <w:t xml:space="preserve"> che nel 2023 celebra i suoi primi 10 anni di attività. Nata dalla passione per l’arte contemporanea di un tessitore noto in tutto il mondo per la qualità dei suoi prodotti, </w:t>
      </w:r>
      <w:r w:rsidR="00BD7395">
        <w:rPr>
          <w:rFonts w:ascii="Arial" w:hAnsi="Arial" w:cs="Arial"/>
        </w:rPr>
        <w:t xml:space="preserve">Luigi Bonotto, </w:t>
      </w:r>
      <w:r>
        <w:rPr>
          <w:rFonts w:ascii="Arial" w:hAnsi="Arial" w:cs="Arial"/>
        </w:rPr>
        <w:t xml:space="preserve">la Fondazione raccoglie migliaia di opere di artisti internazionali appartenenti alla cornice di </w:t>
      </w:r>
      <w:proofErr w:type="spellStart"/>
      <w:r>
        <w:rPr>
          <w:rFonts w:ascii="Arial" w:hAnsi="Arial" w:cs="Arial"/>
        </w:rPr>
        <w:t>Fluxus</w:t>
      </w:r>
      <w:proofErr w:type="spellEnd"/>
      <w:r w:rsidR="0069438E">
        <w:rPr>
          <w:rFonts w:ascii="Arial" w:hAnsi="Arial" w:cs="Arial"/>
        </w:rPr>
        <w:t>, della performance</w:t>
      </w:r>
      <w:r>
        <w:rPr>
          <w:rFonts w:ascii="Arial" w:hAnsi="Arial" w:cs="Arial"/>
        </w:rPr>
        <w:t xml:space="preserve"> </w:t>
      </w:r>
      <w:r w:rsidR="00BD7395">
        <w:rPr>
          <w:rFonts w:ascii="Arial" w:hAnsi="Arial" w:cs="Arial"/>
        </w:rPr>
        <w:t xml:space="preserve">e della poesia </w:t>
      </w:r>
      <w:r w:rsidR="0069438E">
        <w:rPr>
          <w:rFonts w:ascii="Arial" w:hAnsi="Arial" w:cs="Arial"/>
        </w:rPr>
        <w:t xml:space="preserve">concreta e </w:t>
      </w:r>
      <w:r w:rsidR="00BD7395">
        <w:rPr>
          <w:rFonts w:ascii="Arial" w:hAnsi="Arial" w:cs="Arial"/>
        </w:rPr>
        <w:t xml:space="preserve">visiva, </w:t>
      </w:r>
      <w:r>
        <w:rPr>
          <w:rFonts w:ascii="Arial" w:hAnsi="Arial" w:cs="Arial"/>
        </w:rPr>
        <w:t xml:space="preserve">ed è un esempio virtuoso di condivisione, tutela, </w:t>
      </w:r>
      <w:r w:rsidR="00BD7395">
        <w:rPr>
          <w:rFonts w:ascii="Arial" w:hAnsi="Arial" w:cs="Arial"/>
        </w:rPr>
        <w:t>sviluppo</w:t>
      </w:r>
      <w:r>
        <w:rPr>
          <w:rFonts w:ascii="Arial" w:hAnsi="Arial" w:cs="Arial"/>
        </w:rPr>
        <w:t xml:space="preserve"> culturale, </w:t>
      </w:r>
      <w:r w:rsidR="00BD7395">
        <w:rPr>
          <w:rFonts w:ascii="Arial" w:hAnsi="Arial" w:cs="Arial"/>
        </w:rPr>
        <w:t>e contaminazione</w:t>
      </w:r>
      <w:r>
        <w:rPr>
          <w:rFonts w:ascii="Arial" w:hAnsi="Arial" w:cs="Arial"/>
        </w:rPr>
        <w:t xml:space="preserve"> tra visione artistica, creativa e produttiva.</w:t>
      </w:r>
    </w:p>
    <w:p w14:paraId="40A77B7F" w14:textId="77777777" w:rsidR="001505CB" w:rsidRDefault="001505CB" w:rsidP="00AE6256">
      <w:pPr>
        <w:ind w:left="851"/>
        <w:jc w:val="both"/>
        <w:rPr>
          <w:rFonts w:ascii="Arial" w:hAnsi="Arial" w:cs="Arial"/>
        </w:rPr>
      </w:pPr>
    </w:p>
    <w:p w14:paraId="126C54CA" w14:textId="5B8A36A9" w:rsidR="00741851" w:rsidRDefault="001505CB" w:rsidP="00AE6256">
      <w:p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Nei giorni di ArtVerona CORPOR-ART mette </w:t>
      </w:r>
      <w:r w:rsidR="00741851">
        <w:rPr>
          <w:rFonts w:ascii="Arial" w:hAnsi="Arial" w:cs="Arial"/>
        </w:rPr>
        <w:t xml:space="preserve">invece </w:t>
      </w:r>
      <w:r>
        <w:rPr>
          <w:rFonts w:ascii="Arial" w:hAnsi="Arial" w:cs="Arial"/>
        </w:rPr>
        <w:t>in campo attività destinate a gruppi specifici di imprenditori</w:t>
      </w:r>
      <w:r w:rsidR="0069438E">
        <w:rPr>
          <w:rFonts w:ascii="Arial" w:hAnsi="Arial" w:cs="Arial"/>
        </w:rPr>
        <w:t xml:space="preserve"> con la passione per l’arte</w:t>
      </w:r>
      <w:r>
        <w:rPr>
          <w:rFonts w:ascii="Arial" w:hAnsi="Arial" w:cs="Arial"/>
        </w:rPr>
        <w:t xml:space="preserve">. </w:t>
      </w:r>
    </w:p>
    <w:p w14:paraId="4CBDCB93" w14:textId="5DE1116C" w:rsidR="001505CB" w:rsidRDefault="0069438E" w:rsidP="00AE6256">
      <w:p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Grazie alla collaborazione con Katia Da Ros e con altre figure trasversali ai due mondi, </w:t>
      </w:r>
      <w:r w:rsidR="00B77AD1">
        <w:rPr>
          <w:rFonts w:ascii="Arial" w:hAnsi="Arial" w:cs="Arial"/>
        </w:rPr>
        <w:t>ArtVerona mette a disposizione</w:t>
      </w:r>
      <w:r w:rsidR="001505CB">
        <w:rPr>
          <w:rFonts w:ascii="Arial" w:hAnsi="Arial" w:cs="Arial"/>
        </w:rPr>
        <w:t xml:space="preserve"> </w:t>
      </w:r>
      <w:r w:rsidR="00B77AD1">
        <w:rPr>
          <w:rFonts w:ascii="Arial" w:hAnsi="Arial" w:cs="Arial"/>
        </w:rPr>
        <w:t xml:space="preserve">di gruppi specifici </w:t>
      </w:r>
      <w:r w:rsidR="001505CB">
        <w:rPr>
          <w:rFonts w:ascii="Arial" w:hAnsi="Arial" w:cs="Arial"/>
        </w:rPr>
        <w:t xml:space="preserve">visite guidate delle sezioni espositive e dei progetti speciali, </w:t>
      </w:r>
      <w:r w:rsidR="00B77AD1">
        <w:rPr>
          <w:rFonts w:ascii="Arial" w:hAnsi="Arial" w:cs="Arial"/>
        </w:rPr>
        <w:t xml:space="preserve">e </w:t>
      </w:r>
      <w:r w:rsidR="001505CB">
        <w:rPr>
          <w:rFonts w:ascii="Arial" w:hAnsi="Arial" w:cs="Arial"/>
        </w:rPr>
        <w:t xml:space="preserve">offre </w:t>
      </w:r>
      <w:r w:rsidR="00B77AD1">
        <w:rPr>
          <w:rFonts w:ascii="Arial" w:hAnsi="Arial" w:cs="Arial"/>
        </w:rPr>
        <w:t xml:space="preserve">un programma di </w:t>
      </w:r>
      <w:r w:rsidR="001505CB">
        <w:rPr>
          <w:rFonts w:ascii="Arial" w:hAnsi="Arial" w:cs="Arial"/>
        </w:rPr>
        <w:t xml:space="preserve">incontri </w:t>
      </w:r>
      <w:r w:rsidR="00B77AD1">
        <w:rPr>
          <w:rFonts w:ascii="Arial" w:hAnsi="Arial" w:cs="Arial"/>
        </w:rPr>
        <w:t>nell’Area talk che</w:t>
      </w:r>
      <w:r w:rsidR="00E362EE">
        <w:rPr>
          <w:rFonts w:ascii="Arial" w:hAnsi="Arial" w:cs="Arial"/>
        </w:rPr>
        <w:t xml:space="preserve"> </w:t>
      </w:r>
      <w:r w:rsidR="00B77AD1">
        <w:rPr>
          <w:rFonts w:ascii="Arial" w:hAnsi="Arial" w:cs="Arial"/>
        </w:rPr>
        <w:t>dimostran</w:t>
      </w:r>
      <w:r>
        <w:rPr>
          <w:rFonts w:ascii="Arial" w:hAnsi="Arial" w:cs="Arial"/>
        </w:rPr>
        <w:t xml:space="preserve">o quanto </w:t>
      </w:r>
      <w:r>
        <w:rPr>
          <w:rFonts w:ascii="Arial" w:hAnsi="Arial" w:cs="Arial"/>
        </w:rPr>
        <w:lastRenderedPageBreak/>
        <w:t>il dialogo tra arte e imprenditoria sia da anni ormai un fertile terreno di scambi e collaborazioni</w:t>
      </w:r>
      <w:r w:rsidR="00B77AD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1874B5CF" w14:textId="77777777" w:rsidR="00E362EE" w:rsidRDefault="00E362EE" w:rsidP="001505CB">
      <w:pPr>
        <w:ind w:left="851" w:right="567"/>
        <w:rPr>
          <w:rFonts w:ascii="Arial" w:hAnsi="Arial" w:cs="Arial"/>
        </w:rPr>
      </w:pPr>
    </w:p>
    <w:p w14:paraId="622DF5E7" w14:textId="77777777" w:rsidR="00E362EE" w:rsidRDefault="00E362EE" w:rsidP="001505CB">
      <w:pPr>
        <w:ind w:left="851" w:right="567"/>
        <w:rPr>
          <w:rFonts w:ascii="Arial" w:hAnsi="Arial" w:cs="Arial"/>
        </w:rPr>
      </w:pPr>
    </w:p>
    <w:p w14:paraId="093CC160" w14:textId="77777777" w:rsidR="00EA35EF" w:rsidRDefault="00EA35EF" w:rsidP="00EA35EF">
      <w:pPr>
        <w:rPr>
          <w:rFonts w:ascii="Arial" w:hAnsi="Arial" w:cs="Arial"/>
        </w:rPr>
      </w:pPr>
    </w:p>
    <w:p w14:paraId="2DBA8B32" w14:textId="77777777" w:rsidR="00C4634E" w:rsidRDefault="00C4634E" w:rsidP="00EA35EF">
      <w:pPr>
        <w:ind w:left="851" w:right="567"/>
        <w:rPr>
          <w:rFonts w:ascii="Arial" w:hAnsi="Arial" w:cs="Arial"/>
        </w:rPr>
      </w:pPr>
    </w:p>
    <w:p w14:paraId="687AD86D" w14:textId="77777777" w:rsidR="00C4634E" w:rsidRDefault="00C4634E" w:rsidP="00EA35EF">
      <w:pPr>
        <w:ind w:left="851" w:right="567"/>
        <w:rPr>
          <w:rFonts w:ascii="Arial" w:hAnsi="Arial" w:cs="Arial"/>
        </w:rPr>
      </w:pPr>
    </w:p>
    <w:p w14:paraId="4BCDB094" w14:textId="77777777" w:rsidR="007926BD" w:rsidRDefault="007926BD" w:rsidP="00EA35EF">
      <w:pPr>
        <w:ind w:left="851" w:right="567"/>
      </w:pPr>
    </w:p>
    <w:sectPr w:rsidR="007926BD" w:rsidSect="00EA35EF">
      <w:headerReference w:type="default" r:id="rId8"/>
      <w:footerReference w:type="default" r:id="rId9"/>
      <w:pgSz w:w="11900" w:h="16840"/>
      <w:pgMar w:top="178" w:right="1268" w:bottom="1134" w:left="142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E10CA" w14:textId="77777777" w:rsidR="0069438E" w:rsidRDefault="0069438E" w:rsidP="007926BD">
      <w:r>
        <w:separator/>
      </w:r>
    </w:p>
  </w:endnote>
  <w:endnote w:type="continuationSeparator" w:id="0">
    <w:p w14:paraId="5C4B8FC4" w14:textId="77777777" w:rsidR="0069438E" w:rsidRDefault="0069438E" w:rsidP="00792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81824" w14:textId="602CD612" w:rsidR="0069438E" w:rsidRDefault="0069438E" w:rsidP="00182383">
    <w:pPr>
      <w:pStyle w:val="Pidipagina"/>
      <w:tabs>
        <w:tab w:val="left" w:pos="142"/>
      </w:tabs>
      <w:ind w:left="-142" w:right="-560" w:firstLine="142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D6C8C" wp14:editId="7F95B9D9">
          <wp:simplePos x="0" y="0"/>
          <wp:positionH relativeFrom="column">
            <wp:posOffset>266700</wp:posOffset>
          </wp:positionH>
          <wp:positionV relativeFrom="paragraph">
            <wp:posOffset>-556260</wp:posOffset>
          </wp:positionV>
          <wp:extent cx="6840220" cy="582295"/>
          <wp:effectExtent l="0" t="0" r="0" b="0"/>
          <wp:wrapThrough wrapText="bothSides">
            <wp:wrapPolygon edited="0">
              <wp:start x="0" y="0"/>
              <wp:lineTo x="0" y="21200"/>
              <wp:lineTo x="21536" y="21200"/>
              <wp:lineTo x="21536" y="0"/>
              <wp:lineTo x="0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89B44" w14:textId="77777777" w:rsidR="0069438E" w:rsidRDefault="0069438E" w:rsidP="007926BD">
      <w:r>
        <w:separator/>
      </w:r>
    </w:p>
  </w:footnote>
  <w:footnote w:type="continuationSeparator" w:id="0">
    <w:p w14:paraId="56CB0FCD" w14:textId="77777777" w:rsidR="0069438E" w:rsidRDefault="0069438E" w:rsidP="00792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30871" w14:textId="32796BC1" w:rsidR="0069438E" w:rsidRDefault="0069438E" w:rsidP="00C4634E">
    <w:pPr>
      <w:pStyle w:val="Intestazione"/>
      <w:tabs>
        <w:tab w:val="clear" w:pos="4819"/>
        <w:tab w:val="clear" w:pos="9638"/>
        <w:tab w:val="center" w:pos="5529"/>
        <w:tab w:val="right" w:pos="11057"/>
      </w:tabs>
      <w:ind w:right="-1134"/>
    </w:pPr>
    <w:r>
      <w:rPr>
        <w:noProof/>
      </w:rPr>
      <w:drawing>
        <wp:inline distT="0" distB="0" distL="0" distR="0" wp14:anchorId="2CCD2243" wp14:editId="0C10FFDD">
          <wp:extent cx="7349596" cy="1222874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49596" cy="12228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6BD"/>
    <w:rsid w:val="001505CB"/>
    <w:rsid w:val="00153CD1"/>
    <w:rsid w:val="00182383"/>
    <w:rsid w:val="00211A57"/>
    <w:rsid w:val="00270574"/>
    <w:rsid w:val="00306117"/>
    <w:rsid w:val="00371555"/>
    <w:rsid w:val="00401610"/>
    <w:rsid w:val="00404821"/>
    <w:rsid w:val="004A1C53"/>
    <w:rsid w:val="005D5C10"/>
    <w:rsid w:val="006030EA"/>
    <w:rsid w:val="00633AF3"/>
    <w:rsid w:val="0069438E"/>
    <w:rsid w:val="00741851"/>
    <w:rsid w:val="0074743A"/>
    <w:rsid w:val="00772A5E"/>
    <w:rsid w:val="007926BD"/>
    <w:rsid w:val="00802472"/>
    <w:rsid w:val="0097533E"/>
    <w:rsid w:val="00A4005F"/>
    <w:rsid w:val="00A55154"/>
    <w:rsid w:val="00A5691B"/>
    <w:rsid w:val="00AE2780"/>
    <w:rsid w:val="00AE6256"/>
    <w:rsid w:val="00B77AD1"/>
    <w:rsid w:val="00BD7395"/>
    <w:rsid w:val="00C034CD"/>
    <w:rsid w:val="00C34DCD"/>
    <w:rsid w:val="00C4634E"/>
    <w:rsid w:val="00C65824"/>
    <w:rsid w:val="00CF5679"/>
    <w:rsid w:val="00D9491D"/>
    <w:rsid w:val="00E362EE"/>
    <w:rsid w:val="00EA35EF"/>
    <w:rsid w:val="00F65CBD"/>
    <w:rsid w:val="00F9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EA969D0"/>
  <w14:defaultImageDpi w14:val="300"/>
  <w15:docId w15:val="{FD737E57-3FFE-4A05-A2CF-C435EF8B8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926B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26BD"/>
  </w:style>
  <w:style w:type="paragraph" w:styleId="Pidipagina">
    <w:name w:val="footer"/>
    <w:basedOn w:val="Normale"/>
    <w:link w:val="PidipaginaCarattere"/>
    <w:uiPriority w:val="99"/>
    <w:unhideWhenUsed/>
    <w:rsid w:val="007926B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26B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26B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26B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7263AC-B686-490D-A8A4-129282364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4B51FB-301F-4E8C-8ADA-C4FB4ED2BC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2889</Characters>
  <Application>Microsoft Office Word</Application>
  <DocSecurity>0</DocSecurity>
  <Lines>24</Lines>
  <Paragraphs>6</Paragraphs>
  <ScaleCrop>false</ScaleCrop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MacPro1</dc:creator>
  <cp:keywords/>
  <dc:description/>
  <cp:lastModifiedBy>Clara Cervia</cp:lastModifiedBy>
  <cp:revision>3</cp:revision>
  <cp:lastPrinted>2018-05-16T13:36:00Z</cp:lastPrinted>
  <dcterms:created xsi:type="dcterms:W3CDTF">2023-10-06T12:51:00Z</dcterms:created>
  <dcterms:modified xsi:type="dcterms:W3CDTF">2023-10-06T14:10:00Z</dcterms:modified>
</cp:coreProperties>
</file>