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49CD" w14:textId="6EA50D5A" w:rsidR="00353017" w:rsidRPr="007A4833" w:rsidRDefault="00353017" w:rsidP="00353017">
      <w:pPr>
        <w:jc w:val="center"/>
        <w:rPr>
          <w:rFonts w:asciiTheme="minorHAnsi" w:hAnsiTheme="minorHAnsi" w:cstheme="minorHAnsi"/>
          <w:b/>
          <w:sz w:val="28"/>
          <w:szCs w:val="28"/>
        </w:rPr>
      </w:pPr>
      <w:r w:rsidRPr="007A4833">
        <w:rPr>
          <w:rFonts w:asciiTheme="minorHAnsi" w:hAnsiTheme="minorHAnsi" w:cstheme="minorHAnsi"/>
          <w:b/>
          <w:sz w:val="28"/>
          <w:szCs w:val="28"/>
        </w:rPr>
        <w:t>BRESCIA</w:t>
      </w:r>
    </w:p>
    <w:p w14:paraId="3802ECFA" w14:textId="77777777" w:rsidR="00353017" w:rsidRPr="007A4833" w:rsidRDefault="00353017" w:rsidP="00353017">
      <w:pPr>
        <w:jc w:val="center"/>
        <w:rPr>
          <w:rFonts w:asciiTheme="minorHAnsi" w:hAnsiTheme="minorHAnsi" w:cstheme="minorHAnsi"/>
          <w:b/>
          <w:sz w:val="28"/>
          <w:szCs w:val="28"/>
        </w:rPr>
      </w:pPr>
      <w:r w:rsidRPr="007A4833">
        <w:rPr>
          <w:rFonts w:asciiTheme="minorHAnsi" w:hAnsiTheme="minorHAnsi" w:cstheme="minorHAnsi"/>
          <w:b/>
          <w:sz w:val="28"/>
          <w:szCs w:val="28"/>
        </w:rPr>
        <w:t>9 GIUGNO 2023 – 7 GENNAIO 2024</w:t>
      </w:r>
    </w:p>
    <w:p w14:paraId="634A12CD" w14:textId="77777777" w:rsidR="00353017" w:rsidRPr="007A4833" w:rsidRDefault="00353017" w:rsidP="00353017">
      <w:pPr>
        <w:jc w:val="center"/>
        <w:rPr>
          <w:rFonts w:asciiTheme="minorHAnsi" w:hAnsiTheme="minorHAnsi" w:cstheme="minorHAnsi"/>
          <w:b/>
          <w:sz w:val="28"/>
          <w:szCs w:val="28"/>
        </w:rPr>
      </w:pPr>
    </w:p>
    <w:p w14:paraId="5B5A7761" w14:textId="77FFFAB2" w:rsidR="005C4BCD" w:rsidRPr="007A4833" w:rsidRDefault="00353017" w:rsidP="00353017">
      <w:pPr>
        <w:jc w:val="center"/>
        <w:rPr>
          <w:rFonts w:asciiTheme="minorHAnsi" w:hAnsiTheme="minorHAnsi" w:cstheme="minorHAnsi"/>
          <w:b/>
          <w:i/>
          <w:sz w:val="28"/>
          <w:szCs w:val="28"/>
        </w:rPr>
      </w:pPr>
      <w:r w:rsidRPr="007A4833">
        <w:rPr>
          <w:rFonts w:asciiTheme="minorHAnsi" w:hAnsiTheme="minorHAnsi" w:cstheme="minorHAnsi"/>
          <w:b/>
          <w:i/>
          <w:sz w:val="28"/>
          <w:szCs w:val="28"/>
        </w:rPr>
        <w:t>PLESSI SPOSA BRIXIA</w:t>
      </w:r>
    </w:p>
    <w:p w14:paraId="2E0D4766" w14:textId="441532C8" w:rsidR="005C4BCD" w:rsidRPr="007A4833" w:rsidRDefault="005C4BCD" w:rsidP="00353017">
      <w:pPr>
        <w:jc w:val="center"/>
        <w:rPr>
          <w:rFonts w:asciiTheme="minorHAnsi" w:hAnsiTheme="minorHAnsi" w:cstheme="minorHAnsi"/>
          <w:b/>
          <w:i/>
          <w:sz w:val="28"/>
          <w:szCs w:val="28"/>
        </w:rPr>
      </w:pPr>
    </w:p>
    <w:p w14:paraId="5C89BC65" w14:textId="77777777" w:rsidR="00F13FF2" w:rsidRPr="007A4833" w:rsidRDefault="00F13FF2" w:rsidP="00BE2694">
      <w:pPr>
        <w:jc w:val="center"/>
        <w:rPr>
          <w:rFonts w:asciiTheme="minorHAnsi" w:hAnsiTheme="minorHAnsi" w:cstheme="minorHAnsi"/>
          <w:b/>
          <w:bCs/>
          <w:i/>
          <w:iCs/>
          <w:sz w:val="28"/>
          <w:szCs w:val="28"/>
        </w:rPr>
      </w:pPr>
      <w:r w:rsidRPr="007A4833">
        <w:rPr>
          <w:rFonts w:asciiTheme="minorHAnsi" w:hAnsiTheme="minorHAnsi" w:cstheme="minorHAnsi"/>
          <w:b/>
          <w:bCs/>
          <w:i/>
          <w:iCs/>
          <w:sz w:val="28"/>
          <w:szCs w:val="28"/>
        </w:rPr>
        <w:t>Installazioni artistiche site-</w:t>
      </w:r>
      <w:proofErr w:type="spellStart"/>
      <w:r w:rsidRPr="007A4833">
        <w:rPr>
          <w:rFonts w:asciiTheme="minorHAnsi" w:hAnsiTheme="minorHAnsi" w:cstheme="minorHAnsi"/>
          <w:b/>
          <w:bCs/>
          <w:i/>
          <w:iCs/>
          <w:sz w:val="28"/>
          <w:szCs w:val="28"/>
        </w:rPr>
        <w:t>specific</w:t>
      </w:r>
      <w:proofErr w:type="spellEnd"/>
      <w:r w:rsidRPr="007A4833">
        <w:rPr>
          <w:rFonts w:asciiTheme="minorHAnsi" w:hAnsiTheme="minorHAnsi" w:cstheme="minorHAnsi"/>
          <w:b/>
          <w:bCs/>
          <w:i/>
          <w:iCs/>
          <w:sz w:val="28"/>
          <w:szCs w:val="28"/>
        </w:rPr>
        <w:t xml:space="preserve"> multimediali di Fabrizio Plessi. </w:t>
      </w:r>
      <w:r w:rsidRPr="00AB057C">
        <w:rPr>
          <w:rFonts w:asciiTheme="minorHAnsi" w:hAnsiTheme="minorHAnsi" w:cstheme="minorHAnsi"/>
          <w:b/>
          <w:bCs/>
          <w:sz w:val="28"/>
          <w:szCs w:val="28"/>
        </w:rPr>
        <w:t>Brixia</w:t>
      </w:r>
      <w:r w:rsidRPr="007A4833">
        <w:rPr>
          <w:rFonts w:asciiTheme="minorHAnsi" w:hAnsiTheme="minorHAnsi" w:cstheme="minorHAnsi"/>
          <w:b/>
          <w:bCs/>
          <w:i/>
          <w:iCs/>
          <w:sz w:val="28"/>
          <w:szCs w:val="28"/>
        </w:rPr>
        <w:t>, Parco archeologico di Brescia romana e Museo di Santa Giulia</w:t>
      </w:r>
    </w:p>
    <w:p w14:paraId="24113ACD" w14:textId="77777777" w:rsidR="00F13FF2" w:rsidRPr="007A4833" w:rsidRDefault="00F13FF2" w:rsidP="00353017">
      <w:pPr>
        <w:jc w:val="center"/>
        <w:rPr>
          <w:rFonts w:asciiTheme="minorHAnsi" w:hAnsiTheme="minorHAnsi" w:cstheme="minorHAnsi"/>
          <w:b/>
          <w:i/>
          <w:sz w:val="28"/>
          <w:szCs w:val="28"/>
        </w:rPr>
      </w:pPr>
    </w:p>
    <w:p w14:paraId="07F62D9A" w14:textId="77777777" w:rsidR="00353017" w:rsidRPr="007A4833" w:rsidRDefault="00353017" w:rsidP="00353017">
      <w:pPr>
        <w:jc w:val="center"/>
        <w:rPr>
          <w:rFonts w:asciiTheme="minorHAnsi" w:hAnsiTheme="minorHAnsi" w:cstheme="minorHAnsi"/>
          <w:sz w:val="28"/>
          <w:szCs w:val="28"/>
        </w:rPr>
      </w:pPr>
    </w:p>
    <w:p w14:paraId="0A403388" w14:textId="77777777" w:rsidR="00353017" w:rsidRPr="007A4833" w:rsidRDefault="00353017" w:rsidP="00353017">
      <w:pPr>
        <w:jc w:val="center"/>
        <w:rPr>
          <w:rFonts w:asciiTheme="minorHAnsi" w:hAnsiTheme="minorHAnsi" w:cstheme="minorHAnsi"/>
          <w:b/>
          <w:sz w:val="28"/>
          <w:szCs w:val="28"/>
        </w:rPr>
      </w:pPr>
      <w:r w:rsidRPr="007A4833">
        <w:rPr>
          <w:rFonts w:asciiTheme="minorHAnsi" w:hAnsiTheme="minorHAnsi" w:cstheme="minorHAnsi"/>
          <w:b/>
          <w:sz w:val="28"/>
          <w:szCs w:val="28"/>
        </w:rPr>
        <w:t>Il pioniere della videoarte e delle videoinstallazioni in Italia arriva a Brescia con un progetto inedito: un percorso immersivo, composto da installazioni, videoproiezioni e ambienti digitali, appositamente pensato per il Parco Archeologico di Brescia romana e per il Museo di Santa Giulia.</w:t>
      </w:r>
    </w:p>
    <w:p w14:paraId="5C059FED" w14:textId="77777777" w:rsidR="00353017" w:rsidRPr="007A4833" w:rsidRDefault="00353017" w:rsidP="00353017">
      <w:pPr>
        <w:jc w:val="center"/>
        <w:rPr>
          <w:rFonts w:asciiTheme="minorHAnsi" w:hAnsiTheme="minorHAnsi" w:cstheme="minorHAnsi"/>
          <w:b/>
          <w:sz w:val="28"/>
          <w:szCs w:val="28"/>
        </w:rPr>
      </w:pPr>
    </w:p>
    <w:p w14:paraId="4970C1F7" w14:textId="10D68BEC" w:rsidR="00353017" w:rsidRDefault="00353017" w:rsidP="00353017">
      <w:pPr>
        <w:jc w:val="center"/>
        <w:rPr>
          <w:rFonts w:cs="Courier New"/>
          <w:b/>
          <w:sz w:val="28"/>
        </w:rPr>
      </w:pPr>
    </w:p>
    <w:p w14:paraId="1C16AF9B" w14:textId="77777777" w:rsidR="00223A71" w:rsidRDefault="00223A71" w:rsidP="00353017">
      <w:pPr>
        <w:jc w:val="center"/>
        <w:rPr>
          <w:rFonts w:cs="Courier New"/>
          <w:b/>
          <w:sz w:val="28"/>
        </w:rPr>
      </w:pPr>
    </w:p>
    <w:p w14:paraId="743B8FBE" w14:textId="77777777" w:rsidR="00E53BED" w:rsidRPr="007A4833" w:rsidRDefault="00E53BED" w:rsidP="00353017">
      <w:pPr>
        <w:jc w:val="center"/>
        <w:rPr>
          <w:rFonts w:cs="Courier New"/>
          <w:b/>
          <w:sz w:val="24"/>
          <w:szCs w:val="20"/>
        </w:rPr>
      </w:pPr>
    </w:p>
    <w:p w14:paraId="044E1B09" w14:textId="77777777" w:rsidR="00223A71" w:rsidRPr="007A4833" w:rsidRDefault="00223A71" w:rsidP="00223A71">
      <w:pPr>
        <w:jc w:val="both"/>
        <w:rPr>
          <w:rFonts w:cs="Courier New"/>
        </w:rPr>
      </w:pPr>
      <w:r w:rsidRPr="007A4833">
        <w:rPr>
          <w:rFonts w:cs="Courier New"/>
          <w:b/>
          <w:bCs/>
        </w:rPr>
        <w:t>Fabrizio Plessi giunge a Brescia e celebra un matrimonio con la città e i suoi abitanti</w:t>
      </w:r>
      <w:r w:rsidRPr="007A4833">
        <w:rPr>
          <w:rFonts w:cs="Courier New"/>
        </w:rPr>
        <w:t>, consegnando al pubblico un messaggio di responsabilità e di consapevolezza del patrimonio storico, archeologico e iconografico di Brescia.</w:t>
      </w:r>
    </w:p>
    <w:p w14:paraId="436FD7A0" w14:textId="77777777" w:rsidR="00223A71" w:rsidRPr="007A4833" w:rsidRDefault="00223A71" w:rsidP="00223A71">
      <w:pPr>
        <w:jc w:val="both"/>
        <w:rPr>
          <w:rFonts w:cs="Courier New"/>
        </w:rPr>
      </w:pPr>
    </w:p>
    <w:p w14:paraId="34AFE72C" w14:textId="77777777" w:rsidR="00223A71" w:rsidRPr="007A4833" w:rsidRDefault="00223A71" w:rsidP="00223A71">
      <w:pPr>
        <w:jc w:val="both"/>
        <w:rPr>
          <w:rFonts w:cs="Courier New"/>
        </w:rPr>
      </w:pPr>
      <w:r w:rsidRPr="007A4833">
        <w:rPr>
          <w:rFonts w:cs="Courier New"/>
        </w:rPr>
        <w:t xml:space="preserve">Il pioniere della videoarte e delle videoinstallazioni in Italia presenta, </w:t>
      </w:r>
      <w:r w:rsidRPr="007A4833">
        <w:rPr>
          <w:rFonts w:cs="Courier New"/>
          <w:b/>
        </w:rPr>
        <w:t xml:space="preserve">dal 9 giugno 2023 al 7 gennaio 2024, </w:t>
      </w:r>
      <w:r w:rsidRPr="007A4833">
        <w:rPr>
          <w:rFonts w:cs="Courier New"/>
          <w:b/>
          <w:i/>
        </w:rPr>
        <w:t>PLESSI SPOSA BRIXIA</w:t>
      </w:r>
      <w:r w:rsidRPr="007A4833">
        <w:rPr>
          <w:rFonts w:cs="Courier New"/>
        </w:rPr>
        <w:t xml:space="preserve">, un progetto inedito, un percorso immersivo composto da installazioni, videoproiezioni e ambienti digitali monumentali, </w:t>
      </w:r>
      <w:r w:rsidRPr="007A4833">
        <w:rPr>
          <w:rFonts w:cs="Courier New"/>
          <w:b/>
        </w:rPr>
        <w:t>appositamente pensato per il Parco Archeologico di Brescia romana e per il Museo di Santa Giulia.</w:t>
      </w:r>
    </w:p>
    <w:p w14:paraId="5B4458DA" w14:textId="77777777" w:rsidR="00223A71" w:rsidRPr="007A4833" w:rsidRDefault="00223A71" w:rsidP="00223A71">
      <w:pPr>
        <w:jc w:val="both"/>
        <w:rPr>
          <w:rFonts w:cs="Courier New"/>
        </w:rPr>
      </w:pPr>
    </w:p>
    <w:p w14:paraId="6811832D" w14:textId="77777777" w:rsidR="00223A71" w:rsidRPr="007A4833" w:rsidRDefault="00223A71" w:rsidP="00223A71">
      <w:pPr>
        <w:jc w:val="both"/>
        <w:rPr>
          <w:rFonts w:cs="Courier New"/>
          <w:b/>
        </w:rPr>
      </w:pPr>
      <w:r w:rsidRPr="007A4833">
        <w:rPr>
          <w:rFonts w:cs="Courier New"/>
        </w:rPr>
        <w:t xml:space="preserve">Un viaggio che mette in evidenza le vestigia e il patrimonio della città, reinterpretandoli attraverso il caratteristico alfabeto tecnologico e multimediale di Plessi, ovvero con la luce, il suono e le immagini in movimento e che </w:t>
      </w:r>
      <w:r w:rsidRPr="007A4833">
        <w:rPr>
          <w:rFonts w:cs="Courier New"/>
          <w:b/>
        </w:rPr>
        <w:t>si completa con una esposizione di disegni, tavole e schizzi originali di progetto.</w:t>
      </w:r>
    </w:p>
    <w:p w14:paraId="02E24957" w14:textId="77777777" w:rsidR="00223A71" w:rsidRPr="007A4833" w:rsidRDefault="00223A71" w:rsidP="00223A71">
      <w:pPr>
        <w:jc w:val="both"/>
        <w:rPr>
          <w:rFonts w:cs="Courier New"/>
        </w:rPr>
      </w:pPr>
    </w:p>
    <w:p w14:paraId="3E2448FA" w14:textId="595C85F3" w:rsidR="00223A71" w:rsidRPr="007A4833" w:rsidRDefault="00223A71" w:rsidP="00223A71">
      <w:pPr>
        <w:jc w:val="both"/>
        <w:rPr>
          <w:rStyle w:val="normaltextrun"/>
          <w:rFonts w:eastAsia="Times New Roman"/>
        </w:rPr>
      </w:pPr>
      <w:r w:rsidRPr="007A4833">
        <w:rPr>
          <w:rFonts w:cs="Courier New"/>
        </w:rPr>
        <w:t xml:space="preserve">L’iniziativa, curata da Ilaria Bignotti, promossa da Comune di Brescia e Fondazione Brescia Musei è il nuovo capitolo del format </w:t>
      </w:r>
      <w:r w:rsidRPr="007A4833">
        <w:rPr>
          <w:rFonts w:cs="Courier New"/>
          <w:i/>
        </w:rPr>
        <w:t>Palcoscenici archeologici</w:t>
      </w:r>
      <w:r w:rsidRPr="007A4833">
        <w:rPr>
          <w:rFonts w:cs="Courier New"/>
        </w:rPr>
        <w:t>, i</w:t>
      </w:r>
      <w:r w:rsidRPr="007A4833">
        <w:rPr>
          <w:rStyle w:val="normaltextrun"/>
          <w:rFonts w:eastAsia="Times New Roman"/>
        </w:rPr>
        <w:t xml:space="preserve">naugurato con le monografiche su Francesco Vezzoli (2021) ed Emilio Isgrò (2022), e s’inserisce nel calendario di eventi di Bergamo Brescia Capitale </w:t>
      </w:r>
      <w:r w:rsidR="00770E7C" w:rsidRPr="007A4833">
        <w:rPr>
          <w:rStyle w:val="normaltextrun"/>
          <w:rFonts w:eastAsia="Times New Roman"/>
        </w:rPr>
        <w:t>I</w:t>
      </w:r>
      <w:r w:rsidRPr="007A4833">
        <w:rPr>
          <w:rStyle w:val="normaltextrun"/>
          <w:rFonts w:eastAsia="Times New Roman"/>
        </w:rPr>
        <w:t xml:space="preserve">taliana della </w:t>
      </w:r>
      <w:r w:rsidR="00770E7C" w:rsidRPr="007A4833">
        <w:rPr>
          <w:rStyle w:val="normaltextrun"/>
          <w:rFonts w:eastAsia="Times New Roman"/>
        </w:rPr>
        <w:t>C</w:t>
      </w:r>
      <w:r w:rsidRPr="007A4833">
        <w:rPr>
          <w:rStyle w:val="normaltextrun"/>
          <w:rFonts w:eastAsia="Times New Roman"/>
        </w:rPr>
        <w:t>ultura 2023.</w:t>
      </w:r>
    </w:p>
    <w:p w14:paraId="6F160A83" w14:textId="267BB032" w:rsidR="00FF0D8E" w:rsidRPr="007A4833" w:rsidRDefault="00FF0D8E" w:rsidP="0090218C">
      <w:pPr>
        <w:jc w:val="both"/>
        <w:rPr>
          <w:rStyle w:val="normaltextrun"/>
          <w:rFonts w:eastAsia="Times New Roman"/>
        </w:rPr>
      </w:pPr>
    </w:p>
    <w:p w14:paraId="103E8156" w14:textId="77777777" w:rsidR="006D6F05" w:rsidRPr="007A4833" w:rsidRDefault="006D6F05" w:rsidP="006D6F05">
      <w:pPr>
        <w:jc w:val="both"/>
        <w:rPr>
          <w:rStyle w:val="normaltextrun"/>
          <w:rFonts w:eastAsia="Times New Roman"/>
        </w:rPr>
      </w:pPr>
    </w:p>
    <w:p w14:paraId="48F47DD5" w14:textId="77777777" w:rsidR="006D6F05" w:rsidRPr="007A4833" w:rsidRDefault="006D6F05" w:rsidP="006D6F05">
      <w:pPr>
        <w:jc w:val="both"/>
        <w:rPr>
          <w:rStyle w:val="normaltextrun"/>
          <w:rFonts w:eastAsia="Times New Roman"/>
          <w:b/>
          <w:bCs/>
        </w:rPr>
      </w:pPr>
      <w:r w:rsidRPr="007A4833">
        <w:rPr>
          <w:rStyle w:val="normaltextrun"/>
          <w:rFonts w:eastAsia="Times New Roman"/>
          <w:b/>
          <w:bCs/>
        </w:rPr>
        <w:t>PLESSI SPOSA BRIXIA</w:t>
      </w:r>
    </w:p>
    <w:p w14:paraId="668C3A0E" w14:textId="77777777" w:rsidR="006D6F05" w:rsidRPr="007A4833" w:rsidRDefault="006D6F05" w:rsidP="006D6F05">
      <w:pPr>
        <w:jc w:val="both"/>
        <w:rPr>
          <w:rFonts w:cs="Courier New"/>
        </w:rPr>
      </w:pPr>
      <w:r w:rsidRPr="007A4833">
        <w:rPr>
          <w:rStyle w:val="normaltextrun"/>
          <w:rFonts w:eastAsia="Times New Roman"/>
        </w:rPr>
        <w:t>Il tema espositivo che Fabrizio Plessi</w:t>
      </w:r>
      <w:r w:rsidRPr="007A4833">
        <w:rPr>
          <w:rFonts w:cs="Courier New"/>
        </w:rPr>
        <w:t xml:space="preserve"> ha evidenziato coniuga i valori della bellezza, della salvaguardia e della tradizione con quelli della valorizzazione e del riconoscimento del luogo, della sua identità e del suo valore assoluto.</w:t>
      </w:r>
    </w:p>
    <w:p w14:paraId="2C9C1795" w14:textId="77777777" w:rsidR="006D6F05" w:rsidRPr="007A4833" w:rsidRDefault="006D6F05" w:rsidP="006D6F05">
      <w:pPr>
        <w:jc w:val="both"/>
        <w:rPr>
          <w:rFonts w:cs="Courier New"/>
        </w:rPr>
      </w:pPr>
      <w:r w:rsidRPr="007A4833">
        <w:rPr>
          <w:rFonts w:cs="Courier New"/>
        </w:rPr>
        <w:t xml:space="preserve">Ispirato dalle vestigia archeologiche e monumentali bresciane, Plessi ha visto in questo patrimonio un </w:t>
      </w:r>
      <w:r w:rsidRPr="007A4833">
        <w:rPr>
          <w:rFonts w:cs="Courier New"/>
          <w:bCs/>
        </w:rPr>
        <w:t>bacino di iconografie</w:t>
      </w:r>
      <w:r w:rsidRPr="007A4833">
        <w:rPr>
          <w:rFonts w:cs="Courier New"/>
          <w:b/>
          <w:bCs/>
        </w:rPr>
        <w:t xml:space="preserve"> </w:t>
      </w:r>
      <w:r w:rsidRPr="007A4833">
        <w:rPr>
          <w:rFonts w:cs="Courier New"/>
        </w:rPr>
        <w:t xml:space="preserve">a partire dalle quali intervenire con il suo linguaggio, per creare una loro trasformazione multimediale in colate dorate, neri fondali, gorghi di luce, suoni e movimenti. </w:t>
      </w:r>
    </w:p>
    <w:p w14:paraId="7B418990" w14:textId="77777777" w:rsidR="006D6F05" w:rsidRPr="007A4833" w:rsidRDefault="006D6F05" w:rsidP="006D6F05">
      <w:pPr>
        <w:jc w:val="both"/>
        <w:rPr>
          <w:rFonts w:cs="Courier New"/>
        </w:rPr>
      </w:pPr>
    </w:p>
    <w:p w14:paraId="1C4762BC" w14:textId="007AA19E" w:rsidR="006D6F05" w:rsidRPr="007A4833" w:rsidRDefault="006D6F05" w:rsidP="006D6F05">
      <w:pPr>
        <w:jc w:val="both"/>
        <w:rPr>
          <w:rFonts w:cs="Courier New"/>
        </w:rPr>
      </w:pPr>
      <w:r w:rsidRPr="007A4833">
        <w:rPr>
          <w:rFonts w:cs="Courier New"/>
        </w:rPr>
        <w:t xml:space="preserve">Il percorso, che abbraccia diversi ambienti del complesso museale di Brescia romana, si apre nella </w:t>
      </w:r>
      <w:r w:rsidRPr="007A4833">
        <w:rPr>
          <w:rFonts w:cs="Courier New"/>
          <w:b/>
        </w:rPr>
        <w:t>Sala delle sculture del Tempio Capitolino</w:t>
      </w:r>
      <w:r w:rsidRPr="007A4833">
        <w:rPr>
          <w:rFonts w:cs="Courier New"/>
        </w:rPr>
        <w:t xml:space="preserve"> che accoglie </w:t>
      </w:r>
      <w:r w:rsidRPr="007A4833">
        <w:rPr>
          <w:rFonts w:cs="Courier New"/>
          <w:b/>
          <w:i/>
        </w:rPr>
        <w:t xml:space="preserve">Capita </w:t>
      </w:r>
      <w:r w:rsidR="00F13FF2" w:rsidRPr="007A4833">
        <w:rPr>
          <w:rFonts w:cs="Courier New"/>
          <w:b/>
          <w:i/>
        </w:rPr>
        <w:t>Aurea</w:t>
      </w:r>
      <w:r w:rsidRPr="007A4833">
        <w:rPr>
          <w:rFonts w:cs="Courier New"/>
          <w:b/>
          <w:i/>
        </w:rPr>
        <w:t>,</w:t>
      </w:r>
      <w:r w:rsidRPr="007A4833">
        <w:rPr>
          <w:rFonts w:cs="Courier New"/>
        </w:rPr>
        <w:t xml:space="preserve"> tre grandi opere multimediali, dove </w:t>
      </w:r>
      <w:r w:rsidR="00F13FF2" w:rsidRPr="007A4833">
        <w:rPr>
          <w:rFonts w:cs="Courier New"/>
        </w:rPr>
        <w:t>tre</w:t>
      </w:r>
      <w:r w:rsidRPr="007A4833">
        <w:rPr>
          <w:rFonts w:cs="Courier New"/>
        </w:rPr>
        <w:t xml:space="preserve"> teste di bronzo </w:t>
      </w:r>
      <w:r w:rsidR="00F13FF2" w:rsidRPr="007A4833">
        <w:rPr>
          <w:rFonts w:cs="Courier New"/>
        </w:rPr>
        <w:t>di età romana</w:t>
      </w:r>
      <w:r w:rsidRPr="007A4833">
        <w:rPr>
          <w:rFonts w:cs="Courier New"/>
        </w:rPr>
        <w:t xml:space="preserve"> si disciolgono lentamente finendo come oro liquido a terra. Una sorta di vanitas contemporanea, in cui il prezioso metallo diventa metafora del tempo che scorre, della gloria terrena che passa e del potere che si discioglie.</w:t>
      </w:r>
    </w:p>
    <w:p w14:paraId="79A37EDD" w14:textId="77777777" w:rsidR="006D6F05" w:rsidRPr="007A4833" w:rsidRDefault="006D6F05" w:rsidP="006D6F05">
      <w:pPr>
        <w:jc w:val="both"/>
        <w:rPr>
          <w:rFonts w:cs="Courier New"/>
        </w:rPr>
      </w:pPr>
    </w:p>
    <w:p w14:paraId="1046E9D0" w14:textId="698EF23F" w:rsidR="006D6F05" w:rsidRPr="007A4833" w:rsidRDefault="006D6F05" w:rsidP="006D6F05">
      <w:pPr>
        <w:jc w:val="both"/>
        <w:rPr>
          <w:rFonts w:cs="Courier New"/>
        </w:rPr>
      </w:pPr>
      <w:r w:rsidRPr="007A4833">
        <w:rPr>
          <w:rFonts w:cs="Courier New"/>
        </w:rPr>
        <w:t xml:space="preserve">Proseguendo, </w:t>
      </w:r>
      <w:r w:rsidR="00F13FF2" w:rsidRPr="007A4833">
        <w:rPr>
          <w:rFonts w:cs="Courier New"/>
          <w:b/>
        </w:rPr>
        <w:t>nell’ambiente centrale della basilica longobarda di</w:t>
      </w:r>
      <w:r w:rsidRPr="007A4833">
        <w:rPr>
          <w:rFonts w:cs="Courier New"/>
          <w:b/>
        </w:rPr>
        <w:t xml:space="preserve"> San Salvatore s’incontra il grande anello nuziale</w:t>
      </w:r>
      <w:r w:rsidRPr="007A4833">
        <w:rPr>
          <w:rFonts w:cs="Courier New"/>
        </w:rPr>
        <w:t>, fulcro e nucleo narrativo dell’intero progetto, che sposa simbolicamente il Museo, i suoi beni e i suoi valori. L’opera è conduttrice di un profondo messaggio di fedeltà, di rispetto, di amore per il passato, fonte e sorgente della ricerca artistica, ma diventa anche allegoria della ciclicità del tempo e della trasformazione e, in quanto tale, simbolo positivo di rinascita dopo il periodo della pandemia.</w:t>
      </w:r>
    </w:p>
    <w:p w14:paraId="0DF80FFA" w14:textId="77777777" w:rsidR="006D6F05" w:rsidRPr="007A4833" w:rsidRDefault="006D6F05" w:rsidP="00223A71">
      <w:pPr>
        <w:jc w:val="both"/>
        <w:rPr>
          <w:rFonts w:cs="Courier New"/>
        </w:rPr>
      </w:pPr>
    </w:p>
    <w:p w14:paraId="2267D5C3" w14:textId="3E0E9C99" w:rsidR="00F4317B" w:rsidRPr="007A4833" w:rsidRDefault="00F4317B" w:rsidP="00F4317B">
      <w:pPr>
        <w:jc w:val="both"/>
        <w:rPr>
          <w:rFonts w:cs="Courier New"/>
        </w:rPr>
      </w:pPr>
      <w:r w:rsidRPr="007A4833">
        <w:rPr>
          <w:rFonts w:cs="Courier New"/>
        </w:rPr>
        <w:t xml:space="preserve">Le </w:t>
      </w:r>
      <w:r w:rsidRPr="007A4833">
        <w:rPr>
          <w:rFonts w:cs="Courier New"/>
          <w:b/>
        </w:rPr>
        <w:t>Domus dell’Ortaglia</w:t>
      </w:r>
      <w:r w:rsidRPr="007A4833">
        <w:rPr>
          <w:rFonts w:cs="Courier New"/>
        </w:rPr>
        <w:t xml:space="preserve"> accolgono </w:t>
      </w:r>
      <w:proofErr w:type="spellStart"/>
      <w:r w:rsidRPr="007A4833">
        <w:rPr>
          <w:rFonts w:cs="Courier New"/>
          <w:b/>
          <w:i/>
        </w:rPr>
        <w:t>Underwater</w:t>
      </w:r>
      <w:proofErr w:type="spellEnd"/>
      <w:r w:rsidRPr="007A4833">
        <w:rPr>
          <w:rFonts w:cs="Courier New"/>
          <w:b/>
          <w:i/>
        </w:rPr>
        <w:t xml:space="preserve"> </w:t>
      </w:r>
      <w:proofErr w:type="spellStart"/>
      <w:r w:rsidR="007867F8" w:rsidRPr="007A4833">
        <w:rPr>
          <w:rFonts w:cs="Courier New"/>
          <w:b/>
          <w:i/>
        </w:rPr>
        <w:t>Treasure</w:t>
      </w:r>
      <w:proofErr w:type="spellEnd"/>
      <w:r w:rsidRPr="007A4833">
        <w:rPr>
          <w:rFonts w:cs="Courier New"/>
        </w:rPr>
        <w:t>, un lavoro ispirato al patrimonio musivo bresciano. Per l’occasione Plessi ha selezionato alcuni mosaici antichi, realizzando un’opera nella quale i motivi grafici si trasformano in maree dalle onde dorate che si stagliano su fondi neri.</w:t>
      </w:r>
    </w:p>
    <w:p w14:paraId="04804D2B" w14:textId="77777777" w:rsidR="00F4317B" w:rsidRPr="007A4833" w:rsidRDefault="00F4317B" w:rsidP="00F4317B">
      <w:pPr>
        <w:jc w:val="both"/>
        <w:rPr>
          <w:rFonts w:cs="Courier New"/>
        </w:rPr>
      </w:pPr>
    </w:p>
    <w:p w14:paraId="491D2E5B" w14:textId="3F98F229" w:rsidR="00F4317B" w:rsidRPr="007A4833" w:rsidRDefault="00F4317B" w:rsidP="00F4317B">
      <w:pPr>
        <w:jc w:val="both"/>
        <w:rPr>
          <w:rFonts w:cs="Courier New"/>
        </w:rPr>
      </w:pPr>
      <w:r w:rsidRPr="007A4833">
        <w:rPr>
          <w:rFonts w:cs="Courier New"/>
          <w:b/>
          <w:bCs/>
          <w:i/>
          <w:iCs/>
        </w:rPr>
        <w:t xml:space="preserve">Colonne </w:t>
      </w:r>
      <w:r w:rsidR="007867F8" w:rsidRPr="007A4833">
        <w:rPr>
          <w:rFonts w:cs="Courier New"/>
          <w:b/>
          <w:bCs/>
          <w:i/>
          <w:iCs/>
        </w:rPr>
        <w:t>Colanti</w:t>
      </w:r>
      <w:r w:rsidR="007867F8" w:rsidRPr="007A4833">
        <w:rPr>
          <w:rFonts w:cs="Courier New"/>
        </w:rPr>
        <w:t xml:space="preserve"> </w:t>
      </w:r>
      <w:r w:rsidRPr="007A4833">
        <w:rPr>
          <w:rFonts w:cs="Courier New"/>
        </w:rPr>
        <w:t xml:space="preserve">è il titolo dell’installazione che lavora </w:t>
      </w:r>
      <w:r w:rsidR="00F13FF2" w:rsidRPr="007A4833">
        <w:rPr>
          <w:rFonts w:cs="Courier New"/>
        </w:rPr>
        <w:t xml:space="preserve">in dialogo con le pietre miliari, anticamente disposte lungo le vie di accesso a Brixia e sulle quali erano indicate le distanze dalla città e </w:t>
      </w:r>
      <w:r w:rsidR="00E8681B" w:rsidRPr="007A4833">
        <w:rPr>
          <w:rFonts w:cs="Courier New"/>
        </w:rPr>
        <w:t>a</w:t>
      </w:r>
      <w:r w:rsidR="00F13FF2" w:rsidRPr="007A4833">
        <w:rPr>
          <w:rFonts w:cs="Courier New"/>
        </w:rPr>
        <w:t xml:space="preserve">llo stesso tempo veniva celebrata la figura del console o dell’imperatore, </w:t>
      </w:r>
      <w:r w:rsidRPr="007A4833">
        <w:rPr>
          <w:rFonts w:cs="Courier New"/>
        </w:rPr>
        <w:t>che si trovano all’interno del percorso museale di Brescia romana. La colonna, simbolo di potere e monumentalità ed elemento portante dell’architettura, nel lavoro di Plessi diventa liquida, sciogliendosi lentamente fino a scomparire in una pozza dorata: è un invito a meditare sulla vanagloria e sul potere, ma anche a ricordare la grande bellezza e le costruzioni dell’umanità e non lasciarle distruggere.</w:t>
      </w:r>
    </w:p>
    <w:p w14:paraId="7F883AB0" w14:textId="77777777" w:rsidR="00F4317B" w:rsidRPr="007A4833" w:rsidRDefault="00F4317B" w:rsidP="00F4317B">
      <w:pPr>
        <w:jc w:val="both"/>
        <w:rPr>
          <w:rFonts w:cs="Courier New"/>
        </w:rPr>
      </w:pPr>
    </w:p>
    <w:p w14:paraId="284065C7" w14:textId="06142681" w:rsidR="00F4317B" w:rsidRPr="007A4833" w:rsidRDefault="00F4317B" w:rsidP="00F4317B">
      <w:pPr>
        <w:jc w:val="both"/>
        <w:rPr>
          <w:rFonts w:cs="Courier New"/>
        </w:rPr>
      </w:pPr>
      <w:r w:rsidRPr="007A4833">
        <w:rPr>
          <w:rFonts w:cs="Courier New"/>
        </w:rPr>
        <w:t xml:space="preserve">Impressionato dalla iconografia della </w:t>
      </w:r>
      <w:r w:rsidRPr="007A4833">
        <w:rPr>
          <w:rFonts w:cs="Courier New"/>
          <w:b/>
        </w:rPr>
        <w:t>Santa Giulia crocifissa</w:t>
      </w:r>
      <w:r w:rsidRPr="007A4833">
        <w:rPr>
          <w:rFonts w:cs="Courier New"/>
        </w:rPr>
        <w:t xml:space="preserve">, che un tempo faceva parte del corredo della chiesa, l’artista si è concentrato sulla sua figura e in special modo sul panneggio scolpito. Con </w:t>
      </w:r>
      <w:proofErr w:type="spellStart"/>
      <w:r w:rsidRPr="007A4833">
        <w:rPr>
          <w:rFonts w:cs="Courier New"/>
          <w:b/>
          <w:i/>
        </w:rPr>
        <w:t>Floating</w:t>
      </w:r>
      <w:proofErr w:type="spellEnd"/>
      <w:r w:rsidRPr="007A4833">
        <w:rPr>
          <w:rFonts w:cs="Courier New"/>
          <w:b/>
          <w:i/>
        </w:rPr>
        <w:t xml:space="preserve"> Santa Giulia</w:t>
      </w:r>
      <w:r w:rsidRPr="007A4833">
        <w:rPr>
          <w:rFonts w:cs="Courier New"/>
          <w:i/>
        </w:rPr>
        <w:t xml:space="preserve">, </w:t>
      </w:r>
      <w:r w:rsidRPr="007A4833">
        <w:rPr>
          <w:rFonts w:cs="Courier New"/>
        </w:rPr>
        <w:t xml:space="preserve">Plessi ha riprodotto digitalmente la figura della santa e, rendendo fluide le movenze </w:t>
      </w:r>
      <w:r w:rsidR="00F13FF2" w:rsidRPr="007A4833">
        <w:rPr>
          <w:rFonts w:cs="Courier New"/>
        </w:rPr>
        <w:t xml:space="preserve">dei suoi veli </w:t>
      </w:r>
      <w:r w:rsidRPr="007A4833">
        <w:rPr>
          <w:rFonts w:cs="Courier New"/>
        </w:rPr>
        <w:t>attraverso le tecnologie, fa riflettere sulle violenze della storia e sulla potenza comunicativa di questa scultura.</w:t>
      </w:r>
    </w:p>
    <w:p w14:paraId="498D563D" w14:textId="77777777" w:rsidR="00F4317B" w:rsidRPr="007A4833" w:rsidRDefault="00F4317B" w:rsidP="00F4317B">
      <w:pPr>
        <w:jc w:val="both"/>
        <w:rPr>
          <w:rFonts w:cs="Courier New"/>
        </w:rPr>
      </w:pPr>
    </w:p>
    <w:p w14:paraId="4E323EEC" w14:textId="0385747E" w:rsidR="00F4317B" w:rsidRPr="007A4833" w:rsidRDefault="00F4317B" w:rsidP="00F4317B">
      <w:pPr>
        <w:jc w:val="both"/>
        <w:rPr>
          <w:rFonts w:cs="Courier New"/>
        </w:rPr>
      </w:pPr>
      <w:r w:rsidRPr="007A4833">
        <w:rPr>
          <w:rFonts w:cs="Courier New"/>
          <w:i/>
        </w:rPr>
        <w:lastRenderedPageBreak/>
        <w:t>PLESSI SPOSA BRIXIA</w:t>
      </w:r>
      <w:r w:rsidRPr="007A4833">
        <w:rPr>
          <w:rFonts w:cs="Courier New"/>
        </w:rPr>
        <w:t xml:space="preserve"> si chiude nella </w:t>
      </w:r>
      <w:r w:rsidRPr="007A4833">
        <w:rPr>
          <w:rFonts w:cs="Courier New"/>
          <w:b/>
        </w:rPr>
        <w:t>Sala dell’Affresco del Museo di Santa Giulia dove sono esposti</w:t>
      </w:r>
      <w:r w:rsidR="00F13FF2" w:rsidRPr="007A4833">
        <w:rPr>
          <w:rFonts w:cs="Courier New"/>
          <w:b/>
        </w:rPr>
        <w:t xml:space="preserve"> oltre ottanta</w:t>
      </w:r>
      <w:r w:rsidRPr="007A4833">
        <w:rPr>
          <w:rFonts w:cs="Courier New"/>
          <w:b/>
        </w:rPr>
        <w:t xml:space="preserve"> schizzi, appunti, disegni e progetti, accompagnati da pensieri sul senso della mostra e delle installazioni</w:t>
      </w:r>
      <w:r w:rsidRPr="007A4833">
        <w:rPr>
          <w:rFonts w:cs="Courier New"/>
        </w:rPr>
        <w:t xml:space="preserve">, che Fabrizio Plessi ha realizzato in </w:t>
      </w:r>
      <w:r w:rsidR="00F13FF2" w:rsidRPr="007A4833">
        <w:rPr>
          <w:rFonts w:cs="Courier New"/>
        </w:rPr>
        <w:t>tre</w:t>
      </w:r>
      <w:r w:rsidRPr="007A4833">
        <w:rPr>
          <w:rFonts w:cs="Courier New"/>
        </w:rPr>
        <w:t xml:space="preserve"> anni di lavoro per il progetto bresciano. Si tratta di un’occasione importante per osservare come l’artista elabori le idee delle sue opere, quali processi cognitivi e immaginifici siano alle spalle di una installazione artistica, ripercorrendo le riflessioni e i sogni di un autore contemporaneo nei confronti delle sue origini e della nostra storia.</w:t>
      </w:r>
    </w:p>
    <w:p w14:paraId="78A4B8A0" w14:textId="77777777" w:rsidR="00F4317B" w:rsidRPr="007A4833" w:rsidRDefault="00F4317B" w:rsidP="00F4317B">
      <w:pPr>
        <w:jc w:val="both"/>
        <w:rPr>
          <w:rFonts w:cs="Courier New"/>
        </w:rPr>
      </w:pPr>
    </w:p>
    <w:p w14:paraId="624BCA9C" w14:textId="77777777" w:rsidR="00F4317B" w:rsidRPr="007A4833" w:rsidRDefault="00F4317B" w:rsidP="00F4317B">
      <w:pPr>
        <w:jc w:val="both"/>
        <w:rPr>
          <w:rFonts w:cs="Courier New"/>
        </w:rPr>
      </w:pPr>
      <w:r w:rsidRPr="007A4833">
        <w:rPr>
          <w:rFonts w:cs="Courier New"/>
        </w:rPr>
        <w:t xml:space="preserve">Accompagna il progetto un catalogo edito da </w:t>
      </w:r>
      <w:r w:rsidRPr="007A4833">
        <w:rPr>
          <w:rFonts w:cs="Courier New"/>
          <w:b/>
          <w:bCs/>
        </w:rPr>
        <w:t xml:space="preserve">Skira, </w:t>
      </w:r>
      <w:r w:rsidRPr="007A4833">
        <w:rPr>
          <w:rFonts w:cs="Courier New"/>
        </w:rPr>
        <w:t>a cura di Ilaria Bignotti, con scritti di Luca Massimo Barbero e Ilaria Bignotti.</w:t>
      </w:r>
    </w:p>
    <w:p w14:paraId="10A89F83" w14:textId="77777777" w:rsidR="00F4317B" w:rsidRDefault="00F4317B" w:rsidP="00F4317B">
      <w:pPr>
        <w:jc w:val="both"/>
        <w:rPr>
          <w:rFonts w:cs="Courier New"/>
          <w:sz w:val="20"/>
          <w:szCs w:val="20"/>
        </w:rPr>
      </w:pPr>
    </w:p>
    <w:p w14:paraId="30EAAA62" w14:textId="77777777" w:rsidR="00876D0E" w:rsidRDefault="00876D0E" w:rsidP="00876D0E">
      <w:pPr>
        <w:jc w:val="both"/>
        <w:rPr>
          <w:rFonts w:cs="Courier New"/>
          <w:i/>
          <w:iCs/>
        </w:rPr>
      </w:pPr>
      <w:r w:rsidRPr="00EA77DE">
        <w:rPr>
          <w:rFonts w:cs="Courier New"/>
          <w:i/>
          <w:iCs/>
        </w:rPr>
        <w:t>La mostra "Plessi sposa Brixia", progetto di istallazioni artistiche site-</w:t>
      </w:r>
      <w:proofErr w:type="spellStart"/>
      <w:r w:rsidRPr="00EA77DE">
        <w:rPr>
          <w:rFonts w:cs="Courier New"/>
          <w:i/>
          <w:iCs/>
        </w:rPr>
        <w:t>specific</w:t>
      </w:r>
      <w:proofErr w:type="spellEnd"/>
      <w:r w:rsidRPr="00EA77DE">
        <w:rPr>
          <w:rFonts w:cs="Courier New"/>
          <w:i/>
          <w:iCs/>
        </w:rPr>
        <w:t xml:space="preserve"> diffuse lungo il Corridoio UNESCO del Parco Archeologico e del Museo di santa Giulia, rappresenta un riuscitissimo approdo del sessantennale percorso di sperimentazione di Fabrizio Plessi. A partire dalla suggestione della vitalità dell’oro fuso e della vittoria sul nero della morte, l’artista alimenta una profonda riflessione sull'esistenza umana incastonando l’elemento digitale e multimediale nel patrimonio materiale e monumentale della Brixia romana, longobarda e rinascimentale e in tal modo rendendo ancor più vitale lo spazio museale. Anche in questo modo Brescia Musei si propone come innovatrice dei linguaggi espositivi in quest’anno in cui grazie alla Capitale Italiana della Cultura il sistema museale gestito dalla Fondazione Brescia Musei sta riscuotendo unanime apprezzamento per la qualità proposta.</w:t>
      </w:r>
    </w:p>
    <w:p w14:paraId="3597332A" w14:textId="77777777" w:rsidR="00876D0E" w:rsidRPr="00EA77DE" w:rsidRDefault="00876D0E" w:rsidP="00876D0E">
      <w:pPr>
        <w:jc w:val="both"/>
        <w:rPr>
          <w:rFonts w:cs="Courier New"/>
        </w:rPr>
      </w:pPr>
      <w:r w:rsidRPr="00EA77DE">
        <w:rPr>
          <w:rFonts w:cs="Courier New"/>
          <w:b/>
          <w:bCs/>
        </w:rPr>
        <w:t>Francesca Bazoli</w:t>
      </w:r>
      <w:r>
        <w:rPr>
          <w:rFonts w:cs="Courier New"/>
        </w:rPr>
        <w:t>, presidente Fondazione Brescia Musei</w:t>
      </w:r>
    </w:p>
    <w:p w14:paraId="76EE5974" w14:textId="77777777" w:rsidR="00876D0E" w:rsidRDefault="00876D0E" w:rsidP="00F4317B">
      <w:pPr>
        <w:jc w:val="both"/>
        <w:rPr>
          <w:rFonts w:cs="Courier New"/>
          <w:sz w:val="20"/>
          <w:szCs w:val="20"/>
        </w:rPr>
      </w:pPr>
    </w:p>
    <w:p w14:paraId="09823106" w14:textId="77777777" w:rsidR="00876D0E" w:rsidRDefault="00876D0E" w:rsidP="00F4317B">
      <w:pPr>
        <w:jc w:val="both"/>
        <w:rPr>
          <w:rFonts w:cs="Courier New"/>
          <w:sz w:val="20"/>
          <w:szCs w:val="20"/>
        </w:rPr>
      </w:pPr>
    </w:p>
    <w:p w14:paraId="1B42C966" w14:textId="29E9069C" w:rsidR="00876D0E" w:rsidRDefault="00876D0E" w:rsidP="00F4317B">
      <w:pPr>
        <w:jc w:val="both"/>
        <w:rPr>
          <w:rFonts w:cs="Courier New"/>
          <w:i/>
          <w:iCs/>
        </w:rPr>
      </w:pPr>
      <w:r w:rsidRPr="00876D0E">
        <w:rPr>
          <w:rFonts w:cs="Courier New"/>
          <w:i/>
          <w:iCs/>
        </w:rPr>
        <w:t>Con "Plessi sposa Brixia" Fondazione Brescia Musei porta, per la prima volta a Brescia, il grande artista elettronico e multimediale Fabrizio Plessi, proponendo un ciclo dei suoi lavori sviluppato nell’ultimo triennio per Brescia e nutrito della riflessione sulla vanità dell’essere umano di fronte alle tragedie umane dell’ultimo periodo, resa palese dalle pandemie e dalle guerre. Una mostra di oltre 80 disegni e cinque installazioni monumentali per riflettere sul concetto di "effimero" in alcuni dei luoghi più significativi del nostro patrimonio monumentale. Parte della trilogia "Palcoscenici archeologici", con questo grande evento celebriamo degnamente un maestro dell’umanesimo tecnologico, curiosamente nel momento di massima attenzione mediatica rispetto al tema dell’intelligenza artificiale generativa e, al contempo, inauguriamo con lui il più grande percorso di "lettura" del patrimonio bresciano, reso possibile dal completamento del Corridoio UNESCO, che battezziamo con questa fenomenale mostra.</w:t>
      </w:r>
    </w:p>
    <w:p w14:paraId="4160913F" w14:textId="52C669CE" w:rsidR="00876D0E" w:rsidRPr="00876D0E" w:rsidRDefault="00876D0E" w:rsidP="00F4317B">
      <w:pPr>
        <w:jc w:val="both"/>
        <w:rPr>
          <w:rFonts w:cs="Courier New"/>
        </w:rPr>
      </w:pPr>
      <w:r w:rsidRPr="00876D0E">
        <w:rPr>
          <w:rFonts w:cs="Courier New"/>
          <w:b/>
          <w:bCs/>
        </w:rPr>
        <w:t xml:space="preserve">Stefano </w:t>
      </w:r>
      <w:proofErr w:type="spellStart"/>
      <w:r w:rsidRPr="00876D0E">
        <w:rPr>
          <w:rFonts w:cs="Courier New"/>
          <w:b/>
          <w:bCs/>
        </w:rPr>
        <w:t>Karadjov</w:t>
      </w:r>
      <w:proofErr w:type="spellEnd"/>
      <w:r>
        <w:rPr>
          <w:rFonts w:cs="Courier New"/>
        </w:rPr>
        <w:t>, direttore Fondazione Brescia Musei</w:t>
      </w:r>
    </w:p>
    <w:p w14:paraId="7D01FA41" w14:textId="77777777" w:rsidR="00876D0E" w:rsidRPr="007A4833" w:rsidRDefault="00876D0E" w:rsidP="00F4317B">
      <w:pPr>
        <w:jc w:val="both"/>
        <w:rPr>
          <w:rFonts w:cs="Courier New"/>
          <w:sz w:val="20"/>
          <w:szCs w:val="20"/>
        </w:rPr>
      </w:pPr>
    </w:p>
    <w:p w14:paraId="626D0656" w14:textId="56FF0DEA" w:rsidR="00EA77DE" w:rsidRDefault="00EA77DE" w:rsidP="00EA77DE">
      <w:pPr>
        <w:jc w:val="both"/>
        <w:rPr>
          <w:rFonts w:eastAsia="Times New Roman"/>
        </w:rPr>
      </w:pPr>
      <w:r w:rsidRPr="007A4833">
        <w:rPr>
          <w:rFonts w:eastAsia="Times New Roman"/>
          <w:i/>
          <w:iCs/>
        </w:rPr>
        <w:t>Sposare l'arte</w:t>
      </w:r>
      <w:r>
        <w:rPr>
          <w:rFonts w:eastAsia="Times New Roman"/>
        </w:rPr>
        <w:t xml:space="preserve"> </w:t>
      </w:r>
      <w:r w:rsidRPr="007A4833">
        <w:rPr>
          <w:rFonts w:eastAsia="Times New Roman"/>
          <w:i/>
          <w:iCs/>
        </w:rPr>
        <w:t>è sempre stato un sogno da secoli per ogni artista, un sogno impossibile. Ora, grazie a Brixia, questo sogno diventa una stupenda e luminosa realtà</w:t>
      </w:r>
      <w:r w:rsidRPr="007A4833">
        <w:rPr>
          <w:rFonts w:eastAsia="Times New Roman"/>
        </w:rPr>
        <w:t xml:space="preserve">. </w:t>
      </w:r>
    </w:p>
    <w:p w14:paraId="6650EBD2" w14:textId="2E0CD4FC" w:rsidR="00EA77DE" w:rsidRPr="007A4833" w:rsidRDefault="00EA77DE" w:rsidP="00EA77DE">
      <w:pPr>
        <w:jc w:val="both"/>
        <w:rPr>
          <w:rStyle w:val="normaltextrun"/>
          <w:rFonts w:eastAsia="Times New Roman"/>
        </w:rPr>
      </w:pPr>
      <w:r w:rsidRPr="007A4833">
        <w:rPr>
          <w:rFonts w:eastAsia="Times New Roman"/>
          <w:b/>
          <w:bCs/>
        </w:rPr>
        <w:t>Fabrizio Plessi</w:t>
      </w:r>
      <w:r w:rsidRPr="00EA77DE">
        <w:rPr>
          <w:rFonts w:eastAsia="Times New Roman"/>
        </w:rPr>
        <w:t>,</w:t>
      </w:r>
      <w:r>
        <w:rPr>
          <w:rFonts w:eastAsia="Times New Roman"/>
          <w:b/>
          <w:bCs/>
        </w:rPr>
        <w:t xml:space="preserve"> </w:t>
      </w:r>
      <w:r w:rsidRPr="00EA77DE">
        <w:rPr>
          <w:rFonts w:eastAsia="Times New Roman"/>
        </w:rPr>
        <w:t>artista</w:t>
      </w:r>
    </w:p>
    <w:p w14:paraId="0B98EB62" w14:textId="77777777" w:rsidR="00EA77DE" w:rsidRPr="007A4833" w:rsidRDefault="00EA77DE" w:rsidP="00EA77DE">
      <w:pPr>
        <w:jc w:val="both"/>
        <w:rPr>
          <w:rFonts w:cs="Courier New"/>
        </w:rPr>
      </w:pPr>
    </w:p>
    <w:p w14:paraId="048AD5CA" w14:textId="2AC968A8" w:rsidR="00EA77DE" w:rsidRPr="007A4833" w:rsidRDefault="00EA77DE" w:rsidP="00EA77DE">
      <w:pPr>
        <w:jc w:val="both"/>
        <w:rPr>
          <w:rFonts w:cs="Courier New"/>
          <w:i/>
          <w:iCs/>
        </w:rPr>
      </w:pPr>
      <w:r w:rsidRPr="007A4833">
        <w:rPr>
          <w:rFonts w:cs="Courier New"/>
          <w:i/>
          <w:iCs/>
        </w:rPr>
        <w:t>Plessi ha sposato Brescia</w:t>
      </w:r>
      <w:r w:rsidRPr="007A4833">
        <w:rPr>
          <w:rFonts w:cs="Courier New"/>
        </w:rPr>
        <w:t xml:space="preserve">: </w:t>
      </w:r>
      <w:r w:rsidRPr="007A4833">
        <w:rPr>
          <w:rFonts w:cs="Courier New"/>
          <w:i/>
          <w:iCs/>
        </w:rPr>
        <w:t xml:space="preserve">il suo disegnare opere per la città, per il suo patrimonio, è un atto d’amore, un atto, </w:t>
      </w:r>
      <w:r w:rsidRPr="007A4833">
        <w:rPr>
          <w:rFonts w:cs="Courier New"/>
          <w:i/>
          <w:iCs/>
        </w:rPr>
        <w:lastRenderedPageBreak/>
        <w:t xml:space="preserve">anche, di fede nella storia e in quanto l’umanità nel tempo sa costruire, raccontare, immaginare. Il concetto di fedeltà, il senso del monumento, il valore del tempo e della successione temporale, la vanitas delle cose terrene e del potere rispetto alla solidità del sentimento dell’umano sono infatti i temi al centro del progetto espositivo che si completa con </w:t>
      </w:r>
      <w:r w:rsidRPr="007A4833">
        <w:rPr>
          <w:rFonts w:cs="Courier New"/>
        </w:rPr>
        <w:t xml:space="preserve">i cahier </w:t>
      </w:r>
      <w:proofErr w:type="spellStart"/>
      <w:r w:rsidRPr="007A4833">
        <w:rPr>
          <w:rFonts w:cs="Courier New"/>
        </w:rPr>
        <w:t>du</w:t>
      </w:r>
      <w:proofErr w:type="spellEnd"/>
      <w:r w:rsidRPr="007A4833">
        <w:rPr>
          <w:rFonts w:cs="Courier New"/>
        </w:rPr>
        <w:t xml:space="preserve"> </w:t>
      </w:r>
      <w:proofErr w:type="spellStart"/>
      <w:r w:rsidRPr="007A4833">
        <w:rPr>
          <w:rFonts w:cs="Courier New"/>
        </w:rPr>
        <w:t>dessin</w:t>
      </w:r>
      <w:proofErr w:type="spellEnd"/>
      <w:r w:rsidRPr="007A4833">
        <w:rPr>
          <w:rFonts w:cs="Courier New"/>
        </w:rPr>
        <w:t xml:space="preserve"> </w:t>
      </w:r>
      <w:r w:rsidRPr="007A4833">
        <w:rPr>
          <w:rFonts w:cs="Courier New"/>
          <w:i/>
          <w:iCs/>
        </w:rPr>
        <w:t xml:space="preserve">febbrilmente realizzati da Plessi tra il 2020 e il 2023: oltre ottanta tavole originali di progetto si articolano nella Sala dell’Affresco del Museo di Santa Giulia, per raccontare il processo creativo e l’ingranaggio immaginifico che è alla base di </w:t>
      </w:r>
      <w:r w:rsidRPr="007A4833">
        <w:rPr>
          <w:rFonts w:cs="Courier New"/>
        </w:rPr>
        <w:t>Plessi sposa Brixia</w:t>
      </w:r>
      <w:r w:rsidRPr="007A4833">
        <w:rPr>
          <w:rFonts w:cs="Courier New"/>
          <w:i/>
          <w:iCs/>
        </w:rPr>
        <w:t>, offrendo una lente di visione privilegiata e rarissima di quella fase ideativa, laboratoriale e spesso nascosta dell’artista che rappresenta il grembo dal quale emergono le sue opere.</w:t>
      </w:r>
    </w:p>
    <w:p w14:paraId="06DDA88D" w14:textId="4572C331" w:rsidR="00663A0E" w:rsidRDefault="00EA77DE" w:rsidP="00F4317B">
      <w:pPr>
        <w:jc w:val="both"/>
        <w:rPr>
          <w:rFonts w:cs="Courier New"/>
        </w:rPr>
      </w:pPr>
      <w:r w:rsidRPr="007A4833">
        <w:rPr>
          <w:rFonts w:cs="Courier New"/>
          <w:b/>
          <w:bCs/>
        </w:rPr>
        <w:t>Ilaria Bignotti</w:t>
      </w:r>
      <w:r w:rsidRPr="00EA77DE">
        <w:rPr>
          <w:rFonts w:cs="Courier New"/>
        </w:rPr>
        <w:t>, curatrice</w:t>
      </w:r>
    </w:p>
    <w:p w14:paraId="2BF6F63E" w14:textId="77777777" w:rsidR="0069451D" w:rsidRDefault="0069451D" w:rsidP="00F4317B">
      <w:pPr>
        <w:jc w:val="both"/>
        <w:rPr>
          <w:rFonts w:cs="Courier New"/>
        </w:rPr>
      </w:pPr>
    </w:p>
    <w:p w14:paraId="2FFC1A17" w14:textId="77777777" w:rsidR="00F4317B" w:rsidRDefault="00F4317B" w:rsidP="00F4317B">
      <w:pPr>
        <w:jc w:val="both"/>
        <w:rPr>
          <w:rFonts w:cs="Courier New"/>
        </w:rPr>
      </w:pPr>
      <w:r>
        <w:rPr>
          <w:rFonts w:cs="Courier New"/>
        </w:rPr>
        <w:t>……………………………………………..</w:t>
      </w:r>
    </w:p>
    <w:p w14:paraId="7581B25A" w14:textId="77777777" w:rsidR="00F4317B" w:rsidRPr="007A4833" w:rsidRDefault="00F4317B" w:rsidP="00F4317B">
      <w:pPr>
        <w:jc w:val="both"/>
        <w:rPr>
          <w:rFonts w:cs="Courier New"/>
          <w:sz w:val="20"/>
          <w:szCs w:val="20"/>
        </w:rPr>
      </w:pPr>
    </w:p>
    <w:p w14:paraId="33F67168" w14:textId="6AF1CC1F" w:rsidR="00F4317B" w:rsidRPr="007A4833" w:rsidRDefault="00F4317B" w:rsidP="00F4317B">
      <w:pPr>
        <w:jc w:val="both"/>
        <w:rPr>
          <w:rFonts w:ascii="Times New Roman" w:eastAsia="Times New Roman" w:hAnsi="Times New Roman" w:cs="Times New Roman"/>
          <w:sz w:val="20"/>
          <w:szCs w:val="20"/>
        </w:rPr>
      </w:pPr>
      <w:r w:rsidRPr="007A4833">
        <w:rPr>
          <w:rFonts w:eastAsia="Times New Roman"/>
          <w:b/>
          <w:bCs/>
          <w:color w:val="000000"/>
          <w:sz w:val="20"/>
          <w:szCs w:val="20"/>
          <w:shd w:val="clear" w:color="auto" w:fill="FFFFFF"/>
        </w:rPr>
        <w:t>Fondazione Brescia Musei</w:t>
      </w:r>
      <w:r w:rsidRPr="007A4833">
        <w:rPr>
          <w:rFonts w:eastAsia="Times New Roman"/>
          <w:color w:val="000000"/>
          <w:sz w:val="20"/>
          <w:szCs w:val="20"/>
          <w:shd w:val="clear" w:color="auto" w:fill="FFFFFF"/>
        </w:rPr>
        <w:t xml:space="preserve"> è una fondazione di partecipazione pubblico–privata presieduta da </w:t>
      </w:r>
      <w:r w:rsidRPr="007A4833">
        <w:rPr>
          <w:rFonts w:eastAsia="Times New Roman"/>
          <w:b/>
          <w:bCs/>
          <w:color w:val="000000"/>
          <w:sz w:val="20"/>
          <w:szCs w:val="20"/>
          <w:shd w:val="clear" w:color="auto" w:fill="FFFFFF"/>
        </w:rPr>
        <w:t xml:space="preserve">Francesca Bazoli </w:t>
      </w:r>
      <w:r w:rsidRPr="007A4833">
        <w:rPr>
          <w:rFonts w:eastAsia="Times New Roman"/>
          <w:color w:val="000000"/>
          <w:sz w:val="20"/>
          <w:szCs w:val="20"/>
          <w:shd w:val="clear" w:color="auto" w:fill="FFFFFF"/>
        </w:rPr>
        <w:t xml:space="preserve">e diretta da </w:t>
      </w:r>
      <w:r w:rsidRPr="007A4833">
        <w:rPr>
          <w:rFonts w:eastAsia="Times New Roman"/>
          <w:b/>
          <w:bCs/>
          <w:color w:val="000000"/>
          <w:sz w:val="20"/>
          <w:szCs w:val="20"/>
          <w:shd w:val="clear" w:color="auto" w:fill="FFFFFF"/>
        </w:rPr>
        <w:t xml:space="preserve">Stefano </w:t>
      </w:r>
      <w:proofErr w:type="spellStart"/>
      <w:r w:rsidRPr="007A4833">
        <w:rPr>
          <w:rFonts w:eastAsia="Times New Roman"/>
          <w:b/>
          <w:bCs/>
          <w:color w:val="000000"/>
          <w:sz w:val="20"/>
          <w:szCs w:val="20"/>
          <w:shd w:val="clear" w:color="auto" w:fill="FFFFFF"/>
        </w:rPr>
        <w:t>Karadjov</w:t>
      </w:r>
      <w:proofErr w:type="spellEnd"/>
      <w:r w:rsidRPr="007A4833">
        <w:rPr>
          <w:rFonts w:eastAsia="Times New Roman"/>
          <w:color w:val="000000"/>
          <w:sz w:val="20"/>
          <w:szCs w:val="20"/>
          <w:shd w:val="clear" w:color="auto" w:fill="FFFFFF"/>
        </w:rPr>
        <w:t>. Fanno parte di Fondazione Brescia Musei</w:t>
      </w:r>
      <w:r w:rsidRPr="007A4833">
        <w:rPr>
          <w:rFonts w:eastAsia="Times New Roman"/>
          <w:b/>
          <w:bCs/>
          <w:color w:val="000000"/>
          <w:sz w:val="20"/>
          <w:szCs w:val="20"/>
          <w:shd w:val="clear" w:color="auto" w:fill="FFFFFF"/>
        </w:rPr>
        <w:t xml:space="preserve"> </w:t>
      </w:r>
      <w:r w:rsidRPr="007A4833">
        <w:rPr>
          <w:rFonts w:eastAsia="Times New Roman"/>
          <w:b/>
          <w:bCs/>
          <w:i/>
          <w:iCs/>
          <w:color w:val="000000"/>
          <w:sz w:val="20"/>
          <w:szCs w:val="20"/>
          <w:shd w:val="clear" w:color="auto" w:fill="FFFFFF"/>
        </w:rPr>
        <w:t>Brixia</w:t>
      </w:r>
      <w:r w:rsidRPr="007A4833">
        <w:rPr>
          <w:rFonts w:eastAsia="Times New Roman"/>
          <w:b/>
          <w:bCs/>
          <w:color w:val="000000"/>
          <w:sz w:val="20"/>
          <w:szCs w:val="20"/>
          <w:shd w:val="clear" w:color="auto" w:fill="FFFFFF"/>
        </w:rPr>
        <w:t>. Parco archeologico di Brescia romana</w:t>
      </w:r>
      <w:r w:rsidRPr="007A4833">
        <w:rPr>
          <w:rFonts w:eastAsia="Times New Roman"/>
          <w:color w:val="000000"/>
          <w:sz w:val="20"/>
          <w:szCs w:val="20"/>
          <w:shd w:val="clear" w:color="auto" w:fill="FFFFFF"/>
        </w:rPr>
        <w:t xml:space="preserve">, </w:t>
      </w:r>
      <w:r w:rsidRPr="007A4833">
        <w:rPr>
          <w:rFonts w:eastAsia="Times New Roman"/>
          <w:b/>
          <w:bCs/>
          <w:color w:val="000000"/>
          <w:sz w:val="20"/>
          <w:szCs w:val="20"/>
          <w:shd w:val="clear" w:color="auto" w:fill="FFFFFF"/>
        </w:rPr>
        <w:t>Museo di Santa Giulia</w:t>
      </w:r>
      <w:r w:rsidRPr="007A4833">
        <w:rPr>
          <w:rFonts w:eastAsia="Times New Roman"/>
          <w:color w:val="000000"/>
          <w:sz w:val="20"/>
          <w:szCs w:val="20"/>
          <w:shd w:val="clear" w:color="auto" w:fill="FFFFFF"/>
        </w:rPr>
        <w:t xml:space="preserve">, </w:t>
      </w:r>
      <w:r w:rsidRPr="007A4833">
        <w:rPr>
          <w:rFonts w:eastAsia="Times New Roman"/>
          <w:b/>
          <w:bCs/>
          <w:color w:val="000000"/>
          <w:sz w:val="20"/>
          <w:szCs w:val="20"/>
          <w:shd w:val="clear" w:color="auto" w:fill="FFFFFF"/>
        </w:rPr>
        <w:t>Pinacoteca Tosio Martinengo</w:t>
      </w:r>
      <w:r w:rsidRPr="007A4833">
        <w:rPr>
          <w:rFonts w:eastAsia="Times New Roman"/>
          <w:color w:val="000000"/>
          <w:sz w:val="20"/>
          <w:szCs w:val="20"/>
          <w:shd w:val="clear" w:color="auto" w:fill="FFFFFF"/>
        </w:rPr>
        <w:t xml:space="preserve">, </w:t>
      </w:r>
      <w:r w:rsidRPr="007A4833">
        <w:rPr>
          <w:rFonts w:eastAsia="Times New Roman"/>
          <w:b/>
          <w:bCs/>
          <w:color w:val="000000"/>
          <w:sz w:val="20"/>
          <w:szCs w:val="20"/>
          <w:shd w:val="clear" w:color="auto" w:fill="FFFFFF"/>
        </w:rPr>
        <w:t xml:space="preserve">Museo delle Armi </w:t>
      </w:r>
      <w:r w:rsidRPr="007A4833">
        <w:rPr>
          <w:rFonts w:eastAsia="Times New Roman"/>
          <w:b/>
          <w:bCs/>
          <w:i/>
          <w:iCs/>
          <w:color w:val="000000"/>
          <w:sz w:val="20"/>
          <w:szCs w:val="20"/>
          <w:shd w:val="clear" w:color="auto" w:fill="FFFFFF"/>
        </w:rPr>
        <w:t>Luigi Marzoli</w:t>
      </w:r>
      <w:r w:rsidRPr="007A4833">
        <w:rPr>
          <w:rFonts w:eastAsia="Times New Roman"/>
          <w:color w:val="000000"/>
          <w:sz w:val="20"/>
          <w:szCs w:val="20"/>
          <w:shd w:val="clear" w:color="auto" w:fill="FFFFFF"/>
        </w:rPr>
        <w:t xml:space="preserve">, </w:t>
      </w:r>
      <w:r w:rsidRPr="007A4833">
        <w:rPr>
          <w:rFonts w:eastAsia="Times New Roman"/>
          <w:b/>
          <w:bCs/>
          <w:color w:val="000000"/>
          <w:sz w:val="20"/>
          <w:szCs w:val="20"/>
          <w:shd w:val="clear" w:color="auto" w:fill="FFFFFF"/>
        </w:rPr>
        <w:t xml:space="preserve">Museo del Risorgimento </w:t>
      </w:r>
      <w:r w:rsidRPr="007A4833">
        <w:rPr>
          <w:rFonts w:eastAsia="Times New Roman"/>
          <w:b/>
          <w:bCs/>
          <w:i/>
          <w:iCs/>
          <w:color w:val="000000"/>
          <w:sz w:val="20"/>
          <w:szCs w:val="20"/>
          <w:shd w:val="clear" w:color="auto" w:fill="FFFFFF"/>
        </w:rPr>
        <w:t>Leonessa d’Italia</w:t>
      </w:r>
      <w:r w:rsidRPr="007A4833">
        <w:rPr>
          <w:rFonts w:eastAsia="Times New Roman"/>
          <w:color w:val="000000"/>
          <w:sz w:val="20"/>
          <w:szCs w:val="20"/>
          <w:shd w:val="clear" w:color="auto" w:fill="FFFFFF"/>
        </w:rPr>
        <w:t xml:space="preserve">, </w:t>
      </w:r>
      <w:r w:rsidRPr="007A4833">
        <w:rPr>
          <w:rFonts w:eastAsia="Times New Roman"/>
          <w:b/>
          <w:bCs/>
          <w:color w:val="000000"/>
          <w:sz w:val="20"/>
          <w:szCs w:val="20"/>
          <w:shd w:val="clear" w:color="auto" w:fill="FFFFFF"/>
        </w:rPr>
        <w:t xml:space="preserve">Castello di Brescia </w:t>
      </w:r>
      <w:r w:rsidRPr="007A4833">
        <w:rPr>
          <w:rFonts w:eastAsia="Times New Roman"/>
          <w:color w:val="000000"/>
          <w:sz w:val="20"/>
          <w:szCs w:val="20"/>
          <w:shd w:val="clear" w:color="auto" w:fill="FFFFFF"/>
        </w:rPr>
        <w:t xml:space="preserve">e </w:t>
      </w:r>
      <w:r w:rsidRPr="007A4833">
        <w:rPr>
          <w:rFonts w:eastAsia="Times New Roman"/>
          <w:b/>
          <w:bCs/>
          <w:color w:val="000000"/>
          <w:sz w:val="20"/>
          <w:szCs w:val="20"/>
          <w:shd w:val="clear" w:color="auto" w:fill="FFFFFF"/>
        </w:rPr>
        <w:t>Cinema Nuovo Eden</w:t>
      </w:r>
      <w:r w:rsidRPr="007A4833">
        <w:rPr>
          <w:rFonts w:eastAsia="Times New Roman"/>
          <w:color w:val="000000"/>
          <w:sz w:val="20"/>
          <w:szCs w:val="20"/>
          <w:shd w:val="clear" w:color="auto" w:fill="FFFFFF"/>
        </w:rPr>
        <w:t>. Fondazione Brescia Musei è con Pinacoteca Tosio Martinengo</w:t>
      </w:r>
      <w:r w:rsidR="00663A0E" w:rsidRPr="007A4833">
        <w:rPr>
          <w:rFonts w:eastAsia="Times New Roman"/>
          <w:color w:val="000000"/>
          <w:sz w:val="20"/>
          <w:szCs w:val="20"/>
          <w:shd w:val="clear" w:color="auto" w:fill="FFFFFF"/>
        </w:rPr>
        <w:t xml:space="preserve"> e Museo del Risorgimento </w:t>
      </w:r>
      <w:r w:rsidR="00663A0E" w:rsidRPr="007A4833">
        <w:rPr>
          <w:rFonts w:eastAsia="Times New Roman"/>
          <w:i/>
          <w:iCs/>
          <w:color w:val="000000"/>
          <w:sz w:val="20"/>
          <w:szCs w:val="20"/>
          <w:shd w:val="clear" w:color="auto" w:fill="FFFFFF"/>
        </w:rPr>
        <w:t>Leonessa d’Italia</w:t>
      </w:r>
      <w:r w:rsidRPr="007A4833">
        <w:rPr>
          <w:rFonts w:eastAsia="Times New Roman"/>
          <w:color w:val="000000"/>
          <w:sz w:val="20"/>
          <w:szCs w:val="20"/>
          <w:shd w:val="clear" w:color="auto" w:fill="FFFFFF"/>
        </w:rPr>
        <w:t xml:space="preserve">, ente capofila della </w:t>
      </w:r>
      <w:r w:rsidRPr="007A4833">
        <w:rPr>
          <w:rFonts w:eastAsia="Times New Roman"/>
          <w:b/>
          <w:bCs/>
          <w:color w:val="000000"/>
          <w:sz w:val="20"/>
          <w:szCs w:val="20"/>
          <w:shd w:val="clear" w:color="auto" w:fill="FFFFFF"/>
        </w:rPr>
        <w:t>Rete dell’800 Lombardo</w:t>
      </w:r>
      <w:r w:rsidRPr="007A4833">
        <w:rPr>
          <w:rFonts w:eastAsia="Times New Roman"/>
          <w:color w:val="000000"/>
          <w:sz w:val="20"/>
          <w:szCs w:val="20"/>
          <w:shd w:val="clear" w:color="auto" w:fill="FFFFFF"/>
        </w:rPr>
        <w:t xml:space="preserve">. I Musei Civici di Brescia sono inclusi nell’offerta di </w:t>
      </w:r>
      <w:r w:rsidRPr="007A4833">
        <w:rPr>
          <w:rFonts w:eastAsia="Times New Roman"/>
          <w:b/>
          <w:bCs/>
          <w:color w:val="000000"/>
          <w:sz w:val="20"/>
          <w:szCs w:val="20"/>
          <w:shd w:val="clear" w:color="auto" w:fill="FFFFFF"/>
        </w:rPr>
        <w:t>Associazione Abbonamento Musei</w:t>
      </w:r>
      <w:r w:rsidRPr="007A4833">
        <w:rPr>
          <w:rFonts w:eastAsia="Times New Roman"/>
          <w:color w:val="000000"/>
          <w:sz w:val="20"/>
          <w:szCs w:val="20"/>
          <w:shd w:val="clear" w:color="auto" w:fill="FFFFFF"/>
        </w:rPr>
        <w:t>.</w:t>
      </w:r>
    </w:p>
    <w:p w14:paraId="0C2B6B4F" w14:textId="77777777" w:rsidR="00663A0E" w:rsidRDefault="00663A0E" w:rsidP="00663A0E">
      <w:pPr>
        <w:jc w:val="both"/>
        <w:rPr>
          <w:rFonts w:cs="Courier New"/>
        </w:rPr>
      </w:pPr>
      <w:r>
        <w:rPr>
          <w:rFonts w:cs="Courier New"/>
        </w:rPr>
        <w:t>……………………………………………..</w:t>
      </w:r>
    </w:p>
    <w:p w14:paraId="37047614" w14:textId="77777777" w:rsidR="00F4317B" w:rsidRDefault="00F4317B" w:rsidP="00F4317B">
      <w:pPr>
        <w:jc w:val="both"/>
        <w:rPr>
          <w:rFonts w:cs="Courier New"/>
        </w:rPr>
      </w:pPr>
    </w:p>
    <w:p w14:paraId="4132A2B9" w14:textId="558B57B0" w:rsidR="00F4317B" w:rsidRDefault="00F4317B" w:rsidP="00F4317B">
      <w:pPr>
        <w:jc w:val="both"/>
        <w:rPr>
          <w:rFonts w:cs="Courier New"/>
        </w:rPr>
      </w:pPr>
      <w:r>
        <w:rPr>
          <w:rFonts w:cs="Courier New"/>
        </w:rPr>
        <w:t xml:space="preserve">Brescia, </w:t>
      </w:r>
      <w:r w:rsidR="00A21837">
        <w:rPr>
          <w:rFonts w:cs="Courier New"/>
        </w:rPr>
        <w:t>8 giugno</w:t>
      </w:r>
      <w:r w:rsidR="005C4BCD">
        <w:rPr>
          <w:rFonts w:cs="Courier New"/>
        </w:rPr>
        <w:t xml:space="preserve"> </w:t>
      </w:r>
      <w:r>
        <w:rPr>
          <w:rFonts w:cs="Courier New"/>
        </w:rPr>
        <w:t>2023</w:t>
      </w:r>
    </w:p>
    <w:p w14:paraId="4E997BA8" w14:textId="77777777" w:rsidR="00F4317B" w:rsidRDefault="00F4317B" w:rsidP="00F4317B">
      <w:pPr>
        <w:jc w:val="both"/>
        <w:rPr>
          <w:rFonts w:cs="Courier New"/>
        </w:rPr>
      </w:pPr>
    </w:p>
    <w:p w14:paraId="59EBC9CC" w14:textId="77777777" w:rsidR="007A4833" w:rsidRDefault="007A4833" w:rsidP="00F4317B">
      <w:pPr>
        <w:jc w:val="both"/>
        <w:rPr>
          <w:rFonts w:cs="Courier New"/>
        </w:rPr>
      </w:pPr>
    </w:p>
    <w:p w14:paraId="1355C9CF" w14:textId="77777777" w:rsidR="007A4833" w:rsidRDefault="007A4833" w:rsidP="00F4317B">
      <w:pPr>
        <w:jc w:val="both"/>
        <w:rPr>
          <w:rFonts w:cs="Courier New"/>
        </w:rPr>
      </w:pPr>
    </w:p>
    <w:p w14:paraId="75B5FDE0" w14:textId="77777777" w:rsidR="007A4833" w:rsidRDefault="007A4833" w:rsidP="00F4317B">
      <w:pPr>
        <w:jc w:val="both"/>
        <w:rPr>
          <w:rFonts w:cs="Courier New"/>
        </w:rPr>
      </w:pPr>
    </w:p>
    <w:p w14:paraId="28E3C556" w14:textId="77777777" w:rsidR="00876D0E" w:rsidRDefault="00876D0E" w:rsidP="00F4317B">
      <w:pPr>
        <w:jc w:val="both"/>
        <w:rPr>
          <w:rFonts w:cs="Courier New"/>
        </w:rPr>
      </w:pPr>
    </w:p>
    <w:p w14:paraId="020960F6" w14:textId="77777777" w:rsidR="00876D0E" w:rsidRDefault="00876D0E" w:rsidP="00F4317B">
      <w:pPr>
        <w:jc w:val="both"/>
        <w:rPr>
          <w:rFonts w:cs="Courier New"/>
        </w:rPr>
      </w:pPr>
    </w:p>
    <w:p w14:paraId="7E9C8B30" w14:textId="77777777" w:rsidR="00876D0E" w:rsidRDefault="00876D0E" w:rsidP="00F4317B">
      <w:pPr>
        <w:jc w:val="both"/>
        <w:rPr>
          <w:rFonts w:cs="Courier New"/>
        </w:rPr>
      </w:pPr>
    </w:p>
    <w:p w14:paraId="225A691E" w14:textId="77777777" w:rsidR="00876D0E" w:rsidRDefault="00876D0E" w:rsidP="00F4317B">
      <w:pPr>
        <w:jc w:val="both"/>
        <w:rPr>
          <w:rFonts w:cs="Courier New"/>
        </w:rPr>
      </w:pPr>
    </w:p>
    <w:p w14:paraId="0E1F65DA" w14:textId="77777777" w:rsidR="00876D0E" w:rsidRDefault="00876D0E" w:rsidP="00F4317B">
      <w:pPr>
        <w:jc w:val="both"/>
        <w:rPr>
          <w:rFonts w:cs="Courier New"/>
        </w:rPr>
      </w:pPr>
    </w:p>
    <w:p w14:paraId="55687B2F" w14:textId="77777777" w:rsidR="00876D0E" w:rsidRDefault="00876D0E" w:rsidP="00F4317B">
      <w:pPr>
        <w:jc w:val="both"/>
        <w:rPr>
          <w:rFonts w:cs="Courier New"/>
        </w:rPr>
      </w:pPr>
    </w:p>
    <w:p w14:paraId="5CD9E103" w14:textId="77777777" w:rsidR="00876D0E" w:rsidRDefault="00876D0E" w:rsidP="00F4317B">
      <w:pPr>
        <w:jc w:val="both"/>
        <w:rPr>
          <w:rFonts w:cs="Courier New"/>
        </w:rPr>
      </w:pPr>
    </w:p>
    <w:p w14:paraId="0E07ECC2" w14:textId="77777777" w:rsidR="00876D0E" w:rsidRDefault="00876D0E" w:rsidP="00F4317B">
      <w:pPr>
        <w:jc w:val="both"/>
        <w:rPr>
          <w:rFonts w:cs="Courier New"/>
        </w:rPr>
      </w:pPr>
    </w:p>
    <w:p w14:paraId="20D63F5F" w14:textId="77777777" w:rsidR="00876D0E" w:rsidRDefault="00876D0E" w:rsidP="00F4317B">
      <w:pPr>
        <w:jc w:val="both"/>
        <w:rPr>
          <w:rFonts w:cs="Courier New"/>
        </w:rPr>
      </w:pPr>
    </w:p>
    <w:p w14:paraId="6BCDC772" w14:textId="77777777" w:rsidR="00876D0E" w:rsidRDefault="00876D0E" w:rsidP="00F4317B">
      <w:pPr>
        <w:jc w:val="both"/>
        <w:rPr>
          <w:rFonts w:cs="Courier New"/>
        </w:rPr>
      </w:pPr>
    </w:p>
    <w:p w14:paraId="757001EF" w14:textId="77777777" w:rsidR="00876D0E" w:rsidRDefault="00876D0E" w:rsidP="00F4317B">
      <w:pPr>
        <w:jc w:val="both"/>
        <w:rPr>
          <w:rFonts w:cs="Courier New"/>
        </w:rPr>
      </w:pPr>
    </w:p>
    <w:p w14:paraId="5D3BCE5C" w14:textId="77777777" w:rsidR="00876D0E" w:rsidRDefault="00876D0E" w:rsidP="00F4317B">
      <w:pPr>
        <w:jc w:val="both"/>
        <w:rPr>
          <w:rFonts w:cs="Courier New"/>
        </w:rPr>
      </w:pPr>
    </w:p>
    <w:p w14:paraId="74AD74C2" w14:textId="77777777" w:rsidR="00876D0E" w:rsidRDefault="00876D0E" w:rsidP="00F4317B">
      <w:pPr>
        <w:jc w:val="both"/>
        <w:rPr>
          <w:rFonts w:cs="Courier New"/>
        </w:rPr>
      </w:pPr>
    </w:p>
    <w:p w14:paraId="6BCAF958" w14:textId="77777777" w:rsidR="007A4833" w:rsidRDefault="007A4833" w:rsidP="00F4317B">
      <w:pPr>
        <w:jc w:val="both"/>
        <w:rPr>
          <w:rFonts w:cs="Courier New"/>
        </w:rPr>
      </w:pPr>
    </w:p>
    <w:p w14:paraId="15A22C15" w14:textId="77777777" w:rsidR="007A4833" w:rsidRPr="007A4833" w:rsidRDefault="007A4833" w:rsidP="00F4317B">
      <w:pPr>
        <w:jc w:val="both"/>
        <w:rPr>
          <w:rFonts w:cs="Courier New"/>
        </w:rPr>
      </w:pPr>
    </w:p>
    <w:p w14:paraId="063FA4ED" w14:textId="77777777" w:rsidR="009176F8" w:rsidRPr="007A4833" w:rsidRDefault="009176F8" w:rsidP="009176F8">
      <w:pPr>
        <w:jc w:val="both"/>
        <w:rPr>
          <w:rFonts w:cs="Courier New"/>
          <w:b/>
          <w:bCs/>
        </w:rPr>
      </w:pPr>
      <w:r w:rsidRPr="007A4833">
        <w:rPr>
          <w:rFonts w:cs="Courier New"/>
          <w:b/>
          <w:bCs/>
        </w:rPr>
        <w:lastRenderedPageBreak/>
        <w:t>PLESSI SPOSA BRIXIA</w:t>
      </w:r>
    </w:p>
    <w:p w14:paraId="52A6B937" w14:textId="009B95A1" w:rsidR="009176F8" w:rsidRPr="007A4833" w:rsidRDefault="009176F8" w:rsidP="009176F8">
      <w:pPr>
        <w:jc w:val="both"/>
        <w:rPr>
          <w:rFonts w:cs="Courier New"/>
        </w:rPr>
      </w:pPr>
      <w:r w:rsidRPr="007A4833">
        <w:rPr>
          <w:rFonts w:cs="Courier New"/>
        </w:rPr>
        <w:t xml:space="preserve">Brescia, Corridoio </w:t>
      </w:r>
      <w:r w:rsidR="00BE2694" w:rsidRPr="007A4833">
        <w:rPr>
          <w:rFonts w:cs="Courier New"/>
        </w:rPr>
        <w:t>UNESCO</w:t>
      </w:r>
      <w:r w:rsidRPr="007A4833">
        <w:rPr>
          <w:rFonts w:cs="Courier New"/>
        </w:rPr>
        <w:t xml:space="preserve">, </w:t>
      </w:r>
      <w:r w:rsidR="007A4833" w:rsidRPr="007A4833">
        <w:rPr>
          <w:rFonts w:cs="Courier New"/>
          <w:i/>
          <w:iCs/>
        </w:rPr>
        <w:t>Brixia</w:t>
      </w:r>
      <w:r w:rsidR="007A4833">
        <w:rPr>
          <w:rFonts w:cs="Courier New"/>
        </w:rPr>
        <w:t xml:space="preserve">. </w:t>
      </w:r>
      <w:r w:rsidRPr="007A4833">
        <w:rPr>
          <w:rFonts w:cs="Courier New"/>
        </w:rPr>
        <w:t>Parco archeologico di Brescia romana e Museo di Santa Giulia</w:t>
      </w:r>
    </w:p>
    <w:p w14:paraId="611C57C2" w14:textId="3505A9A7" w:rsidR="009176F8" w:rsidRPr="007A4833" w:rsidRDefault="009176F8" w:rsidP="009176F8">
      <w:pPr>
        <w:jc w:val="both"/>
        <w:rPr>
          <w:rFonts w:cs="Courier New"/>
          <w:b/>
          <w:bCs/>
        </w:rPr>
      </w:pPr>
      <w:r w:rsidRPr="007A4833">
        <w:rPr>
          <w:rFonts w:cs="Courier New"/>
          <w:b/>
          <w:bCs/>
        </w:rPr>
        <w:t xml:space="preserve">9 giugno 2023 </w:t>
      </w:r>
      <w:r w:rsidR="007A4833">
        <w:rPr>
          <w:rFonts w:cs="Courier New"/>
          <w:b/>
          <w:bCs/>
        </w:rPr>
        <w:t>–</w:t>
      </w:r>
      <w:r w:rsidRPr="007A4833">
        <w:rPr>
          <w:rFonts w:cs="Courier New"/>
          <w:b/>
          <w:bCs/>
        </w:rPr>
        <w:t xml:space="preserve"> 7</w:t>
      </w:r>
      <w:r w:rsidR="007A4833">
        <w:rPr>
          <w:rFonts w:cs="Courier New"/>
          <w:b/>
          <w:bCs/>
        </w:rPr>
        <w:t xml:space="preserve"> </w:t>
      </w:r>
      <w:r w:rsidRPr="007A4833">
        <w:rPr>
          <w:rFonts w:cs="Courier New"/>
          <w:b/>
          <w:bCs/>
        </w:rPr>
        <w:t>gennaio 2024</w:t>
      </w:r>
    </w:p>
    <w:p w14:paraId="175F9315" w14:textId="77777777" w:rsidR="009176F8" w:rsidRPr="007A4833" w:rsidRDefault="009176F8" w:rsidP="009176F8">
      <w:pPr>
        <w:jc w:val="both"/>
        <w:rPr>
          <w:rFonts w:cs="Courier New"/>
        </w:rPr>
      </w:pPr>
    </w:p>
    <w:p w14:paraId="489A4BCB" w14:textId="77777777" w:rsidR="009176F8" w:rsidRPr="007A4833" w:rsidRDefault="009176F8" w:rsidP="009176F8">
      <w:pPr>
        <w:shd w:val="clear" w:color="auto" w:fill="FFFFFF" w:themeFill="background1"/>
        <w:jc w:val="both"/>
        <w:rPr>
          <w:rFonts w:cs="Courier New"/>
          <w:b/>
          <w:bCs/>
          <w:sz w:val="21"/>
          <w:szCs w:val="21"/>
        </w:rPr>
      </w:pPr>
      <w:r w:rsidRPr="007A4833">
        <w:rPr>
          <w:rFonts w:cs="Courier New"/>
          <w:b/>
          <w:bCs/>
          <w:sz w:val="21"/>
          <w:szCs w:val="21"/>
        </w:rPr>
        <w:t>Orari di apertura</w:t>
      </w:r>
    </w:p>
    <w:p w14:paraId="625A894E" w14:textId="77777777" w:rsidR="009176F8" w:rsidRPr="007A4833" w:rsidRDefault="009176F8" w:rsidP="009176F8">
      <w:pPr>
        <w:shd w:val="clear" w:color="auto" w:fill="FFFFFF" w:themeFill="background1"/>
        <w:jc w:val="both"/>
        <w:rPr>
          <w:rFonts w:cs="Courier New"/>
          <w:sz w:val="21"/>
          <w:szCs w:val="21"/>
        </w:rPr>
      </w:pPr>
      <w:r w:rsidRPr="007A4833">
        <w:rPr>
          <w:rFonts w:cs="Courier New"/>
          <w:sz w:val="21"/>
          <w:szCs w:val="21"/>
        </w:rPr>
        <w:t>martedì - domenica, 10.00 - 18.00</w:t>
      </w:r>
    </w:p>
    <w:p w14:paraId="46525804" w14:textId="0E6538B1" w:rsidR="009176F8" w:rsidRPr="007A4833" w:rsidRDefault="009176F8" w:rsidP="009176F8">
      <w:pPr>
        <w:shd w:val="clear" w:color="auto" w:fill="FFFFFF" w:themeFill="background1"/>
        <w:jc w:val="both"/>
        <w:rPr>
          <w:rFonts w:cs="Courier New"/>
          <w:sz w:val="21"/>
          <w:szCs w:val="21"/>
        </w:rPr>
      </w:pPr>
      <w:r w:rsidRPr="007A4833">
        <w:rPr>
          <w:rFonts w:cs="Courier New"/>
          <w:sz w:val="21"/>
          <w:szCs w:val="21"/>
        </w:rPr>
        <w:t xml:space="preserve">dal </w:t>
      </w:r>
      <w:r w:rsidR="00EB09C9" w:rsidRPr="007A4833">
        <w:rPr>
          <w:rFonts w:cs="Courier New"/>
          <w:sz w:val="21"/>
          <w:szCs w:val="21"/>
        </w:rPr>
        <w:t>1° giugno</w:t>
      </w:r>
      <w:r w:rsidRPr="007A4833">
        <w:rPr>
          <w:rFonts w:cs="Courier New"/>
          <w:sz w:val="21"/>
          <w:szCs w:val="21"/>
        </w:rPr>
        <w:t xml:space="preserve"> al 30 settembre, 10.00 - 19.00</w:t>
      </w:r>
    </w:p>
    <w:p w14:paraId="600773C2" w14:textId="77777777" w:rsidR="009176F8" w:rsidRPr="007A4833" w:rsidRDefault="009176F8" w:rsidP="009176F8">
      <w:pPr>
        <w:shd w:val="clear" w:color="auto" w:fill="FFFFFF" w:themeFill="background1"/>
        <w:jc w:val="both"/>
        <w:rPr>
          <w:rFonts w:cs="Courier New"/>
          <w:sz w:val="21"/>
          <w:szCs w:val="21"/>
        </w:rPr>
      </w:pPr>
      <w:r w:rsidRPr="007A4833">
        <w:rPr>
          <w:rFonts w:cs="Courier New"/>
          <w:sz w:val="21"/>
          <w:szCs w:val="21"/>
        </w:rPr>
        <w:t>Chiuso tutti i lunedì non festivi</w:t>
      </w:r>
    </w:p>
    <w:p w14:paraId="18F0BF4F" w14:textId="77777777" w:rsidR="009176F8" w:rsidRPr="007A4833" w:rsidRDefault="009176F8" w:rsidP="009176F8">
      <w:pPr>
        <w:shd w:val="clear" w:color="auto" w:fill="FFFFFF" w:themeFill="background1"/>
        <w:jc w:val="both"/>
        <w:rPr>
          <w:rFonts w:cs="Courier New"/>
          <w:sz w:val="21"/>
          <w:szCs w:val="21"/>
        </w:rPr>
      </w:pPr>
    </w:p>
    <w:p w14:paraId="66E7E767" w14:textId="77777777" w:rsidR="009176F8" w:rsidRPr="007A4833" w:rsidRDefault="009176F8" w:rsidP="009176F8">
      <w:pPr>
        <w:shd w:val="clear" w:color="auto" w:fill="FFFFFF" w:themeFill="background1"/>
        <w:jc w:val="both"/>
        <w:rPr>
          <w:rFonts w:cs="Courier New"/>
          <w:sz w:val="21"/>
          <w:szCs w:val="21"/>
        </w:rPr>
      </w:pPr>
      <w:r w:rsidRPr="007A4833">
        <w:rPr>
          <w:rFonts w:cs="Courier New"/>
          <w:b/>
          <w:bCs/>
          <w:sz w:val="21"/>
          <w:szCs w:val="21"/>
        </w:rPr>
        <w:t>Biglietti</w:t>
      </w:r>
    </w:p>
    <w:p w14:paraId="6B8AFCCF" w14:textId="77777777" w:rsidR="002A1719" w:rsidRPr="007A4833" w:rsidRDefault="002A1719" w:rsidP="002A1719">
      <w:pPr>
        <w:shd w:val="clear" w:color="auto" w:fill="FFFFFF" w:themeFill="background1"/>
        <w:jc w:val="both"/>
        <w:rPr>
          <w:rFonts w:cs="Courier New"/>
          <w:sz w:val="21"/>
          <w:szCs w:val="21"/>
        </w:rPr>
      </w:pPr>
      <w:r w:rsidRPr="007A4833">
        <w:rPr>
          <w:rFonts w:cs="Courier New"/>
          <w:sz w:val="21"/>
          <w:szCs w:val="21"/>
        </w:rPr>
        <w:t>Intero: € 15; Ridotto: € 12; Ridotto speciale: € 8; Gruppi: € 8; Scuole: € 3</w:t>
      </w:r>
    </w:p>
    <w:p w14:paraId="4E117694" w14:textId="77777777" w:rsidR="002A1719" w:rsidRPr="007A4833" w:rsidRDefault="002A1719" w:rsidP="002A1719">
      <w:pPr>
        <w:shd w:val="clear" w:color="auto" w:fill="FFFFFF" w:themeFill="background1"/>
        <w:jc w:val="both"/>
        <w:rPr>
          <w:rFonts w:cs="Courier New"/>
          <w:sz w:val="21"/>
          <w:szCs w:val="21"/>
        </w:rPr>
      </w:pPr>
    </w:p>
    <w:p w14:paraId="0EFEDC77" w14:textId="77777777" w:rsidR="002A1719" w:rsidRPr="007A4833" w:rsidRDefault="002A1719" w:rsidP="002A1719">
      <w:pPr>
        <w:shd w:val="clear" w:color="auto" w:fill="FFFFFF" w:themeFill="background1"/>
        <w:jc w:val="both"/>
        <w:rPr>
          <w:rFonts w:cs="Courier New"/>
          <w:b/>
          <w:bCs/>
          <w:sz w:val="21"/>
          <w:szCs w:val="21"/>
        </w:rPr>
      </w:pPr>
      <w:r w:rsidRPr="007A4833">
        <w:rPr>
          <w:rFonts w:cs="Courier New"/>
          <w:b/>
          <w:bCs/>
          <w:sz w:val="21"/>
          <w:szCs w:val="21"/>
        </w:rPr>
        <w:t>Informazioni e prenotazioni</w:t>
      </w:r>
    </w:p>
    <w:p w14:paraId="625C8CC2" w14:textId="77777777" w:rsidR="002A1719" w:rsidRPr="007A4833" w:rsidRDefault="002A1719" w:rsidP="002A1719">
      <w:pPr>
        <w:shd w:val="clear" w:color="auto" w:fill="FFFFFF" w:themeFill="background1"/>
        <w:jc w:val="both"/>
        <w:rPr>
          <w:rFonts w:cs="Courier New"/>
          <w:b/>
          <w:bCs/>
          <w:sz w:val="21"/>
          <w:szCs w:val="21"/>
        </w:rPr>
      </w:pPr>
      <w:r w:rsidRPr="007A4833">
        <w:rPr>
          <w:rFonts w:cs="Courier New"/>
          <w:b/>
          <w:bCs/>
          <w:sz w:val="21"/>
          <w:szCs w:val="21"/>
        </w:rPr>
        <w:t>Centro Unico Prenotazioni Museo di Santa Giulia</w:t>
      </w:r>
    </w:p>
    <w:p w14:paraId="1390CBEA" w14:textId="77777777" w:rsidR="002A1719" w:rsidRPr="007A4833" w:rsidRDefault="002A1719" w:rsidP="002A1719">
      <w:pPr>
        <w:shd w:val="clear" w:color="auto" w:fill="FFFFFF" w:themeFill="background1"/>
        <w:jc w:val="both"/>
        <w:rPr>
          <w:rFonts w:cs="Courier New"/>
          <w:sz w:val="21"/>
          <w:szCs w:val="21"/>
        </w:rPr>
      </w:pPr>
      <w:r w:rsidRPr="007A4833">
        <w:rPr>
          <w:rFonts w:cs="Courier New"/>
          <w:sz w:val="21"/>
          <w:szCs w:val="21"/>
        </w:rPr>
        <w:t xml:space="preserve">T. 030 2977833/34 | </w:t>
      </w:r>
      <w:hyperlink r:id="rId10" w:history="1">
        <w:r w:rsidRPr="007A4833">
          <w:rPr>
            <w:rStyle w:val="Collegamentoipertestuale"/>
            <w:rFonts w:cs="Courier New"/>
            <w:sz w:val="21"/>
            <w:szCs w:val="21"/>
          </w:rPr>
          <w:t>cup@bresciamusei.com</w:t>
        </w:r>
      </w:hyperlink>
    </w:p>
    <w:p w14:paraId="34EB96E4" w14:textId="4FE909A6" w:rsidR="002A1719" w:rsidRPr="007A4833" w:rsidRDefault="002A1719" w:rsidP="002A1719">
      <w:pPr>
        <w:jc w:val="both"/>
        <w:rPr>
          <w:rFonts w:cs="Courier New"/>
          <w:sz w:val="21"/>
          <w:szCs w:val="21"/>
        </w:rPr>
      </w:pPr>
      <w:r w:rsidRPr="007A4833">
        <w:rPr>
          <w:rFonts w:cs="Courier New"/>
          <w:sz w:val="21"/>
          <w:szCs w:val="21"/>
        </w:rPr>
        <w:t>Bresciamusei.com</w:t>
      </w:r>
    </w:p>
    <w:p w14:paraId="4D087C39" w14:textId="77777777" w:rsidR="002A1719" w:rsidRPr="007A4833" w:rsidRDefault="002A1719" w:rsidP="002A1719">
      <w:pPr>
        <w:jc w:val="both"/>
        <w:rPr>
          <w:rFonts w:cs="Courier New"/>
          <w:sz w:val="21"/>
          <w:szCs w:val="21"/>
        </w:rPr>
      </w:pPr>
    </w:p>
    <w:p w14:paraId="62E8D189" w14:textId="3D653AA7" w:rsidR="002A1719" w:rsidRDefault="002A1719" w:rsidP="002A1719">
      <w:pPr>
        <w:jc w:val="both"/>
        <w:rPr>
          <w:rFonts w:cs="Courier New"/>
          <w:bCs/>
          <w:sz w:val="21"/>
          <w:szCs w:val="21"/>
        </w:rPr>
      </w:pPr>
      <w:r w:rsidRPr="007A4833">
        <w:rPr>
          <w:rFonts w:cs="Courier New"/>
          <w:bCs/>
          <w:sz w:val="21"/>
          <w:szCs w:val="21"/>
        </w:rPr>
        <w:t xml:space="preserve">I biglietti sono acquistabili in prevendita online sul sito </w:t>
      </w:r>
      <w:hyperlink r:id="rId11" w:history="1">
        <w:r w:rsidRPr="007A4833">
          <w:rPr>
            <w:rStyle w:val="Collegamentoipertestuale"/>
            <w:rFonts w:cs="Courier New"/>
            <w:bCs/>
            <w:sz w:val="21"/>
            <w:szCs w:val="21"/>
          </w:rPr>
          <w:t>bresciamusei.com</w:t>
        </w:r>
      </w:hyperlink>
      <w:r w:rsidRPr="007A4833">
        <w:rPr>
          <w:rFonts w:cs="Courier New"/>
          <w:bCs/>
          <w:sz w:val="21"/>
          <w:szCs w:val="21"/>
        </w:rPr>
        <w:t xml:space="preserve"> </w:t>
      </w:r>
    </w:p>
    <w:p w14:paraId="4A10DDB2" w14:textId="77777777" w:rsidR="00876D0E" w:rsidRPr="007A4833" w:rsidRDefault="00876D0E" w:rsidP="002A1719">
      <w:pPr>
        <w:jc w:val="both"/>
        <w:rPr>
          <w:rFonts w:cs="Courier New"/>
          <w:bCs/>
          <w:sz w:val="21"/>
          <w:szCs w:val="21"/>
        </w:rPr>
      </w:pPr>
    </w:p>
    <w:p w14:paraId="18BB6F81" w14:textId="77777777" w:rsidR="002A1719" w:rsidRPr="007A4833" w:rsidRDefault="002A1719" w:rsidP="002A1719">
      <w:pPr>
        <w:jc w:val="both"/>
        <w:rPr>
          <w:rFonts w:cs="Courier New"/>
          <w:b/>
          <w:sz w:val="21"/>
          <w:szCs w:val="21"/>
        </w:rPr>
      </w:pPr>
      <w:r w:rsidRPr="007A4833">
        <w:rPr>
          <w:rFonts w:cs="Courier New"/>
          <w:b/>
          <w:sz w:val="21"/>
          <w:szCs w:val="21"/>
        </w:rPr>
        <w:t>Prenotazioni gruppi e scuole</w:t>
      </w:r>
    </w:p>
    <w:p w14:paraId="69B16F91" w14:textId="3DA90D17" w:rsidR="002A1719" w:rsidRPr="007A4833" w:rsidRDefault="002A1719" w:rsidP="002A1719">
      <w:pPr>
        <w:jc w:val="both"/>
        <w:rPr>
          <w:rFonts w:cs="Courier New"/>
          <w:bCs/>
          <w:sz w:val="21"/>
          <w:szCs w:val="21"/>
        </w:rPr>
      </w:pPr>
      <w:r w:rsidRPr="007A4833">
        <w:rPr>
          <w:rFonts w:cs="Courier New"/>
          <w:bCs/>
          <w:i/>
          <w:iCs/>
          <w:sz w:val="21"/>
          <w:szCs w:val="21"/>
        </w:rPr>
        <w:t xml:space="preserve">Prenotazione </w:t>
      </w:r>
      <w:r w:rsidR="00876D0E" w:rsidRPr="007A4833">
        <w:rPr>
          <w:rFonts w:cs="Courier New"/>
          <w:bCs/>
          <w:i/>
          <w:iCs/>
          <w:sz w:val="21"/>
          <w:szCs w:val="21"/>
        </w:rPr>
        <w:t xml:space="preserve">gruppi </w:t>
      </w:r>
      <w:r w:rsidR="00876D0E">
        <w:rPr>
          <w:rFonts w:cs="Courier New"/>
          <w:bCs/>
          <w:i/>
          <w:iCs/>
          <w:sz w:val="21"/>
          <w:szCs w:val="21"/>
        </w:rPr>
        <w:t xml:space="preserve">e </w:t>
      </w:r>
      <w:r w:rsidRPr="007A4833">
        <w:rPr>
          <w:rFonts w:cs="Courier New"/>
          <w:bCs/>
          <w:i/>
          <w:iCs/>
          <w:sz w:val="21"/>
          <w:szCs w:val="21"/>
        </w:rPr>
        <w:t>scuole</w:t>
      </w:r>
      <w:r w:rsidRPr="007A4833">
        <w:rPr>
          <w:rFonts w:cs="Courier New"/>
          <w:bCs/>
          <w:sz w:val="21"/>
          <w:szCs w:val="21"/>
        </w:rPr>
        <w:t xml:space="preserve">: CUP 030 2977833/34, </w:t>
      </w:r>
      <w:hyperlink r:id="rId12" w:history="1">
        <w:r w:rsidRPr="007A4833">
          <w:rPr>
            <w:rStyle w:val="Collegamentoipertestuale"/>
            <w:rFonts w:cs="Courier New"/>
            <w:bCs/>
            <w:sz w:val="21"/>
            <w:szCs w:val="21"/>
          </w:rPr>
          <w:t>cup@bresciamusei.com</w:t>
        </w:r>
      </w:hyperlink>
    </w:p>
    <w:p w14:paraId="35318E5B" w14:textId="77777777" w:rsidR="005C4BCD" w:rsidRPr="007A4833" w:rsidRDefault="005C4BCD" w:rsidP="002A1719">
      <w:pPr>
        <w:jc w:val="both"/>
        <w:rPr>
          <w:rFonts w:cs="Courier New"/>
          <w:bCs/>
          <w:sz w:val="21"/>
          <w:szCs w:val="21"/>
        </w:rPr>
      </w:pPr>
    </w:p>
    <w:p w14:paraId="7D9DF948" w14:textId="77777777" w:rsidR="002A1719" w:rsidRPr="007A4833" w:rsidRDefault="002A1719" w:rsidP="002A1719">
      <w:pPr>
        <w:jc w:val="both"/>
        <w:rPr>
          <w:rFonts w:cs="Courier New"/>
          <w:b/>
          <w:sz w:val="21"/>
          <w:szCs w:val="21"/>
        </w:rPr>
      </w:pPr>
      <w:r w:rsidRPr="007A4833">
        <w:rPr>
          <w:rFonts w:cs="Courier New"/>
          <w:b/>
          <w:sz w:val="21"/>
          <w:szCs w:val="21"/>
        </w:rPr>
        <w:t>Social</w:t>
      </w:r>
    </w:p>
    <w:p w14:paraId="30714D73" w14:textId="77777777" w:rsidR="002A1719" w:rsidRPr="007A4833" w:rsidRDefault="002A1719" w:rsidP="002A1719">
      <w:pPr>
        <w:jc w:val="both"/>
        <w:rPr>
          <w:rFonts w:cs="Courier New"/>
          <w:bCs/>
          <w:sz w:val="21"/>
          <w:szCs w:val="21"/>
        </w:rPr>
      </w:pPr>
      <w:r w:rsidRPr="007A4833">
        <w:rPr>
          <w:rFonts w:cs="Courier New"/>
          <w:bCs/>
          <w:sz w:val="21"/>
          <w:szCs w:val="21"/>
        </w:rPr>
        <w:t xml:space="preserve">Instagram: </w:t>
      </w:r>
      <w:hyperlink r:id="rId13" w:history="1">
        <w:r w:rsidRPr="007A4833">
          <w:rPr>
            <w:rStyle w:val="Collegamentoipertestuale"/>
            <w:rFonts w:cs="Courier New"/>
            <w:bCs/>
            <w:sz w:val="21"/>
            <w:szCs w:val="21"/>
          </w:rPr>
          <w:t>@bresciamusei</w:t>
        </w:r>
      </w:hyperlink>
      <w:r w:rsidRPr="007A4833">
        <w:rPr>
          <w:rFonts w:cs="Courier New"/>
          <w:bCs/>
          <w:sz w:val="21"/>
          <w:szCs w:val="21"/>
        </w:rPr>
        <w:t xml:space="preserve"> </w:t>
      </w:r>
    </w:p>
    <w:p w14:paraId="05B4FCCA" w14:textId="77777777" w:rsidR="002A1719" w:rsidRPr="007A4833" w:rsidRDefault="002A1719" w:rsidP="002A1719">
      <w:pPr>
        <w:jc w:val="both"/>
        <w:rPr>
          <w:rFonts w:cs="Courier New"/>
          <w:bCs/>
          <w:sz w:val="21"/>
          <w:szCs w:val="21"/>
        </w:rPr>
      </w:pPr>
      <w:r w:rsidRPr="007A4833">
        <w:rPr>
          <w:rFonts w:cs="Courier New"/>
          <w:bCs/>
          <w:sz w:val="21"/>
          <w:szCs w:val="21"/>
        </w:rPr>
        <w:t xml:space="preserve">Facebook: </w:t>
      </w:r>
      <w:hyperlink r:id="rId14" w:history="1">
        <w:r w:rsidRPr="007A4833">
          <w:rPr>
            <w:rStyle w:val="Collegamentoipertestuale"/>
            <w:rFonts w:cs="Courier New"/>
            <w:bCs/>
            <w:sz w:val="21"/>
            <w:szCs w:val="21"/>
          </w:rPr>
          <w:t>Fondazione Brescia Musei</w:t>
        </w:r>
      </w:hyperlink>
    </w:p>
    <w:p w14:paraId="0B5273DA" w14:textId="77777777" w:rsidR="002A1719" w:rsidRPr="007A4833" w:rsidRDefault="002A1719" w:rsidP="002A1719">
      <w:pPr>
        <w:jc w:val="both"/>
        <w:rPr>
          <w:rStyle w:val="Collegamentoipertestuale"/>
          <w:rFonts w:cs="Courier New"/>
          <w:bCs/>
          <w:sz w:val="21"/>
          <w:szCs w:val="21"/>
        </w:rPr>
      </w:pPr>
      <w:r w:rsidRPr="007A4833">
        <w:rPr>
          <w:rFonts w:cs="Courier New"/>
          <w:bCs/>
          <w:sz w:val="21"/>
          <w:szCs w:val="21"/>
        </w:rPr>
        <w:t xml:space="preserve">Twitter: </w:t>
      </w:r>
      <w:hyperlink r:id="rId15" w:history="1">
        <w:r w:rsidRPr="007A4833">
          <w:rPr>
            <w:rStyle w:val="Collegamentoipertestuale"/>
            <w:rFonts w:cs="Courier New"/>
            <w:bCs/>
            <w:sz w:val="21"/>
            <w:szCs w:val="21"/>
          </w:rPr>
          <w:t>@bresciamusei</w:t>
        </w:r>
      </w:hyperlink>
    </w:p>
    <w:p w14:paraId="1A77D38E" w14:textId="01FBA750" w:rsidR="00453944" w:rsidRPr="007A4833" w:rsidRDefault="00453944" w:rsidP="005C4BCD">
      <w:pPr>
        <w:rPr>
          <w:rFonts w:cs="Courier New"/>
          <w:b/>
          <w:bCs/>
          <w:sz w:val="21"/>
          <w:szCs w:val="21"/>
        </w:rPr>
      </w:pPr>
    </w:p>
    <w:p w14:paraId="7E90E6FC" w14:textId="24552DEA" w:rsidR="008D0E32" w:rsidRPr="007A4833" w:rsidRDefault="008D0E32" w:rsidP="008D0E32">
      <w:pPr>
        <w:jc w:val="both"/>
        <w:rPr>
          <w:rFonts w:cs="Courier New"/>
          <w:b/>
          <w:bCs/>
          <w:sz w:val="21"/>
          <w:szCs w:val="21"/>
        </w:rPr>
      </w:pPr>
      <w:r w:rsidRPr="007A4833">
        <w:rPr>
          <w:rFonts w:cs="Courier New"/>
          <w:b/>
          <w:bCs/>
          <w:sz w:val="21"/>
          <w:szCs w:val="21"/>
        </w:rPr>
        <w:t>Ufficio stampa mostra</w:t>
      </w:r>
    </w:p>
    <w:p w14:paraId="17FA3CC6" w14:textId="77777777" w:rsidR="008D0E32" w:rsidRPr="007A4833" w:rsidRDefault="008D0E32" w:rsidP="008D0E32">
      <w:pPr>
        <w:jc w:val="both"/>
        <w:rPr>
          <w:rFonts w:cs="Courier New"/>
          <w:b/>
          <w:bCs/>
          <w:sz w:val="21"/>
          <w:szCs w:val="21"/>
        </w:rPr>
      </w:pPr>
      <w:r w:rsidRPr="007A4833">
        <w:rPr>
          <w:rFonts w:cs="Courier New"/>
          <w:b/>
          <w:bCs/>
          <w:sz w:val="21"/>
          <w:szCs w:val="21"/>
        </w:rPr>
        <w:t>CLP Relazioni Pubbliche</w:t>
      </w:r>
    </w:p>
    <w:p w14:paraId="75FA28B4" w14:textId="77777777" w:rsidR="008D0E32" w:rsidRPr="007A4833" w:rsidRDefault="008D0E32" w:rsidP="008D0E32">
      <w:pPr>
        <w:jc w:val="both"/>
        <w:rPr>
          <w:rFonts w:cs="Courier New"/>
          <w:sz w:val="21"/>
          <w:szCs w:val="21"/>
        </w:rPr>
      </w:pPr>
      <w:r w:rsidRPr="007A4833">
        <w:rPr>
          <w:rFonts w:cs="Courier New"/>
          <w:sz w:val="21"/>
          <w:szCs w:val="21"/>
        </w:rPr>
        <w:t xml:space="preserve">Marta Pedroli </w:t>
      </w:r>
      <w:hyperlink r:id="rId16" w:history="1">
        <w:r w:rsidRPr="007A4833">
          <w:rPr>
            <w:rStyle w:val="Collegamentoipertestuale"/>
            <w:rFonts w:cs="Courier New"/>
            <w:sz w:val="21"/>
            <w:szCs w:val="21"/>
          </w:rPr>
          <w:t>marta.pedroli@clp1968.it</w:t>
        </w:r>
      </w:hyperlink>
      <w:r w:rsidRPr="007A4833">
        <w:rPr>
          <w:rFonts w:cs="Courier New"/>
          <w:sz w:val="21"/>
          <w:szCs w:val="21"/>
        </w:rPr>
        <w:t xml:space="preserve"> | M. +39 347 4155017 | T. +39 02 36755700 | </w:t>
      </w:r>
      <w:hyperlink r:id="rId17" w:history="1">
        <w:r w:rsidRPr="007A4833">
          <w:rPr>
            <w:rStyle w:val="Collegamentoipertestuale"/>
            <w:rFonts w:cs="Courier New"/>
            <w:sz w:val="21"/>
            <w:szCs w:val="21"/>
          </w:rPr>
          <w:t>www.clp1968.it</w:t>
        </w:r>
      </w:hyperlink>
    </w:p>
    <w:p w14:paraId="78E183F9" w14:textId="77777777" w:rsidR="008D0E32" w:rsidRPr="007A4833" w:rsidRDefault="008D0E32" w:rsidP="002A1719">
      <w:pPr>
        <w:jc w:val="both"/>
        <w:rPr>
          <w:rFonts w:cs="Courier New"/>
          <w:sz w:val="21"/>
          <w:szCs w:val="21"/>
        </w:rPr>
      </w:pPr>
    </w:p>
    <w:p w14:paraId="4CBCAC30" w14:textId="77777777" w:rsidR="00FC48A1" w:rsidRPr="007A4833" w:rsidRDefault="00FC48A1" w:rsidP="00FC48A1">
      <w:pPr>
        <w:jc w:val="both"/>
        <w:rPr>
          <w:rFonts w:cs="Courier New"/>
          <w:b/>
          <w:bCs/>
          <w:sz w:val="21"/>
          <w:szCs w:val="21"/>
        </w:rPr>
      </w:pPr>
      <w:r w:rsidRPr="007A4833">
        <w:rPr>
          <w:rFonts w:cs="Courier New"/>
          <w:b/>
          <w:bCs/>
          <w:sz w:val="21"/>
          <w:szCs w:val="21"/>
        </w:rPr>
        <w:t>Ufficio stampa Fondazione Brescia Musei</w:t>
      </w:r>
    </w:p>
    <w:p w14:paraId="7D269AC1" w14:textId="77777777" w:rsidR="00FC48A1" w:rsidRPr="007A4833" w:rsidRDefault="00FC48A1" w:rsidP="00FC48A1">
      <w:pPr>
        <w:jc w:val="both"/>
        <w:rPr>
          <w:rFonts w:cs="Courier New"/>
          <w:sz w:val="21"/>
          <w:szCs w:val="21"/>
        </w:rPr>
      </w:pPr>
      <w:r w:rsidRPr="007A4833">
        <w:rPr>
          <w:rFonts w:cs="Courier New"/>
          <w:sz w:val="21"/>
          <w:szCs w:val="21"/>
        </w:rPr>
        <w:t>Francesca Raimondi</w:t>
      </w:r>
    </w:p>
    <w:p w14:paraId="4D0BDED7" w14:textId="53DBA4D4" w:rsidR="00FC48A1" w:rsidRPr="007A4833" w:rsidRDefault="00FC48A1" w:rsidP="00FC48A1">
      <w:pPr>
        <w:rPr>
          <w:rFonts w:cs="Courier New"/>
          <w:sz w:val="21"/>
          <w:szCs w:val="21"/>
        </w:rPr>
      </w:pPr>
      <w:r w:rsidRPr="007A4833">
        <w:rPr>
          <w:rFonts w:cs="Courier New"/>
          <w:sz w:val="21"/>
          <w:szCs w:val="21"/>
        </w:rPr>
        <w:t xml:space="preserve">T. +39 331 8039611 | </w:t>
      </w:r>
      <w:hyperlink r:id="rId18" w:history="1">
        <w:r w:rsidR="00EB09C9" w:rsidRPr="007A4833">
          <w:rPr>
            <w:rStyle w:val="Collegamentoipertestuale"/>
            <w:rFonts w:cs="Courier New"/>
            <w:sz w:val="21"/>
            <w:szCs w:val="21"/>
          </w:rPr>
          <w:t>raimondi@bresciamusei.com</w:t>
        </w:r>
      </w:hyperlink>
      <w:r w:rsidR="00EB09C9" w:rsidRPr="007A4833">
        <w:rPr>
          <w:rFonts w:cs="Courier New"/>
          <w:sz w:val="21"/>
          <w:szCs w:val="21"/>
        </w:rPr>
        <w:t xml:space="preserve"> </w:t>
      </w:r>
    </w:p>
    <w:p w14:paraId="40886CA4" w14:textId="77777777" w:rsidR="00FC48A1" w:rsidRPr="007A4833" w:rsidRDefault="00FC48A1" w:rsidP="002A1719">
      <w:pPr>
        <w:jc w:val="both"/>
        <w:rPr>
          <w:rFonts w:cs="Courier New"/>
          <w:sz w:val="21"/>
          <w:szCs w:val="21"/>
        </w:rPr>
      </w:pPr>
    </w:p>
    <w:p w14:paraId="72BC5FB6" w14:textId="77777777" w:rsidR="00457C35" w:rsidRPr="007A4833" w:rsidRDefault="00457C35" w:rsidP="00457C35">
      <w:pPr>
        <w:jc w:val="both"/>
        <w:rPr>
          <w:rFonts w:cs="Courier New"/>
          <w:b/>
          <w:bCs/>
          <w:sz w:val="21"/>
          <w:szCs w:val="21"/>
        </w:rPr>
      </w:pPr>
      <w:r w:rsidRPr="007A4833">
        <w:rPr>
          <w:rFonts w:cs="Courier New"/>
          <w:b/>
          <w:bCs/>
          <w:sz w:val="21"/>
          <w:szCs w:val="21"/>
        </w:rPr>
        <w:t>Ufficio stampa Comune di Brescia</w:t>
      </w:r>
    </w:p>
    <w:p w14:paraId="3FB0BEC1" w14:textId="77777777" w:rsidR="00457C35" w:rsidRPr="007A4833" w:rsidRDefault="00457C35" w:rsidP="00457C35">
      <w:pPr>
        <w:jc w:val="both"/>
        <w:rPr>
          <w:rFonts w:cs="Courier New"/>
          <w:sz w:val="21"/>
          <w:szCs w:val="21"/>
        </w:rPr>
      </w:pPr>
      <w:r w:rsidRPr="007A4833">
        <w:rPr>
          <w:rFonts w:cs="Courier New"/>
          <w:sz w:val="21"/>
          <w:szCs w:val="21"/>
        </w:rPr>
        <w:t>Rossella Prestini</w:t>
      </w:r>
    </w:p>
    <w:p w14:paraId="7A92D2D8" w14:textId="1DAD9EE2" w:rsidR="00457C35" w:rsidRPr="007A4833" w:rsidRDefault="00457C35" w:rsidP="00457C35">
      <w:pPr>
        <w:rPr>
          <w:rFonts w:cs="Courier New"/>
          <w:sz w:val="21"/>
          <w:szCs w:val="21"/>
        </w:rPr>
      </w:pPr>
      <w:r w:rsidRPr="007A4833">
        <w:rPr>
          <w:rFonts w:cs="Courier New"/>
          <w:sz w:val="21"/>
          <w:szCs w:val="21"/>
        </w:rPr>
        <w:t xml:space="preserve">T. +39 338 894 8668 | </w:t>
      </w:r>
      <w:hyperlink r:id="rId19" w:history="1">
        <w:r w:rsidR="00EB09C9" w:rsidRPr="007A4833">
          <w:rPr>
            <w:rStyle w:val="Collegamentoipertestuale"/>
            <w:rFonts w:cs="Courier New"/>
            <w:sz w:val="21"/>
            <w:szCs w:val="21"/>
          </w:rPr>
          <w:t>rprestini@comune.brescia.it</w:t>
        </w:r>
      </w:hyperlink>
      <w:r w:rsidR="00EB09C9" w:rsidRPr="007A4833">
        <w:rPr>
          <w:rFonts w:cs="Courier New"/>
          <w:sz w:val="21"/>
          <w:szCs w:val="21"/>
        </w:rPr>
        <w:t xml:space="preserve"> </w:t>
      </w:r>
    </w:p>
    <w:sectPr w:rsidR="00457C35" w:rsidRPr="007A4833" w:rsidSect="00A21837">
      <w:headerReference w:type="default" r:id="rId20"/>
      <w:footerReference w:type="default" r:id="rId21"/>
      <w:type w:val="continuous"/>
      <w:pgSz w:w="11910" w:h="16840"/>
      <w:pgMar w:top="3402" w:right="1134" w:bottom="2835" w:left="1134"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51EF" w14:textId="77777777" w:rsidR="005F7358" w:rsidRDefault="005F7358" w:rsidP="002B5AD4">
      <w:r>
        <w:separator/>
      </w:r>
    </w:p>
  </w:endnote>
  <w:endnote w:type="continuationSeparator" w:id="0">
    <w:p w14:paraId="5B1E6820" w14:textId="77777777" w:rsidR="005F7358" w:rsidRDefault="005F7358" w:rsidP="002B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5B51" w14:textId="4EC07CE0" w:rsidR="00471292" w:rsidRDefault="00C75FCA">
    <w:pPr>
      <w:pStyle w:val="Pidipagina"/>
    </w:pPr>
    <w:r>
      <w:rPr>
        <w:noProof/>
      </w:rPr>
      <w:drawing>
        <wp:inline distT="0" distB="0" distL="0" distR="0" wp14:anchorId="49836D06" wp14:editId="2F2D6EE2">
          <wp:extent cx="6130800" cy="1054800"/>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a:extLst>
                      <a:ext uri="{28A0092B-C50C-407E-A947-70E740481C1C}">
                        <a14:useLocalDpi xmlns:a14="http://schemas.microsoft.com/office/drawing/2010/main" val="0"/>
                      </a:ext>
                    </a:extLst>
                  </a:blip>
                  <a:stretch>
                    <a:fillRect/>
                  </a:stretch>
                </pic:blipFill>
                <pic:spPr>
                  <a:xfrm>
                    <a:off x="0" y="0"/>
                    <a:ext cx="6130800" cy="105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02C3" w14:textId="77777777" w:rsidR="005F7358" w:rsidRDefault="005F7358" w:rsidP="002B5AD4">
      <w:r>
        <w:separator/>
      </w:r>
    </w:p>
  </w:footnote>
  <w:footnote w:type="continuationSeparator" w:id="0">
    <w:p w14:paraId="0C6FE80E" w14:textId="77777777" w:rsidR="005F7358" w:rsidRDefault="005F7358" w:rsidP="002B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F2B3" w14:textId="30CA2E37" w:rsidR="00471292" w:rsidRDefault="00471292" w:rsidP="00580764">
    <w:r>
      <w:rPr>
        <w:noProof/>
      </w:rPr>
      <w:drawing>
        <wp:inline distT="0" distB="0" distL="0" distR="0" wp14:anchorId="2FD8E772" wp14:editId="1907E828">
          <wp:extent cx="1511300" cy="1219200"/>
          <wp:effectExtent l="0" t="0" r="5080" b="381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511300" cy="12192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9D11D7">
      <w:softHyphen/>
    </w:r>
    <w:r w:rsidR="00BB7219">
      <w:rPr>
        <w:noProof/>
      </w:rPr>
      <w:softHyphen/>
    </w:r>
    <w:r w:rsidR="000F0BA9">
      <w:rPr>
        <w:noProof/>
      </w:rPr>
      <w:softHyphen/>
    </w:r>
    <w:r w:rsidR="007E000B">
      <w:rPr>
        <w:noProof/>
      </w:rPr>
      <w:drawing>
        <wp:inline distT="0" distB="0" distL="0" distR="0" wp14:anchorId="575BD16A" wp14:editId="1DEAE3F6">
          <wp:extent cx="1697667" cy="533998"/>
          <wp:effectExtent l="0" t="0" r="4445" b="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2">
                    <a:extLst>
                      <a:ext uri="{28A0092B-C50C-407E-A947-70E740481C1C}">
                        <a14:useLocalDpi xmlns:a14="http://schemas.microsoft.com/office/drawing/2010/main" val="0"/>
                      </a:ext>
                    </a:extLst>
                  </a:blip>
                  <a:srcRect l="-7054" r="-1" b="8413"/>
                  <a:stretch/>
                </pic:blipFill>
                <pic:spPr bwMode="auto">
                  <a:xfrm>
                    <a:off x="0" y="0"/>
                    <a:ext cx="1763861" cy="554819"/>
                  </a:xfrm>
                  <a:prstGeom prst="rect">
                    <a:avLst/>
                  </a:prstGeom>
                  <a:ln>
                    <a:noFill/>
                  </a:ln>
                  <a:extLst>
                    <a:ext uri="{53640926-AAD7-44D8-BBD7-CCE9431645EC}">
                      <a14:shadowObscured xmlns:a14="http://schemas.microsoft.com/office/drawing/2010/main"/>
                    </a:ext>
                  </a:extLst>
                </pic:spPr>
              </pic:pic>
            </a:graphicData>
          </a:graphic>
        </wp:inline>
      </w:drawing>
    </w:r>
    <w:r w:rsidR="00BE1537">
      <w:softHyphen/>
    </w:r>
    <w:r w:rsidR="00BB7219">
      <w:softHyphen/>
    </w:r>
    <w:r w:rsidR="006845B9">
      <w:softHyphen/>
    </w:r>
  </w:p>
  <w:p w14:paraId="7C16DB66" w14:textId="6D0689E1" w:rsidR="00471292" w:rsidRDefault="0047129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68"/>
    <w:rsid w:val="0000549F"/>
    <w:rsid w:val="00020DD6"/>
    <w:rsid w:val="00045AAA"/>
    <w:rsid w:val="00050609"/>
    <w:rsid w:val="00080811"/>
    <w:rsid w:val="000F0B0D"/>
    <w:rsid w:val="000F0BA9"/>
    <w:rsid w:val="00106791"/>
    <w:rsid w:val="00122699"/>
    <w:rsid w:val="00166BFE"/>
    <w:rsid w:val="00223A71"/>
    <w:rsid w:val="00265078"/>
    <w:rsid w:val="002A1719"/>
    <w:rsid w:val="002A76D1"/>
    <w:rsid w:val="002B5AD4"/>
    <w:rsid w:val="002D1387"/>
    <w:rsid w:val="002F6EBC"/>
    <w:rsid w:val="00353017"/>
    <w:rsid w:val="00453944"/>
    <w:rsid w:val="00457C35"/>
    <w:rsid w:val="00471292"/>
    <w:rsid w:val="004B776F"/>
    <w:rsid w:val="005665C2"/>
    <w:rsid w:val="00580764"/>
    <w:rsid w:val="005C4BCD"/>
    <w:rsid w:val="005E6446"/>
    <w:rsid w:val="005F7358"/>
    <w:rsid w:val="006566EA"/>
    <w:rsid w:val="00663A0E"/>
    <w:rsid w:val="0066518A"/>
    <w:rsid w:val="0067410D"/>
    <w:rsid w:val="006845B9"/>
    <w:rsid w:val="0069451D"/>
    <w:rsid w:val="00697B51"/>
    <w:rsid w:val="006B299B"/>
    <w:rsid w:val="006D6F05"/>
    <w:rsid w:val="007224AD"/>
    <w:rsid w:val="00770E7C"/>
    <w:rsid w:val="00772714"/>
    <w:rsid w:val="007867F8"/>
    <w:rsid w:val="007A4833"/>
    <w:rsid w:val="007C04D7"/>
    <w:rsid w:val="007C4208"/>
    <w:rsid w:val="007D13F3"/>
    <w:rsid w:val="007E000B"/>
    <w:rsid w:val="007E6BBC"/>
    <w:rsid w:val="008028C4"/>
    <w:rsid w:val="008541AD"/>
    <w:rsid w:val="00876D0E"/>
    <w:rsid w:val="008A48B7"/>
    <w:rsid w:val="008C7BD2"/>
    <w:rsid w:val="008D0E32"/>
    <w:rsid w:val="0090218C"/>
    <w:rsid w:val="009176F8"/>
    <w:rsid w:val="009721A6"/>
    <w:rsid w:val="00980735"/>
    <w:rsid w:val="00983439"/>
    <w:rsid w:val="00984811"/>
    <w:rsid w:val="009A5C91"/>
    <w:rsid w:val="009D0D48"/>
    <w:rsid w:val="009D11D7"/>
    <w:rsid w:val="009D585E"/>
    <w:rsid w:val="00A0009F"/>
    <w:rsid w:val="00A005BC"/>
    <w:rsid w:val="00A05098"/>
    <w:rsid w:val="00A21837"/>
    <w:rsid w:val="00A9551E"/>
    <w:rsid w:val="00AB057C"/>
    <w:rsid w:val="00AC4175"/>
    <w:rsid w:val="00B54077"/>
    <w:rsid w:val="00B9622D"/>
    <w:rsid w:val="00BB7219"/>
    <w:rsid w:val="00BC0378"/>
    <w:rsid w:val="00BD7D9B"/>
    <w:rsid w:val="00BD7F67"/>
    <w:rsid w:val="00BE1537"/>
    <w:rsid w:val="00BE2694"/>
    <w:rsid w:val="00C43525"/>
    <w:rsid w:val="00C57179"/>
    <w:rsid w:val="00C75FCA"/>
    <w:rsid w:val="00C82C37"/>
    <w:rsid w:val="00CA462D"/>
    <w:rsid w:val="00CA7E5A"/>
    <w:rsid w:val="00CE2B59"/>
    <w:rsid w:val="00D15F47"/>
    <w:rsid w:val="00D551E2"/>
    <w:rsid w:val="00DB5693"/>
    <w:rsid w:val="00DD3168"/>
    <w:rsid w:val="00DD45F3"/>
    <w:rsid w:val="00E4525C"/>
    <w:rsid w:val="00E50A52"/>
    <w:rsid w:val="00E53BED"/>
    <w:rsid w:val="00E566D3"/>
    <w:rsid w:val="00E8681B"/>
    <w:rsid w:val="00EA77DE"/>
    <w:rsid w:val="00EB09C9"/>
    <w:rsid w:val="00F13FF2"/>
    <w:rsid w:val="00F30C00"/>
    <w:rsid w:val="00F4317B"/>
    <w:rsid w:val="00FC48A1"/>
    <w:rsid w:val="00FD68BB"/>
    <w:rsid w:val="00FF0D8E"/>
    <w:rsid w:val="00FF21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3EE69"/>
  <w15:docId w15:val="{0EA84972-A41F-3243-B879-25D32E1A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B5AD4"/>
    <w:pPr>
      <w:tabs>
        <w:tab w:val="center" w:pos="4819"/>
        <w:tab w:val="right" w:pos="9638"/>
      </w:tabs>
    </w:pPr>
  </w:style>
  <w:style w:type="character" w:customStyle="1" w:styleId="IntestazioneCarattere">
    <w:name w:val="Intestazione Carattere"/>
    <w:basedOn w:val="Carpredefinitoparagrafo"/>
    <w:link w:val="Intestazione"/>
    <w:uiPriority w:val="99"/>
    <w:rsid w:val="002B5AD4"/>
    <w:rPr>
      <w:rFonts w:ascii="Calibri" w:eastAsia="Calibri" w:hAnsi="Calibri" w:cs="Calibri"/>
      <w:lang w:val="it-IT"/>
    </w:rPr>
  </w:style>
  <w:style w:type="paragraph" w:styleId="Pidipagina">
    <w:name w:val="footer"/>
    <w:basedOn w:val="Normale"/>
    <w:link w:val="PidipaginaCarattere"/>
    <w:uiPriority w:val="99"/>
    <w:unhideWhenUsed/>
    <w:rsid w:val="002B5AD4"/>
    <w:pPr>
      <w:tabs>
        <w:tab w:val="center" w:pos="4819"/>
        <w:tab w:val="right" w:pos="9638"/>
      </w:tabs>
    </w:pPr>
  </w:style>
  <w:style w:type="character" w:customStyle="1" w:styleId="PidipaginaCarattere">
    <w:name w:val="Piè di pagina Carattere"/>
    <w:basedOn w:val="Carpredefinitoparagrafo"/>
    <w:link w:val="Pidipagina"/>
    <w:uiPriority w:val="99"/>
    <w:rsid w:val="002B5AD4"/>
    <w:rPr>
      <w:rFonts w:ascii="Calibri" w:eastAsia="Calibri" w:hAnsi="Calibri" w:cs="Calibri"/>
      <w:lang w:val="it-IT"/>
    </w:rPr>
  </w:style>
  <w:style w:type="paragraph" w:customStyle="1" w:styleId="Paragrafobase">
    <w:name w:val="[Paragrafo base]"/>
    <w:basedOn w:val="Normale"/>
    <w:uiPriority w:val="99"/>
    <w:rsid w:val="007C4208"/>
    <w:pPr>
      <w:widowControl/>
      <w:adjustRightInd w:val="0"/>
      <w:spacing w:line="288" w:lineRule="auto"/>
      <w:textAlignment w:val="center"/>
    </w:pPr>
    <w:rPr>
      <w:rFonts w:ascii="Minion Pro" w:eastAsiaTheme="minorHAnsi" w:hAnsi="Minion Pro" w:cs="Minion Pro"/>
      <w:color w:val="000000"/>
      <w:sz w:val="24"/>
      <w:szCs w:val="24"/>
    </w:rPr>
  </w:style>
  <w:style w:type="character" w:styleId="Testosegnaposto">
    <w:name w:val="Placeholder Text"/>
    <w:basedOn w:val="Carpredefinitoparagrafo"/>
    <w:uiPriority w:val="99"/>
    <w:semiHidden/>
    <w:rsid w:val="00772714"/>
    <w:rPr>
      <w:color w:val="808080"/>
    </w:rPr>
  </w:style>
  <w:style w:type="character" w:customStyle="1" w:styleId="normaltextrun">
    <w:name w:val="normaltextrun"/>
    <w:basedOn w:val="Carpredefinitoparagrafo"/>
    <w:rsid w:val="00223A71"/>
  </w:style>
  <w:style w:type="character" w:styleId="Collegamentoipertestuale">
    <w:name w:val="Hyperlink"/>
    <w:basedOn w:val="Carpredefinitoparagrafo"/>
    <w:uiPriority w:val="99"/>
    <w:unhideWhenUsed/>
    <w:rsid w:val="002A1719"/>
    <w:rPr>
      <w:color w:val="0000FF" w:themeColor="hyperlink"/>
      <w:u w:val="single"/>
    </w:rPr>
  </w:style>
  <w:style w:type="character" w:styleId="Menzionenonrisolta">
    <w:name w:val="Unresolved Mention"/>
    <w:basedOn w:val="Carpredefinitoparagrafo"/>
    <w:uiPriority w:val="99"/>
    <w:semiHidden/>
    <w:unhideWhenUsed/>
    <w:rsid w:val="00EB09C9"/>
    <w:rPr>
      <w:color w:val="605E5C"/>
      <w:shd w:val="clear" w:color="auto" w:fill="E1DFDD"/>
    </w:rPr>
  </w:style>
  <w:style w:type="character" w:styleId="Rimandocommento">
    <w:name w:val="annotation reference"/>
    <w:basedOn w:val="Carpredefinitoparagrafo"/>
    <w:uiPriority w:val="99"/>
    <w:semiHidden/>
    <w:unhideWhenUsed/>
    <w:rsid w:val="00F13FF2"/>
    <w:rPr>
      <w:sz w:val="16"/>
      <w:szCs w:val="16"/>
    </w:rPr>
  </w:style>
  <w:style w:type="paragraph" w:styleId="Testocommento">
    <w:name w:val="annotation text"/>
    <w:basedOn w:val="Normale"/>
    <w:link w:val="TestocommentoCarattere"/>
    <w:uiPriority w:val="99"/>
    <w:semiHidden/>
    <w:unhideWhenUsed/>
    <w:rsid w:val="00F13FF2"/>
    <w:rPr>
      <w:sz w:val="20"/>
      <w:szCs w:val="20"/>
    </w:rPr>
  </w:style>
  <w:style w:type="character" w:customStyle="1" w:styleId="TestocommentoCarattere">
    <w:name w:val="Testo commento Carattere"/>
    <w:basedOn w:val="Carpredefinitoparagrafo"/>
    <w:link w:val="Testocommento"/>
    <w:uiPriority w:val="99"/>
    <w:semiHidden/>
    <w:rsid w:val="00F13FF2"/>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F13FF2"/>
    <w:rPr>
      <w:b/>
      <w:bCs/>
    </w:rPr>
  </w:style>
  <w:style w:type="character" w:customStyle="1" w:styleId="SoggettocommentoCarattere">
    <w:name w:val="Soggetto commento Carattere"/>
    <w:basedOn w:val="TestocommentoCarattere"/>
    <w:link w:val="Soggettocommento"/>
    <w:uiPriority w:val="99"/>
    <w:semiHidden/>
    <w:rsid w:val="00F13FF2"/>
    <w:rPr>
      <w:rFonts w:ascii="Calibri" w:eastAsia="Calibri" w:hAnsi="Calibri" w:cs="Calibri"/>
      <w:b/>
      <w:bCs/>
      <w:sz w:val="20"/>
      <w:szCs w:val="20"/>
      <w:lang w:val="it-IT"/>
    </w:rPr>
  </w:style>
  <w:style w:type="paragraph" w:styleId="Revisione">
    <w:name w:val="Revision"/>
    <w:hidden/>
    <w:uiPriority w:val="99"/>
    <w:semiHidden/>
    <w:rsid w:val="00F13FF2"/>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5219">
      <w:bodyDiv w:val="1"/>
      <w:marLeft w:val="0"/>
      <w:marRight w:val="0"/>
      <w:marTop w:val="0"/>
      <w:marBottom w:val="0"/>
      <w:divBdr>
        <w:top w:val="none" w:sz="0" w:space="0" w:color="auto"/>
        <w:left w:val="none" w:sz="0" w:space="0" w:color="auto"/>
        <w:bottom w:val="none" w:sz="0" w:space="0" w:color="auto"/>
        <w:right w:val="none" w:sz="0" w:space="0" w:color="auto"/>
      </w:divBdr>
    </w:div>
    <w:div w:id="341518909">
      <w:bodyDiv w:val="1"/>
      <w:marLeft w:val="0"/>
      <w:marRight w:val="0"/>
      <w:marTop w:val="0"/>
      <w:marBottom w:val="0"/>
      <w:divBdr>
        <w:top w:val="none" w:sz="0" w:space="0" w:color="auto"/>
        <w:left w:val="none" w:sz="0" w:space="0" w:color="auto"/>
        <w:bottom w:val="none" w:sz="0" w:space="0" w:color="auto"/>
        <w:right w:val="none" w:sz="0" w:space="0" w:color="auto"/>
      </w:divBdr>
    </w:div>
    <w:div w:id="1178304346">
      <w:bodyDiv w:val="1"/>
      <w:marLeft w:val="0"/>
      <w:marRight w:val="0"/>
      <w:marTop w:val="0"/>
      <w:marBottom w:val="0"/>
      <w:divBdr>
        <w:top w:val="none" w:sz="0" w:space="0" w:color="auto"/>
        <w:left w:val="none" w:sz="0" w:space="0" w:color="auto"/>
        <w:bottom w:val="none" w:sz="0" w:space="0" w:color="auto"/>
        <w:right w:val="none" w:sz="0" w:space="0" w:color="auto"/>
      </w:divBdr>
    </w:div>
    <w:div w:id="1553154051">
      <w:bodyDiv w:val="1"/>
      <w:marLeft w:val="0"/>
      <w:marRight w:val="0"/>
      <w:marTop w:val="0"/>
      <w:marBottom w:val="0"/>
      <w:divBdr>
        <w:top w:val="none" w:sz="0" w:space="0" w:color="auto"/>
        <w:left w:val="none" w:sz="0" w:space="0" w:color="auto"/>
        <w:bottom w:val="none" w:sz="0" w:space="0" w:color="auto"/>
        <w:right w:val="none" w:sz="0" w:space="0" w:color="auto"/>
      </w:divBdr>
    </w:div>
    <w:div w:id="2092196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bresciamusei/" TargetMode="External"/><Relationship Id="rId18" Type="http://schemas.openxmlformats.org/officeDocument/2006/relationships/hyperlink" Target="mailto:raimondi@bresciamusei.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up@bresciamusei.com" TargetMode="External"/><Relationship Id="rId17" Type="http://schemas.openxmlformats.org/officeDocument/2006/relationships/hyperlink" Target="https://www.clp1968.it/" TargetMode="External"/><Relationship Id="rId2" Type="http://schemas.openxmlformats.org/officeDocument/2006/relationships/customXml" Target="../customXml/item2.xml"/><Relationship Id="rId16" Type="http://schemas.openxmlformats.org/officeDocument/2006/relationships/hyperlink" Target="mailto:marta.pedroli@clp1968.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esciamusei.com" TargetMode="External"/><Relationship Id="rId5" Type="http://schemas.openxmlformats.org/officeDocument/2006/relationships/styles" Target="styles.xml"/><Relationship Id="rId15" Type="http://schemas.openxmlformats.org/officeDocument/2006/relationships/hyperlink" Target="https://twitter.com/BresciaMusei" TargetMode="External"/><Relationship Id="rId23" Type="http://schemas.openxmlformats.org/officeDocument/2006/relationships/theme" Target="theme/theme1.xml"/><Relationship Id="rId10" Type="http://schemas.openxmlformats.org/officeDocument/2006/relationships/hyperlink" Target="mailto:cup@bresciamusei.com" TargetMode="External"/><Relationship Id="rId19" Type="http://schemas.openxmlformats.org/officeDocument/2006/relationships/hyperlink" Target="mailto:rprestini@comune.brescia.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acebook.com/bresciamuse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E09D0-A19E-4B05-A1BF-17AA7323B9C3}">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1484B19E-E432-414E-8252-862A81B6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F6C9C-0509-354B-9384-3122DA4480B3}">
  <ds:schemaRefs>
    <ds:schemaRef ds:uri="http://schemas.openxmlformats.org/officeDocument/2006/bibliography"/>
  </ds:schemaRefs>
</ds:datastoreItem>
</file>

<file path=customXml/itemProps4.xml><?xml version="1.0" encoding="utf-8"?>
<ds:datastoreItem xmlns:ds="http://schemas.openxmlformats.org/officeDocument/2006/customXml" ds:itemID="{5200DCF7-4E68-4936-9719-0E0844DCF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9321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Francesca Raimondi</cp:lastModifiedBy>
  <cp:revision>3</cp:revision>
  <cp:lastPrinted>2023-06-08T07:27:00Z</cp:lastPrinted>
  <dcterms:created xsi:type="dcterms:W3CDTF">2023-06-08T07:28:00Z</dcterms:created>
  <dcterms:modified xsi:type="dcterms:W3CDTF">2023-06-08T07:30:00Z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Adobe InDesign 16.4 (Macintosh)</vt:lpwstr>
  </property>
  <property fmtid="{D5CDD505-2E9C-101B-9397-08002B2CF9AE}" pid="4" name="LastSaved">
    <vt:filetime>2023-04-13T00:00:00Z</vt:filetime>
  </property>
  <property fmtid="{D5CDD505-2E9C-101B-9397-08002B2CF9AE}" pid="5" name="ContentTypeId">
    <vt:lpwstr>0x010100CEE2951FC9A8954D98E2686339B094D3</vt:lpwstr>
  </property>
  <property fmtid="{D5CDD505-2E9C-101B-9397-08002B2CF9AE}" pid="6" name="MediaServiceImageTags">
    <vt:lpwstr/>
  </property>
</Properties>
</file>