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C1BA6" w14:textId="77777777" w:rsidR="005378B2" w:rsidRPr="00D439E4" w:rsidRDefault="005378B2" w:rsidP="005378B2">
      <w:pPr>
        <w:jc w:val="center"/>
        <w:rPr>
          <w:rFonts w:ascii="Arial" w:hAnsi="Arial" w:cs="Arial"/>
          <w:b/>
          <w:bCs/>
          <w:lang w:val="en-GB"/>
        </w:rPr>
      </w:pPr>
      <w:r w:rsidRPr="00D439E4">
        <w:rPr>
          <w:rFonts w:ascii="Arial" w:hAnsi="Arial" w:cs="Arial"/>
          <w:b/>
          <w:bCs/>
          <w:lang w:val="en-GB"/>
        </w:rPr>
        <w:t>GALLARATE (VA)</w:t>
      </w:r>
    </w:p>
    <w:p w14:paraId="09BD89D2" w14:textId="248A7417" w:rsidR="005378B2" w:rsidRPr="00D439E4" w:rsidRDefault="00F10256" w:rsidP="005378B2">
      <w:pPr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FROM </w:t>
      </w:r>
      <w:r w:rsidR="005378B2" w:rsidRPr="00D439E4">
        <w:rPr>
          <w:rFonts w:ascii="Arial" w:hAnsi="Arial" w:cs="Arial"/>
          <w:b/>
          <w:bCs/>
          <w:lang w:val="en-GB"/>
        </w:rPr>
        <w:t xml:space="preserve">22 </w:t>
      </w:r>
      <w:r>
        <w:rPr>
          <w:rFonts w:ascii="Arial" w:hAnsi="Arial" w:cs="Arial"/>
          <w:b/>
          <w:bCs/>
          <w:lang w:val="en-GB"/>
        </w:rPr>
        <w:t xml:space="preserve">JANUARY TO </w:t>
      </w:r>
      <w:r w:rsidR="005378B2" w:rsidRPr="00D439E4">
        <w:rPr>
          <w:rFonts w:ascii="Arial" w:hAnsi="Arial" w:cs="Arial"/>
          <w:b/>
          <w:bCs/>
          <w:lang w:val="en-GB"/>
        </w:rPr>
        <w:t xml:space="preserve">18 </w:t>
      </w:r>
      <w:r>
        <w:rPr>
          <w:rFonts w:ascii="Arial" w:hAnsi="Arial" w:cs="Arial"/>
          <w:b/>
          <w:bCs/>
          <w:lang w:val="en-GB"/>
        </w:rPr>
        <w:t>JUNE</w:t>
      </w:r>
      <w:r w:rsidR="005378B2" w:rsidRPr="00D439E4">
        <w:rPr>
          <w:rFonts w:ascii="Arial" w:hAnsi="Arial" w:cs="Arial"/>
          <w:b/>
          <w:bCs/>
          <w:lang w:val="en-GB"/>
        </w:rPr>
        <w:t xml:space="preserve"> 2023</w:t>
      </w:r>
    </w:p>
    <w:p w14:paraId="475D00F3" w14:textId="77777777" w:rsidR="005378B2" w:rsidRPr="00D439E4" w:rsidRDefault="005378B2" w:rsidP="005378B2">
      <w:pPr>
        <w:jc w:val="center"/>
        <w:rPr>
          <w:rFonts w:ascii="Arial" w:hAnsi="Arial" w:cs="Arial"/>
          <w:b/>
          <w:bCs/>
          <w:lang w:val="en-GB"/>
        </w:rPr>
      </w:pPr>
    </w:p>
    <w:p w14:paraId="55FA44F1" w14:textId="547DDEA7" w:rsidR="005378B2" w:rsidRPr="00D439E4" w:rsidRDefault="005378B2" w:rsidP="005378B2">
      <w:pPr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  <w:r w:rsidRPr="00D439E4">
        <w:rPr>
          <w:rFonts w:ascii="Arial" w:hAnsi="Arial" w:cs="Arial"/>
          <w:b/>
          <w:bCs/>
          <w:sz w:val="28"/>
          <w:szCs w:val="28"/>
          <w:lang w:val="en-GB"/>
        </w:rPr>
        <w:t>ANDY WARHOL A</w:t>
      </w:r>
      <w:r w:rsidR="00F10256">
        <w:rPr>
          <w:rFonts w:ascii="Arial" w:hAnsi="Arial" w:cs="Arial"/>
          <w:b/>
          <w:bCs/>
          <w:sz w:val="28"/>
          <w:szCs w:val="28"/>
          <w:lang w:val="en-GB"/>
        </w:rPr>
        <w:t>T THE</w:t>
      </w:r>
      <w:r w:rsidRPr="00D439E4">
        <w:rPr>
          <w:rFonts w:ascii="Arial" w:hAnsi="Arial" w:cs="Arial"/>
          <w:b/>
          <w:bCs/>
          <w:sz w:val="28"/>
          <w:szCs w:val="28"/>
          <w:lang w:val="en-GB"/>
        </w:rPr>
        <w:t xml:space="preserve"> MA*GA</w:t>
      </w:r>
    </w:p>
    <w:p w14:paraId="7D33A325" w14:textId="258FFFC2" w:rsidR="005378B2" w:rsidRPr="00D439E4" w:rsidRDefault="00F10256" w:rsidP="005378B2">
      <w:pPr>
        <w:jc w:val="center"/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t xml:space="preserve">THE </w:t>
      </w:r>
      <w:r w:rsidR="005378B2" w:rsidRPr="00D439E4">
        <w:rPr>
          <w:rFonts w:ascii="Arial" w:hAnsi="Arial" w:cs="Arial"/>
          <w:b/>
          <w:bCs/>
          <w:sz w:val="28"/>
          <w:szCs w:val="28"/>
          <w:lang w:val="en-GB"/>
        </w:rPr>
        <w:t>2023</w:t>
      </w:r>
      <w:r>
        <w:rPr>
          <w:rFonts w:ascii="Arial" w:hAnsi="Arial" w:cs="Arial"/>
          <w:b/>
          <w:bCs/>
          <w:sz w:val="28"/>
          <w:szCs w:val="28"/>
          <w:lang w:val="en-GB"/>
        </w:rPr>
        <w:t xml:space="preserve"> EXHIBITION</w:t>
      </w:r>
    </w:p>
    <w:p w14:paraId="4106BB3A" w14:textId="77777777" w:rsidR="005378B2" w:rsidRPr="00D439E4" w:rsidRDefault="005378B2" w:rsidP="005378B2">
      <w:pPr>
        <w:spacing w:line="257" w:lineRule="auto"/>
        <w:jc w:val="center"/>
        <w:rPr>
          <w:rFonts w:ascii="Arial" w:hAnsi="Arial" w:cs="Arial"/>
          <w:b/>
          <w:bCs/>
          <w:lang w:val="en-GB"/>
        </w:rPr>
      </w:pPr>
    </w:p>
    <w:p w14:paraId="3A49726B" w14:textId="5B0A0619" w:rsidR="005378B2" w:rsidRPr="00D439E4" w:rsidRDefault="00F10256" w:rsidP="005378B2">
      <w:pPr>
        <w:spacing w:after="120" w:line="257" w:lineRule="auto"/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Five thousand square metres dedicated to the genius who changed the history of art in the twentieth century</w:t>
      </w:r>
      <w:r w:rsidR="005378B2" w:rsidRPr="00D439E4">
        <w:rPr>
          <w:rFonts w:ascii="Arial" w:hAnsi="Arial" w:cs="Arial"/>
          <w:b/>
          <w:bCs/>
          <w:lang w:val="en-GB"/>
        </w:rPr>
        <w:t>.</w:t>
      </w:r>
    </w:p>
    <w:p w14:paraId="46DBECC0" w14:textId="3E76BA2F" w:rsidR="005378B2" w:rsidRPr="00D439E4" w:rsidRDefault="00D35D5F" w:rsidP="005378B2">
      <w:pPr>
        <w:spacing w:line="257" w:lineRule="auto"/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More than </w:t>
      </w:r>
      <w:r w:rsidR="005378B2" w:rsidRPr="00D439E4">
        <w:rPr>
          <w:rFonts w:ascii="Arial" w:hAnsi="Arial" w:cs="Arial"/>
          <w:b/>
          <w:bCs/>
          <w:lang w:val="en-GB"/>
        </w:rPr>
        <w:t>200 icon</w:t>
      </w:r>
      <w:r>
        <w:rPr>
          <w:rFonts w:ascii="Arial" w:hAnsi="Arial" w:cs="Arial"/>
          <w:b/>
          <w:bCs/>
          <w:lang w:val="en-GB"/>
        </w:rPr>
        <w:t xml:space="preserve">ic works will be accompanied by a huge section </w:t>
      </w:r>
      <w:r w:rsidR="005378B2" w:rsidRPr="00D439E4">
        <w:rPr>
          <w:rFonts w:ascii="Arial" w:hAnsi="Arial" w:cs="Arial"/>
          <w:b/>
          <w:bCs/>
          <w:lang w:val="en-GB"/>
        </w:rPr>
        <w:t>de</w:t>
      </w:r>
      <w:r>
        <w:rPr>
          <w:rFonts w:ascii="Arial" w:hAnsi="Arial" w:cs="Arial"/>
          <w:b/>
          <w:bCs/>
          <w:lang w:val="en-GB"/>
        </w:rPr>
        <w:t>voted to the American artist’s films</w:t>
      </w:r>
      <w:r w:rsidR="005378B2" w:rsidRPr="00D439E4">
        <w:rPr>
          <w:rFonts w:ascii="Arial" w:hAnsi="Arial" w:cs="Arial"/>
          <w:b/>
          <w:bCs/>
          <w:lang w:val="en-GB"/>
        </w:rPr>
        <w:t xml:space="preserve">, </w:t>
      </w:r>
      <w:r w:rsidR="006A66DF">
        <w:rPr>
          <w:rFonts w:ascii="Arial" w:hAnsi="Arial" w:cs="Arial"/>
          <w:b/>
          <w:bCs/>
          <w:lang w:val="en-GB"/>
        </w:rPr>
        <w:t>another unprecedented section</w:t>
      </w:r>
      <w:r w:rsidR="005378B2" w:rsidRPr="00D439E4">
        <w:rPr>
          <w:rFonts w:ascii="Arial" w:hAnsi="Arial" w:cs="Arial"/>
          <w:b/>
          <w:bCs/>
          <w:lang w:val="en-GB"/>
        </w:rPr>
        <w:t xml:space="preserve"> dedicat</w:t>
      </w:r>
      <w:r w:rsidR="006A66DF">
        <w:rPr>
          <w:rFonts w:ascii="Arial" w:hAnsi="Arial" w:cs="Arial"/>
          <w:b/>
          <w:bCs/>
          <w:lang w:val="en-GB"/>
        </w:rPr>
        <w:t xml:space="preserve">ed to </w:t>
      </w:r>
      <w:r w:rsidR="009B7A5A">
        <w:rPr>
          <w:rFonts w:ascii="Arial" w:hAnsi="Arial" w:cs="Arial"/>
          <w:b/>
          <w:bCs/>
          <w:lang w:val="en-GB"/>
        </w:rPr>
        <w:t xml:space="preserve">the </w:t>
      </w:r>
      <w:r w:rsidR="005378B2" w:rsidRPr="00D439E4">
        <w:rPr>
          <w:rFonts w:ascii="Arial" w:hAnsi="Arial" w:cs="Arial"/>
          <w:b/>
          <w:bCs/>
          <w:i/>
          <w:iCs/>
          <w:lang w:val="en-GB"/>
        </w:rPr>
        <w:t>Andy Warhol TV</w:t>
      </w:r>
      <w:r w:rsidR="005378B2" w:rsidRPr="00D439E4">
        <w:rPr>
          <w:rFonts w:ascii="Arial" w:hAnsi="Arial" w:cs="Arial"/>
          <w:b/>
          <w:bCs/>
          <w:lang w:val="en-GB"/>
        </w:rPr>
        <w:t xml:space="preserve"> </w:t>
      </w:r>
      <w:r w:rsidR="006A66DF">
        <w:rPr>
          <w:rFonts w:ascii="Arial" w:hAnsi="Arial" w:cs="Arial"/>
          <w:b/>
          <w:bCs/>
          <w:lang w:val="en-GB"/>
        </w:rPr>
        <w:t xml:space="preserve">and a complete series of the LP sleeves designed by </w:t>
      </w:r>
      <w:r w:rsidR="005378B2" w:rsidRPr="00D439E4">
        <w:rPr>
          <w:rFonts w:ascii="Arial" w:hAnsi="Arial" w:cs="Arial"/>
          <w:b/>
          <w:bCs/>
          <w:lang w:val="en-GB"/>
        </w:rPr>
        <w:t>Warhol.</w:t>
      </w:r>
    </w:p>
    <w:p w14:paraId="39297406" w14:textId="4ED7C5C7" w:rsidR="005378B2" w:rsidRPr="00D439E4" w:rsidRDefault="005378B2" w:rsidP="005378B2">
      <w:pPr>
        <w:spacing w:line="257" w:lineRule="auto"/>
        <w:jc w:val="center"/>
        <w:rPr>
          <w:rFonts w:ascii="Arial" w:hAnsi="Arial" w:cs="Arial"/>
          <w:b/>
          <w:bCs/>
          <w:lang w:val="en-GB"/>
        </w:rPr>
      </w:pPr>
      <w:r w:rsidRPr="00D439E4">
        <w:rPr>
          <w:rFonts w:ascii="Arial" w:hAnsi="Arial" w:cs="Arial"/>
          <w:b/>
          <w:bCs/>
          <w:lang w:val="en-GB"/>
        </w:rPr>
        <w:t>In</w:t>
      </w:r>
      <w:r w:rsidR="006A66DF">
        <w:rPr>
          <w:rFonts w:ascii="Arial" w:hAnsi="Arial" w:cs="Arial"/>
          <w:b/>
          <w:bCs/>
          <w:lang w:val="en-GB"/>
        </w:rPr>
        <w:t xml:space="preserve"> addition</w:t>
      </w:r>
      <w:r w:rsidRPr="00D439E4">
        <w:rPr>
          <w:rFonts w:ascii="Arial" w:hAnsi="Arial" w:cs="Arial"/>
          <w:b/>
          <w:bCs/>
          <w:lang w:val="en-GB"/>
        </w:rPr>
        <w:t xml:space="preserve">, </w:t>
      </w:r>
      <w:r w:rsidR="006A66DF">
        <w:rPr>
          <w:rFonts w:ascii="Arial" w:hAnsi="Arial" w:cs="Arial"/>
          <w:b/>
          <w:bCs/>
          <w:lang w:val="en-GB"/>
        </w:rPr>
        <w:t xml:space="preserve">Warhol’s incredible performance with the Velvet Underground and Nico, </w:t>
      </w:r>
      <w:r w:rsidRPr="00D439E4">
        <w:rPr>
          <w:rFonts w:ascii="Arial" w:hAnsi="Arial" w:cs="Arial"/>
          <w:b/>
          <w:bCs/>
          <w:i/>
          <w:iCs/>
          <w:lang w:val="en-GB"/>
        </w:rPr>
        <w:t>Exploding Plastic Inevitable</w:t>
      </w:r>
      <w:r w:rsidRPr="00D439E4">
        <w:rPr>
          <w:rFonts w:ascii="Arial" w:hAnsi="Arial" w:cs="Arial"/>
          <w:b/>
          <w:bCs/>
          <w:lang w:val="en-GB"/>
        </w:rPr>
        <w:t xml:space="preserve">, </w:t>
      </w:r>
      <w:r w:rsidR="006A66DF">
        <w:rPr>
          <w:rFonts w:ascii="Arial" w:hAnsi="Arial" w:cs="Arial"/>
          <w:b/>
          <w:bCs/>
          <w:lang w:val="en-GB"/>
        </w:rPr>
        <w:t>will be screened for the very first time in Italy</w:t>
      </w:r>
      <w:r w:rsidRPr="00D439E4">
        <w:rPr>
          <w:rFonts w:ascii="Arial" w:hAnsi="Arial" w:cs="Arial"/>
          <w:b/>
          <w:bCs/>
          <w:lang w:val="en-GB"/>
        </w:rPr>
        <w:t xml:space="preserve">, </w:t>
      </w:r>
      <w:r w:rsidR="006A66DF">
        <w:rPr>
          <w:rFonts w:ascii="Arial" w:hAnsi="Arial" w:cs="Arial"/>
          <w:b/>
          <w:bCs/>
          <w:lang w:val="en-GB"/>
        </w:rPr>
        <w:t>now available to the public in an immersive version</w:t>
      </w:r>
      <w:r w:rsidRPr="00D439E4">
        <w:rPr>
          <w:rFonts w:ascii="Arial" w:hAnsi="Arial" w:cs="Arial"/>
          <w:b/>
          <w:bCs/>
          <w:lang w:val="en-GB"/>
        </w:rPr>
        <w:t>.</w:t>
      </w:r>
    </w:p>
    <w:p w14:paraId="0654CB25" w14:textId="77777777" w:rsidR="005378B2" w:rsidRPr="00D439E4" w:rsidRDefault="005378B2" w:rsidP="005378B2">
      <w:pPr>
        <w:spacing w:line="257" w:lineRule="auto"/>
        <w:jc w:val="center"/>
        <w:rPr>
          <w:rFonts w:ascii="Arial" w:hAnsi="Arial" w:cs="Arial"/>
          <w:b/>
          <w:bCs/>
          <w:lang w:val="en-GB"/>
        </w:rPr>
      </w:pPr>
    </w:p>
    <w:p w14:paraId="7E02106C" w14:textId="624DC6A6" w:rsidR="005378B2" w:rsidRPr="00D439E4" w:rsidRDefault="006A66DF" w:rsidP="005378B2">
      <w:pPr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To complete the exhibition, a </w:t>
      </w:r>
      <w:r w:rsidR="002F3B37">
        <w:rPr>
          <w:rFonts w:ascii="Arial" w:hAnsi="Arial" w:cs="Arial"/>
          <w:b/>
          <w:bCs/>
          <w:lang w:val="en-GB"/>
        </w:rPr>
        <w:t>lar</w:t>
      </w:r>
      <w:r>
        <w:rPr>
          <w:rFonts w:ascii="Arial" w:hAnsi="Arial" w:cs="Arial"/>
          <w:b/>
          <w:bCs/>
          <w:lang w:val="en-GB"/>
        </w:rPr>
        <w:t xml:space="preserve">ge video wall dedicated to </w:t>
      </w:r>
      <w:r w:rsidR="009B7A5A">
        <w:rPr>
          <w:rFonts w:ascii="Arial" w:hAnsi="Arial" w:cs="Arial"/>
          <w:b/>
          <w:bCs/>
          <w:lang w:val="en-GB"/>
        </w:rPr>
        <w:t xml:space="preserve">the </w:t>
      </w:r>
      <w:r w:rsidR="005378B2" w:rsidRPr="00D439E4">
        <w:rPr>
          <w:rFonts w:ascii="Arial" w:hAnsi="Arial" w:cs="Arial"/>
          <w:b/>
          <w:bCs/>
          <w:i/>
          <w:iCs/>
          <w:lang w:val="en-GB"/>
        </w:rPr>
        <w:t>Andy Warhol TV</w:t>
      </w:r>
      <w:r w:rsidR="005378B2" w:rsidRPr="00D439E4">
        <w:rPr>
          <w:rFonts w:ascii="Arial" w:hAnsi="Arial" w:cs="Arial"/>
          <w:b/>
          <w:bCs/>
          <w:lang w:val="en-GB"/>
        </w:rPr>
        <w:t xml:space="preserve"> </w:t>
      </w:r>
      <w:r>
        <w:rPr>
          <w:rFonts w:ascii="Arial" w:hAnsi="Arial" w:cs="Arial"/>
          <w:b/>
          <w:bCs/>
          <w:lang w:val="en-GB"/>
        </w:rPr>
        <w:t>and a spectacular installation will be set up in the Porta di Milano area in Milan Malpensa international airport</w:t>
      </w:r>
      <w:r w:rsidR="005378B2" w:rsidRPr="00D439E4">
        <w:rPr>
          <w:rFonts w:ascii="Arial" w:hAnsi="Arial" w:cs="Arial"/>
          <w:b/>
          <w:bCs/>
          <w:lang w:val="en-GB"/>
        </w:rPr>
        <w:t>.</w:t>
      </w:r>
    </w:p>
    <w:p w14:paraId="303CF21A" w14:textId="77777777" w:rsidR="005378B2" w:rsidRPr="00D439E4" w:rsidRDefault="005378B2" w:rsidP="005378B2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2D209475" w14:textId="77777777" w:rsidR="005378B2" w:rsidRPr="00D439E4" w:rsidRDefault="005378B2" w:rsidP="005378B2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5B745E96" w14:textId="483B2901" w:rsidR="005378B2" w:rsidRPr="00D439E4" w:rsidRDefault="002F3B37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The 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MA*GA </w:t>
      </w:r>
      <w:r>
        <w:rPr>
          <w:rFonts w:ascii="Arial" w:hAnsi="Arial" w:cs="Arial"/>
          <w:b/>
          <w:bCs/>
          <w:sz w:val="22"/>
          <w:szCs w:val="22"/>
          <w:lang w:val="en-GB"/>
        </w:rPr>
        <w:t>in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 Gallarate </w:t>
      </w:r>
      <w:r>
        <w:rPr>
          <w:rFonts w:ascii="Arial" w:hAnsi="Arial" w:cs="Arial"/>
          <w:b/>
          <w:bCs/>
          <w:sz w:val="22"/>
          <w:szCs w:val="22"/>
          <w:lang w:val="en-GB"/>
        </w:rPr>
        <w:t>will enjoy far more than the standard fifteen minutes of notoriety!</w:t>
      </w:r>
    </w:p>
    <w:p w14:paraId="1A5D79A9" w14:textId="77777777" w:rsidR="005378B2" w:rsidRPr="00D439E4" w:rsidRDefault="005378B2" w:rsidP="005378B2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0F1101B8" w14:textId="50EF5446" w:rsidR="005378B2" w:rsidRPr="00D439E4" w:rsidRDefault="002F3B37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For more than four months, from 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22 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January to 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18 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June 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2023, </w:t>
      </w:r>
      <w:r>
        <w:rPr>
          <w:rFonts w:ascii="Arial" w:hAnsi="Arial" w:cs="Arial"/>
          <w:b/>
          <w:bCs/>
          <w:sz w:val="22"/>
          <w:szCs w:val="22"/>
          <w:lang w:val="en-GB"/>
        </w:rPr>
        <w:t>the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 MA*GA 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will be hosting an anthological 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>dedicat</w:t>
      </w:r>
      <w:r>
        <w:rPr>
          <w:rFonts w:ascii="Arial" w:hAnsi="Arial" w:cs="Arial"/>
          <w:b/>
          <w:bCs/>
          <w:sz w:val="22"/>
          <w:szCs w:val="22"/>
          <w:lang w:val="en-GB"/>
        </w:rPr>
        <w:t>ed to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 Andy Warhol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(1928-1987), </w:t>
      </w:r>
      <w:r>
        <w:rPr>
          <w:rFonts w:ascii="Arial" w:hAnsi="Arial" w:cs="Arial"/>
          <w:sz w:val="22"/>
          <w:szCs w:val="22"/>
          <w:lang w:val="en-GB"/>
        </w:rPr>
        <w:t>one of the unquestioned stars of twentieth-century art and culture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1A7BA199" w14:textId="77777777" w:rsidR="005378B2" w:rsidRPr="00D439E4" w:rsidRDefault="005378B2" w:rsidP="005378B2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3F33570" w14:textId="5FFF2755" w:rsidR="005378B2" w:rsidRPr="00D439E4" w:rsidRDefault="002F3B37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 w:rsidRPr="00D439E4">
        <w:rPr>
          <w:rFonts w:ascii="Arial" w:hAnsi="Arial" w:cs="Arial"/>
          <w:sz w:val="22"/>
          <w:szCs w:val="22"/>
          <w:lang w:val="en-GB"/>
        </w:rPr>
        <w:t>C</w:t>
      </w:r>
      <w:r w:rsidR="005378B2" w:rsidRPr="00D439E4">
        <w:rPr>
          <w:rFonts w:ascii="Arial" w:hAnsi="Arial" w:cs="Arial"/>
          <w:sz w:val="22"/>
          <w:szCs w:val="22"/>
          <w:lang w:val="en-GB"/>
        </w:rPr>
        <w:t>urat</w:t>
      </w:r>
      <w:r>
        <w:rPr>
          <w:rFonts w:ascii="Arial" w:hAnsi="Arial" w:cs="Arial"/>
          <w:sz w:val="22"/>
          <w:szCs w:val="22"/>
          <w:lang w:val="en-GB"/>
        </w:rPr>
        <w:t xml:space="preserve">ed by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Maurizio Vanni </w:t>
      </w:r>
      <w:r>
        <w:rPr>
          <w:rFonts w:ascii="Arial" w:hAnsi="Arial" w:cs="Arial"/>
          <w:sz w:val="22"/>
          <w:szCs w:val="22"/>
          <w:lang w:val="en-GB"/>
        </w:rPr>
        <w:t>an</w:t>
      </w:r>
      <w:r w:rsidR="005378B2" w:rsidRPr="00D439E4">
        <w:rPr>
          <w:rFonts w:ascii="Arial" w:hAnsi="Arial" w:cs="Arial"/>
          <w:sz w:val="22"/>
          <w:szCs w:val="22"/>
          <w:lang w:val="en-GB"/>
        </w:rPr>
        <w:t>d Emma Zanella</w:t>
      </w:r>
      <w:r>
        <w:rPr>
          <w:rFonts w:ascii="Arial" w:hAnsi="Arial" w:cs="Arial"/>
          <w:sz w:val="22"/>
          <w:szCs w:val="22"/>
          <w:lang w:val="en-GB"/>
        </w:rPr>
        <w:t>, the exhibition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0F2365">
        <w:rPr>
          <w:rFonts w:ascii="Arial" w:hAnsi="Arial" w:cs="Arial"/>
          <w:sz w:val="22"/>
          <w:szCs w:val="22"/>
          <w:lang w:val="en-GB"/>
        </w:rPr>
        <w:t xml:space="preserve">narrates the rich and variegated production of the father of American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Pop Art, </w:t>
      </w:r>
      <w:r w:rsidR="000F2365">
        <w:rPr>
          <w:rFonts w:ascii="Arial" w:hAnsi="Arial" w:cs="Arial"/>
          <w:sz w:val="22"/>
          <w:szCs w:val="22"/>
          <w:lang w:val="en-GB"/>
        </w:rPr>
        <w:t>whose long career saw him working as a painter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0F2365">
        <w:rPr>
          <w:rFonts w:ascii="Arial" w:hAnsi="Arial" w:cs="Arial"/>
          <w:sz w:val="22"/>
          <w:szCs w:val="22"/>
          <w:lang w:val="en-GB"/>
        </w:rPr>
        <w:t xml:space="preserve">an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illustrator, </w:t>
      </w:r>
      <w:r w:rsidR="000F2365">
        <w:rPr>
          <w:rFonts w:ascii="Arial" w:hAnsi="Arial" w:cs="Arial"/>
          <w:sz w:val="22"/>
          <w:szCs w:val="22"/>
          <w:lang w:val="en-GB"/>
        </w:rPr>
        <w:t>a theatre designer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0F2365">
        <w:rPr>
          <w:rFonts w:ascii="Arial" w:hAnsi="Arial" w:cs="Arial"/>
          <w:sz w:val="22"/>
          <w:szCs w:val="22"/>
          <w:lang w:val="en-GB"/>
        </w:rPr>
        <w:t>a television and movie producer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0F2365">
        <w:rPr>
          <w:rFonts w:ascii="Arial" w:hAnsi="Arial" w:cs="Arial"/>
          <w:sz w:val="22"/>
          <w:szCs w:val="22"/>
          <w:lang w:val="en-GB"/>
        </w:rPr>
        <w:t>a fil</w:t>
      </w:r>
      <w:r w:rsidR="009B7A5A">
        <w:rPr>
          <w:rFonts w:ascii="Arial" w:hAnsi="Arial" w:cs="Arial"/>
          <w:sz w:val="22"/>
          <w:szCs w:val="22"/>
          <w:lang w:val="en-GB"/>
        </w:rPr>
        <w:t>m</w:t>
      </w:r>
      <w:r w:rsidR="000F2365">
        <w:rPr>
          <w:rFonts w:ascii="Arial" w:hAnsi="Arial" w:cs="Arial"/>
          <w:sz w:val="22"/>
          <w:szCs w:val="22"/>
          <w:lang w:val="en-GB"/>
        </w:rPr>
        <w:t xml:space="preserve"> director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0F2365">
        <w:rPr>
          <w:rFonts w:ascii="Arial" w:hAnsi="Arial" w:cs="Arial"/>
          <w:sz w:val="22"/>
          <w:szCs w:val="22"/>
          <w:lang w:val="en-GB"/>
        </w:rPr>
        <w:t xml:space="preserve">a director of photography </w:t>
      </w:r>
      <w:proofErr w:type="gramStart"/>
      <w:r w:rsidR="000F2365">
        <w:rPr>
          <w:rFonts w:ascii="Arial" w:hAnsi="Arial" w:cs="Arial"/>
          <w:sz w:val="22"/>
          <w:szCs w:val="22"/>
          <w:lang w:val="en-GB"/>
        </w:rPr>
        <w:t>and also</w:t>
      </w:r>
      <w:proofErr w:type="gramEnd"/>
      <w:r w:rsidR="000F2365">
        <w:rPr>
          <w:rFonts w:ascii="Arial" w:hAnsi="Arial" w:cs="Arial"/>
          <w:sz w:val="22"/>
          <w:szCs w:val="22"/>
          <w:lang w:val="en-GB"/>
        </w:rPr>
        <w:t xml:space="preserve"> as an actor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0F2365">
        <w:rPr>
          <w:rFonts w:ascii="Arial" w:hAnsi="Arial" w:cs="Arial"/>
          <w:sz w:val="22"/>
          <w:szCs w:val="22"/>
          <w:lang w:val="en-GB"/>
        </w:rPr>
        <w:t xml:space="preserve">making him a figure who introduced radical change to how contemporary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societ</w:t>
      </w:r>
      <w:r w:rsidR="000F2365">
        <w:rPr>
          <w:rFonts w:ascii="Arial" w:hAnsi="Arial" w:cs="Arial"/>
          <w:sz w:val="22"/>
          <w:szCs w:val="22"/>
          <w:lang w:val="en-GB"/>
        </w:rPr>
        <w:t>y is seen and perceived</w:t>
      </w:r>
      <w:r w:rsidR="005378B2" w:rsidRPr="00D439E4">
        <w:rPr>
          <w:rFonts w:ascii="Arial" w:hAnsi="Arial" w:cs="Arial"/>
          <w:sz w:val="22"/>
          <w:szCs w:val="22"/>
          <w:lang w:val="en-GB"/>
        </w:rPr>
        <w:t>.</w:t>
      </w:r>
    </w:p>
    <w:p w14:paraId="7455CEC5" w14:textId="1F2041D8" w:rsidR="005378B2" w:rsidRPr="00D439E4" w:rsidRDefault="000F2365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Entitled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Andy Warhol. Serial Identity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to stress how his research is characterised by his absolute versatility and drive to transform, the exhibition employs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more than 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200 </w:t>
      </w: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works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(</w:t>
      </w:r>
      <w:r>
        <w:rPr>
          <w:rFonts w:ascii="Arial" w:hAnsi="Arial" w:cs="Arial"/>
          <w:sz w:val="22"/>
          <w:szCs w:val="22"/>
          <w:lang w:val="en-GB"/>
        </w:rPr>
        <w:t>many on loan from such international institutions as t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he Andy Warhol Museum </w:t>
      </w:r>
      <w:r>
        <w:rPr>
          <w:rFonts w:ascii="Arial" w:hAnsi="Arial" w:cs="Arial"/>
          <w:sz w:val="22"/>
          <w:szCs w:val="22"/>
          <w:lang w:val="en-GB"/>
        </w:rPr>
        <w:t>in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Pittsburgh </w:t>
      </w:r>
      <w:r>
        <w:rPr>
          <w:rFonts w:ascii="Arial" w:hAnsi="Arial" w:cs="Arial"/>
          <w:sz w:val="22"/>
          <w:szCs w:val="22"/>
          <w:lang w:val="en-GB"/>
        </w:rPr>
        <w:t>and th</w:t>
      </w:r>
      <w:r w:rsidR="005378B2" w:rsidRPr="00D439E4">
        <w:rPr>
          <w:rFonts w:ascii="Arial" w:hAnsi="Arial" w:cs="Arial"/>
          <w:sz w:val="22"/>
          <w:szCs w:val="22"/>
          <w:lang w:val="en-GB"/>
        </w:rPr>
        <w:t>e Ronald Nameth</w:t>
      </w:r>
      <w:r>
        <w:rPr>
          <w:rFonts w:ascii="Arial" w:hAnsi="Arial" w:cs="Arial"/>
          <w:sz w:val="22"/>
          <w:szCs w:val="22"/>
          <w:lang w:val="en-GB"/>
        </w:rPr>
        <w:t xml:space="preserve"> Archives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) </w:t>
      </w:r>
      <w:r>
        <w:rPr>
          <w:rFonts w:ascii="Arial" w:hAnsi="Arial" w:cs="Arial"/>
          <w:sz w:val="22"/>
          <w:szCs w:val="22"/>
          <w:lang w:val="en-GB"/>
        </w:rPr>
        <w:t>to describe Warhol’s entire creative universe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from the first drawings he did for publishers and fashion houses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to his most important works of Pop Art, starring such famous people as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musici</w:t>
      </w:r>
      <w:r>
        <w:rPr>
          <w:rFonts w:ascii="Arial" w:hAnsi="Arial" w:cs="Arial"/>
          <w:sz w:val="22"/>
          <w:szCs w:val="22"/>
          <w:lang w:val="en-GB"/>
        </w:rPr>
        <w:t>an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s, </w:t>
      </w:r>
      <w:r>
        <w:rPr>
          <w:rFonts w:ascii="Arial" w:hAnsi="Arial" w:cs="Arial"/>
          <w:sz w:val="22"/>
          <w:szCs w:val="22"/>
          <w:lang w:val="en-GB"/>
        </w:rPr>
        <w:t>movie directors</w:t>
      </w:r>
      <w:r w:rsidR="005378B2" w:rsidRPr="00D439E4">
        <w:rPr>
          <w:rFonts w:ascii="Arial" w:hAnsi="Arial" w:cs="Arial"/>
          <w:sz w:val="22"/>
          <w:szCs w:val="22"/>
          <w:lang w:val="en-GB"/>
        </w:rPr>
        <w:t>, designer</w:t>
      </w:r>
      <w:r>
        <w:rPr>
          <w:rFonts w:ascii="Arial" w:hAnsi="Arial" w:cs="Arial"/>
          <w:sz w:val="22"/>
          <w:szCs w:val="22"/>
          <w:lang w:val="en-GB"/>
        </w:rPr>
        <w:t>s</w:t>
      </w:r>
      <w:r w:rsidR="005378B2" w:rsidRPr="00D439E4">
        <w:rPr>
          <w:rFonts w:ascii="Arial" w:hAnsi="Arial" w:cs="Arial"/>
          <w:sz w:val="22"/>
          <w:szCs w:val="22"/>
          <w:lang w:val="en-GB"/>
        </w:rPr>
        <w:t>, politici</w:t>
      </w:r>
      <w:r>
        <w:rPr>
          <w:rFonts w:ascii="Arial" w:hAnsi="Arial" w:cs="Arial"/>
          <w:sz w:val="22"/>
          <w:szCs w:val="22"/>
          <w:lang w:val="en-GB"/>
        </w:rPr>
        <w:t>ans and actors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 xml:space="preserve">together with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commercial</w:t>
      </w:r>
      <w:r>
        <w:rPr>
          <w:rFonts w:ascii="Arial" w:hAnsi="Arial" w:cs="Arial"/>
          <w:sz w:val="22"/>
          <w:szCs w:val="22"/>
          <w:lang w:val="en-GB"/>
        </w:rPr>
        <w:t xml:space="preserve"> brands he created for leading corporations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 xml:space="preserve">which became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icon</w:t>
      </w:r>
      <w:r>
        <w:rPr>
          <w:rFonts w:ascii="Arial" w:hAnsi="Arial" w:cs="Arial"/>
          <w:sz w:val="22"/>
          <w:szCs w:val="22"/>
          <w:lang w:val="en-GB"/>
        </w:rPr>
        <w:t>s of a new way of living and consuming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 xml:space="preserve">utterly ordinary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element</w:t>
      </w:r>
      <w:r>
        <w:rPr>
          <w:rFonts w:ascii="Arial" w:hAnsi="Arial" w:cs="Arial"/>
          <w:sz w:val="22"/>
          <w:szCs w:val="22"/>
          <w:lang w:val="en-GB"/>
        </w:rPr>
        <w:t xml:space="preserve">s of everyday life raised </w:t>
      </w:r>
      <w:r w:rsidR="00E207F3">
        <w:rPr>
          <w:rFonts w:ascii="Arial" w:hAnsi="Arial" w:cs="Arial"/>
          <w:sz w:val="22"/>
          <w:szCs w:val="22"/>
          <w:lang w:val="en-GB"/>
        </w:rPr>
        <w:t>to the status of contemporary icons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1AEA478A" w14:textId="77777777" w:rsidR="005378B2" w:rsidRPr="00D439E4" w:rsidRDefault="005378B2" w:rsidP="005378B2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28C7493C" w14:textId="530EA227" w:rsidR="005378B2" w:rsidRPr="00D439E4" w:rsidRDefault="00FD1601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The visit to the exhibition will open with a comparison between some of Warhol’s private drawings and the first tastefully polished advertising roughs dating to the fifties of the last century. It was the idiom of advertising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which had risen to become the driving force of social intercourse and of recognisability in the years when American industrial output was forging ahead with the throttle fully open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that persuaded the artist to subject his aesthetic, linguistic and personal creations to a 180° revolution</w:t>
      </w:r>
      <w:r w:rsidR="005378B2" w:rsidRPr="00D439E4">
        <w:rPr>
          <w:rFonts w:ascii="Arial" w:hAnsi="Arial" w:cs="Arial"/>
          <w:sz w:val="22"/>
          <w:szCs w:val="22"/>
          <w:lang w:val="en-GB"/>
        </w:rPr>
        <w:t>.</w:t>
      </w:r>
    </w:p>
    <w:p w14:paraId="00513CF2" w14:textId="77777777" w:rsidR="005378B2" w:rsidRPr="00D439E4" w:rsidRDefault="005378B2" w:rsidP="005378B2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479BC197" w14:textId="6B9EF5D8" w:rsidR="005378B2" w:rsidRPr="00D439E4" w:rsidRDefault="00FD1601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From the early sixties,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Warhol </w:t>
      </w:r>
      <w:r>
        <w:rPr>
          <w:rFonts w:ascii="Arial" w:hAnsi="Arial" w:cs="Arial"/>
          <w:sz w:val="22"/>
          <w:szCs w:val="22"/>
          <w:lang w:val="en-GB"/>
        </w:rPr>
        <w:t>started experimenting with the languages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 xml:space="preserve">the </w:t>
      </w:r>
      <w:proofErr w:type="gramStart"/>
      <w:r>
        <w:rPr>
          <w:rFonts w:ascii="Arial" w:hAnsi="Arial" w:cs="Arial"/>
          <w:sz w:val="22"/>
          <w:szCs w:val="22"/>
          <w:lang w:val="en-GB"/>
        </w:rPr>
        <w:t>techniques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and the extensive codes of mass communication, hauling them into his own world and reinventing them with a</w:t>
      </w:r>
      <w:r w:rsidR="009B7A5A">
        <w:rPr>
          <w:rFonts w:ascii="Arial" w:hAnsi="Arial" w:cs="Arial"/>
          <w:sz w:val="22"/>
          <w:szCs w:val="22"/>
          <w:lang w:val="en-GB"/>
        </w:rPr>
        <w:t xml:space="preserve"> highly</w:t>
      </w:r>
      <w:r>
        <w:rPr>
          <w:rFonts w:ascii="Arial" w:hAnsi="Arial" w:cs="Arial"/>
          <w:sz w:val="22"/>
          <w:szCs w:val="22"/>
          <w:lang w:val="en-GB"/>
        </w:rPr>
        <w:t xml:space="preserve"> recognisable signature style of his own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in </w:t>
      </w:r>
      <w:r>
        <w:rPr>
          <w:rFonts w:ascii="Arial" w:hAnsi="Arial" w:cs="Arial"/>
          <w:sz w:val="22"/>
          <w:szCs w:val="22"/>
          <w:lang w:val="en-GB"/>
        </w:rPr>
        <w:t>every field of expression and of creative research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in the serial production of silk-screen prints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in the experimental films he made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in publishing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 xml:space="preserve">in photography and in his unfettered use of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mass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media.</w:t>
      </w:r>
    </w:p>
    <w:p w14:paraId="3D5EA81B" w14:textId="77777777" w:rsidR="005378B2" w:rsidRPr="00D439E4" w:rsidRDefault="005378B2" w:rsidP="005378B2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7363EB66" w14:textId="46FECB2B" w:rsidR="005378B2" w:rsidRPr="00D439E4" w:rsidRDefault="00FD1601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 exhibition will feature </w:t>
      </w:r>
      <w:r w:rsidR="00314BE8">
        <w:rPr>
          <w:rFonts w:ascii="Arial" w:hAnsi="Arial" w:cs="Arial"/>
          <w:sz w:val="22"/>
          <w:szCs w:val="22"/>
          <w:lang w:val="en-GB"/>
        </w:rPr>
        <w:t xml:space="preserve">Andy Warhol’s famous cycles, his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Flowers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314BE8">
        <w:rPr>
          <w:rFonts w:ascii="Arial" w:hAnsi="Arial" w:cs="Arial"/>
          <w:sz w:val="22"/>
          <w:szCs w:val="22"/>
          <w:lang w:val="en-GB"/>
        </w:rPr>
        <w:t>his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Campbell’s Soup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314BE8">
        <w:rPr>
          <w:rFonts w:ascii="Arial" w:hAnsi="Arial" w:cs="Arial"/>
          <w:sz w:val="22"/>
          <w:szCs w:val="22"/>
          <w:lang w:val="en-GB"/>
        </w:rPr>
        <w:t>his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Death &amp; Disasters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314BE8">
        <w:rPr>
          <w:rFonts w:ascii="Arial" w:hAnsi="Arial" w:cs="Arial"/>
          <w:sz w:val="22"/>
          <w:szCs w:val="22"/>
          <w:lang w:val="en-GB"/>
        </w:rPr>
        <w:t>his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314BE8">
        <w:rPr>
          <w:rFonts w:ascii="Arial" w:hAnsi="Arial" w:cs="Arial"/>
          <w:b/>
          <w:bCs/>
          <w:sz w:val="22"/>
          <w:szCs w:val="22"/>
          <w:lang w:val="en-GB"/>
        </w:rPr>
        <w:t xml:space="preserve">portraits of 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>celebrit</w:t>
      </w:r>
      <w:r w:rsidR="00314BE8">
        <w:rPr>
          <w:rFonts w:ascii="Arial" w:hAnsi="Arial" w:cs="Arial"/>
          <w:b/>
          <w:bCs/>
          <w:sz w:val="22"/>
          <w:szCs w:val="22"/>
          <w:lang w:val="en-GB"/>
        </w:rPr>
        <w:t>ies</w:t>
      </w:r>
      <w:r w:rsidR="00314BE8">
        <w:rPr>
          <w:rFonts w:ascii="Arial" w:hAnsi="Arial" w:cs="Arial"/>
          <w:sz w:val="22"/>
          <w:szCs w:val="22"/>
          <w:lang w:val="en-GB"/>
        </w:rPr>
        <w:t xml:space="preserve">, such as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Marilyn Monroe, Jacqueline Kennedy</w:t>
      </w:r>
      <w:r w:rsidR="00314BE8">
        <w:rPr>
          <w:rFonts w:ascii="Arial" w:hAnsi="Arial" w:cs="Arial"/>
          <w:sz w:val="22"/>
          <w:szCs w:val="22"/>
          <w:lang w:val="en-GB"/>
        </w:rPr>
        <w:t xml:space="preserve"> and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Mao Ts</w:t>
      </w:r>
      <w:r w:rsidR="00314BE8">
        <w:rPr>
          <w:rFonts w:ascii="Arial" w:hAnsi="Arial" w:cs="Arial"/>
          <w:sz w:val="22"/>
          <w:szCs w:val="22"/>
          <w:lang w:val="en-GB"/>
        </w:rPr>
        <w:t>e</w:t>
      </w:r>
      <w:r w:rsidR="005378B2" w:rsidRPr="00D439E4">
        <w:rPr>
          <w:rFonts w:ascii="Arial" w:hAnsi="Arial" w:cs="Arial"/>
          <w:sz w:val="22"/>
          <w:szCs w:val="22"/>
          <w:lang w:val="en-GB"/>
        </w:rPr>
        <w:t>-</w:t>
      </w:r>
      <w:r w:rsidR="00314BE8">
        <w:rPr>
          <w:rFonts w:ascii="Arial" w:hAnsi="Arial" w:cs="Arial"/>
          <w:sz w:val="22"/>
          <w:szCs w:val="22"/>
          <w:lang w:val="en-GB"/>
        </w:rPr>
        <w:t>t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ung, </w:t>
      </w:r>
      <w:r w:rsidR="00314BE8">
        <w:rPr>
          <w:rFonts w:ascii="Arial" w:hAnsi="Arial" w:cs="Arial"/>
          <w:sz w:val="22"/>
          <w:szCs w:val="22"/>
          <w:lang w:val="en-GB"/>
        </w:rPr>
        <w:t xml:space="preserve">and the famous series of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Ladies and Gentlemen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314BE8">
        <w:rPr>
          <w:rFonts w:ascii="Arial" w:hAnsi="Arial" w:cs="Arial"/>
          <w:sz w:val="22"/>
          <w:szCs w:val="22"/>
          <w:lang w:val="en-GB"/>
        </w:rPr>
        <w:t xml:space="preserve">as well as a body of works and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material</w:t>
      </w:r>
      <w:r w:rsidR="00314BE8">
        <w:rPr>
          <w:rFonts w:ascii="Arial" w:hAnsi="Arial" w:cs="Arial"/>
          <w:sz w:val="22"/>
          <w:szCs w:val="22"/>
          <w:lang w:val="en-GB"/>
        </w:rPr>
        <w:t xml:space="preserve">s related to many of the artist’s no less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important</w:t>
      </w:r>
      <w:r w:rsidR="00314BE8">
        <w:rPr>
          <w:rFonts w:ascii="Arial" w:hAnsi="Arial" w:cs="Arial"/>
          <w:sz w:val="22"/>
          <w:szCs w:val="22"/>
          <w:lang w:val="en-GB"/>
        </w:rPr>
        <w:t xml:space="preserve"> kinds of production, such as his work related to publishing and his graphic designs for album sleeves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. </w:t>
      </w:r>
      <w:r w:rsidR="00314BE8">
        <w:rPr>
          <w:rFonts w:ascii="Arial" w:hAnsi="Arial" w:cs="Arial"/>
          <w:sz w:val="22"/>
          <w:szCs w:val="22"/>
          <w:lang w:val="en-GB"/>
        </w:rPr>
        <w:t>In addition to his better-known artist books, in fact, Warhol also created biographical books written in the first person and designed entire catalogues for some of his one-man shows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; </w:t>
      </w:r>
      <w:r w:rsidR="00314BE8">
        <w:rPr>
          <w:rFonts w:ascii="Arial" w:hAnsi="Arial" w:cs="Arial"/>
          <w:sz w:val="22"/>
          <w:szCs w:val="22"/>
          <w:lang w:val="en-GB"/>
        </w:rPr>
        <w:t xml:space="preserve">his passionate relationship with printed matter also extended to the foundation of the famous magazine </w:t>
      </w:r>
      <w:r w:rsidR="005378B2" w:rsidRPr="00D439E4">
        <w:rPr>
          <w:rFonts w:ascii="Arial" w:hAnsi="Arial" w:cs="Arial"/>
          <w:i/>
          <w:iCs/>
          <w:sz w:val="22"/>
          <w:szCs w:val="22"/>
          <w:lang w:val="en-GB"/>
        </w:rPr>
        <w:t>Interview</w:t>
      </w:r>
      <w:r w:rsidR="00314BE8" w:rsidRPr="00314BE8">
        <w:rPr>
          <w:rFonts w:ascii="Arial" w:hAnsi="Arial" w:cs="Arial"/>
          <w:sz w:val="22"/>
          <w:szCs w:val="22"/>
          <w:lang w:val="en-GB"/>
        </w:rPr>
        <w:t>, which is still going strong to this day</w:t>
      </w:r>
      <w:r w:rsidR="005378B2" w:rsidRPr="00D439E4">
        <w:rPr>
          <w:rFonts w:ascii="Arial" w:hAnsi="Arial" w:cs="Arial"/>
          <w:sz w:val="22"/>
          <w:szCs w:val="22"/>
          <w:lang w:val="en-GB"/>
        </w:rPr>
        <w:t>.</w:t>
      </w:r>
    </w:p>
    <w:p w14:paraId="5B4A8EDB" w14:textId="7F4E211B" w:rsidR="005378B2" w:rsidRPr="00D439E4" w:rsidRDefault="00C811B5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 exhibition will </w:t>
      </w:r>
      <w:r w:rsidR="00B06C47">
        <w:rPr>
          <w:rFonts w:ascii="Arial" w:hAnsi="Arial" w:cs="Arial"/>
          <w:sz w:val="22"/>
          <w:szCs w:val="22"/>
          <w:lang w:val="en-GB"/>
        </w:rPr>
        <w:t xml:space="preserve">combine together several different levels of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narrative</w:t>
      </w:r>
      <w:r w:rsidR="00B06C47">
        <w:rPr>
          <w:rFonts w:ascii="Arial" w:hAnsi="Arial" w:cs="Arial"/>
          <w:sz w:val="22"/>
          <w:szCs w:val="22"/>
          <w:lang w:val="en-GB"/>
        </w:rPr>
        <w:t>,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B06C47">
        <w:rPr>
          <w:rFonts w:ascii="Arial" w:hAnsi="Arial" w:cs="Arial"/>
          <w:sz w:val="22"/>
          <w:szCs w:val="22"/>
          <w:lang w:val="en-GB"/>
        </w:rPr>
        <w:t>enabling visitors to perceive the less evident aspects of Warhol’s work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: </w:t>
      </w:r>
      <w:r w:rsidR="00B06C47">
        <w:rPr>
          <w:rFonts w:ascii="Arial" w:hAnsi="Arial" w:cs="Arial"/>
          <w:sz w:val="22"/>
          <w:szCs w:val="22"/>
          <w:lang w:val="en-GB"/>
        </w:rPr>
        <w:t>the quest for ceaselessly different identities that the artist wanted to project for himself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; </w:t>
      </w:r>
      <w:r w:rsidR="00B06C47">
        <w:rPr>
          <w:rFonts w:ascii="Arial" w:hAnsi="Arial" w:cs="Arial"/>
          <w:sz w:val="22"/>
          <w:szCs w:val="22"/>
          <w:lang w:val="en-GB"/>
        </w:rPr>
        <w:t>the anxiety of experimenting with artistic languages that were continually flowing into one another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; </w:t>
      </w:r>
      <w:r w:rsidR="00B06C47">
        <w:rPr>
          <w:rFonts w:ascii="Arial" w:hAnsi="Arial" w:cs="Arial"/>
          <w:sz w:val="22"/>
          <w:szCs w:val="22"/>
          <w:lang w:val="en-GB"/>
        </w:rPr>
        <w:t>the profound links between his work and the music, publishing and movie scenes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B06C47">
        <w:rPr>
          <w:rFonts w:ascii="Arial" w:hAnsi="Arial" w:cs="Arial"/>
          <w:sz w:val="22"/>
          <w:szCs w:val="22"/>
          <w:lang w:val="en-GB"/>
        </w:rPr>
        <w:t xml:space="preserve">issues that will all be illustrated extensively in the exhibition, also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a</w:t>
      </w:r>
      <w:r w:rsidR="00B06C47">
        <w:rPr>
          <w:rFonts w:ascii="Arial" w:hAnsi="Arial" w:cs="Arial"/>
          <w:sz w:val="22"/>
          <w:szCs w:val="22"/>
          <w:lang w:val="en-GB"/>
        </w:rPr>
        <w:t xml:space="preserve">s a result of a </w:t>
      </w:r>
      <w:r w:rsidR="00B06C47">
        <w:rPr>
          <w:rFonts w:ascii="Arial" w:hAnsi="Arial" w:cs="Arial"/>
          <w:sz w:val="22"/>
          <w:szCs w:val="22"/>
          <w:lang w:val="en-GB"/>
        </w:rPr>
        <w:lastRenderedPageBreak/>
        <w:t>partnership with t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he Andy Warhol Museum </w:t>
      </w:r>
      <w:r w:rsidR="00B06C47">
        <w:rPr>
          <w:rFonts w:ascii="Arial" w:hAnsi="Arial" w:cs="Arial"/>
          <w:sz w:val="22"/>
          <w:szCs w:val="22"/>
          <w:lang w:val="en-GB"/>
        </w:rPr>
        <w:t>in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Pittsburgh </w:t>
      </w:r>
      <w:r w:rsidR="00B06C47">
        <w:rPr>
          <w:rFonts w:ascii="Arial" w:hAnsi="Arial" w:cs="Arial"/>
          <w:sz w:val="22"/>
          <w:szCs w:val="22"/>
          <w:lang w:val="en-GB"/>
        </w:rPr>
        <w:t xml:space="preserve">for his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Silent Movie</w:t>
      </w:r>
      <w:r w:rsidR="00B06C47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B06C47">
        <w:rPr>
          <w:rFonts w:ascii="Arial" w:hAnsi="Arial" w:cs="Arial"/>
          <w:sz w:val="22"/>
          <w:szCs w:val="22"/>
          <w:lang w:val="en-GB"/>
        </w:rPr>
        <w:t xml:space="preserve">and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Screen Tests</w:t>
      </w:r>
      <w:r w:rsidR="005378B2" w:rsidRPr="00D439E4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 w:rsidR="00B06C47">
        <w:rPr>
          <w:rFonts w:ascii="Arial" w:hAnsi="Arial" w:cs="Arial"/>
          <w:sz w:val="22"/>
          <w:szCs w:val="22"/>
          <w:lang w:val="en-GB"/>
        </w:rPr>
        <w:t xml:space="preserve">and the fantastic excerpts from the schedules of the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Andy Warhol TV</w:t>
      </w:r>
      <w:r w:rsidR="005378B2" w:rsidRPr="00D439E4">
        <w:rPr>
          <w:rFonts w:ascii="Arial" w:hAnsi="Arial" w:cs="Arial"/>
          <w:sz w:val="22"/>
          <w:szCs w:val="22"/>
          <w:lang w:val="en-GB"/>
        </w:rPr>
        <w:t>.</w:t>
      </w:r>
    </w:p>
    <w:p w14:paraId="5657497D" w14:textId="77777777" w:rsidR="005378B2" w:rsidRPr="00D439E4" w:rsidRDefault="005378B2" w:rsidP="005378B2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6DAB29C2" w14:textId="6EABC1B3" w:rsidR="005378B2" w:rsidRPr="00D439E4" w:rsidRDefault="005C50F4" w:rsidP="005378B2">
      <w:pPr>
        <w:jc w:val="both"/>
        <w:rPr>
          <w:rFonts w:ascii="Arial" w:hAnsi="Arial" w:cs="Arial"/>
          <w:b/>
          <w:bCs/>
          <w:i/>
          <w:iCs/>
          <w:color w:val="000000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 exhibition project is also made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special</w:t>
      </w:r>
      <w:r>
        <w:rPr>
          <w:rFonts w:ascii="Arial" w:hAnsi="Arial" w:cs="Arial"/>
          <w:sz w:val="22"/>
          <w:szCs w:val="22"/>
          <w:lang w:val="en-GB"/>
        </w:rPr>
        <w:t xml:space="preserve"> and unique by the presence of the extensive section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dedicat</w:t>
      </w:r>
      <w:r>
        <w:rPr>
          <w:rFonts w:ascii="Arial" w:hAnsi="Arial" w:cs="Arial"/>
          <w:sz w:val="22"/>
          <w:szCs w:val="22"/>
          <w:lang w:val="en-GB"/>
        </w:rPr>
        <w:t xml:space="preserve">ed to Warhol’s experiments and investigations with the process of filming and being filmed. </w:t>
      </w:r>
      <w:r w:rsidR="00265636">
        <w:rPr>
          <w:rFonts w:ascii="Arial" w:hAnsi="Arial" w:cs="Arial"/>
          <w:sz w:val="22"/>
          <w:szCs w:val="22"/>
          <w:lang w:val="en-GB"/>
        </w:rPr>
        <w:t xml:space="preserve">Visitors will be able to see the full-length version of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Empire </w:t>
      </w:r>
      <w:r w:rsidR="005378B2" w:rsidRPr="00265636">
        <w:rPr>
          <w:rFonts w:ascii="Arial" w:hAnsi="Arial" w:cs="Arial"/>
          <w:sz w:val="22"/>
          <w:szCs w:val="22"/>
          <w:lang w:val="en-GB"/>
        </w:rPr>
        <w:t>(1964)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(8 </w:t>
      </w:r>
      <w:r w:rsidR="00265636">
        <w:rPr>
          <w:rFonts w:ascii="Arial" w:hAnsi="Arial" w:cs="Arial"/>
          <w:sz w:val="22"/>
          <w:szCs w:val="22"/>
          <w:lang w:val="en-GB"/>
        </w:rPr>
        <w:t xml:space="preserve">hours and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5 minut</w:t>
      </w:r>
      <w:r w:rsidR="00265636">
        <w:rPr>
          <w:rFonts w:ascii="Arial" w:hAnsi="Arial" w:cs="Arial"/>
          <w:sz w:val="22"/>
          <w:szCs w:val="22"/>
          <w:lang w:val="en-GB"/>
        </w:rPr>
        <w:t>es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), </w:t>
      </w:r>
      <w:r w:rsidR="00265636">
        <w:rPr>
          <w:rFonts w:ascii="Arial" w:hAnsi="Arial" w:cs="Arial"/>
          <w:sz w:val="22"/>
          <w:szCs w:val="22"/>
          <w:lang w:val="en-GB"/>
        </w:rPr>
        <w:t>the famous s</w:t>
      </w:r>
      <w:r w:rsidR="009B7A5A">
        <w:rPr>
          <w:rFonts w:ascii="Arial" w:hAnsi="Arial" w:cs="Arial"/>
          <w:sz w:val="22"/>
          <w:szCs w:val="22"/>
          <w:lang w:val="en-GB"/>
        </w:rPr>
        <w:t>equence</w:t>
      </w:r>
      <w:r w:rsidR="00265636">
        <w:rPr>
          <w:rFonts w:ascii="Arial" w:hAnsi="Arial" w:cs="Arial"/>
          <w:sz w:val="22"/>
          <w:szCs w:val="22"/>
          <w:lang w:val="en-GB"/>
        </w:rPr>
        <w:t xml:space="preserve"> of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Empire State Building </w:t>
      </w:r>
      <w:r w:rsidR="00265636">
        <w:rPr>
          <w:rFonts w:ascii="Arial" w:hAnsi="Arial" w:cs="Arial"/>
          <w:sz w:val="22"/>
          <w:szCs w:val="22"/>
          <w:lang w:val="en-GB"/>
        </w:rPr>
        <w:t>from sunset to sunrise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;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Kiss </w:t>
      </w:r>
      <w:r w:rsidR="005378B2" w:rsidRPr="00265636">
        <w:rPr>
          <w:rFonts w:ascii="Arial" w:hAnsi="Arial" w:cs="Arial"/>
          <w:sz w:val="22"/>
          <w:szCs w:val="22"/>
          <w:lang w:val="en-GB"/>
        </w:rPr>
        <w:t>(1963-1964)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</w:t>
      </w:r>
      <w:r w:rsidR="005378B2" w:rsidRPr="00D439E4">
        <w:rPr>
          <w:rFonts w:ascii="Arial" w:hAnsi="Arial" w:cs="Arial"/>
          <w:iCs/>
          <w:color w:val="000000"/>
          <w:sz w:val="22"/>
          <w:szCs w:val="22"/>
          <w:lang w:val="en-GB"/>
        </w:rPr>
        <w:t>(58 minut</w:t>
      </w:r>
      <w:r w:rsidR="00265636">
        <w:rPr>
          <w:rFonts w:ascii="Arial" w:hAnsi="Arial" w:cs="Arial"/>
          <w:iCs/>
          <w:color w:val="000000"/>
          <w:sz w:val="22"/>
          <w:szCs w:val="22"/>
          <w:lang w:val="en-GB"/>
        </w:rPr>
        <w:t>es</w:t>
      </w:r>
      <w:r w:rsidR="005378B2" w:rsidRPr="00D439E4">
        <w:rPr>
          <w:rFonts w:ascii="Arial" w:hAnsi="Arial" w:cs="Arial"/>
          <w:iCs/>
          <w:sz w:val="22"/>
          <w:szCs w:val="22"/>
          <w:lang w:val="en-GB"/>
        </w:rPr>
        <w:t>)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265636">
        <w:rPr>
          <w:rFonts w:ascii="Arial" w:hAnsi="Arial" w:cs="Arial"/>
          <w:sz w:val="22"/>
          <w:szCs w:val="22"/>
          <w:lang w:val="en-GB"/>
        </w:rPr>
        <w:t>a sequence of straight and gay couples kissing</w:t>
      </w:r>
      <w:r w:rsidR="009B7A5A">
        <w:rPr>
          <w:rFonts w:ascii="Arial" w:hAnsi="Arial" w:cs="Arial"/>
          <w:sz w:val="22"/>
          <w:szCs w:val="22"/>
          <w:lang w:val="en-GB"/>
        </w:rPr>
        <w:t>, and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265636">
        <w:rPr>
          <w:rFonts w:ascii="Arial" w:hAnsi="Arial" w:cs="Arial"/>
          <w:sz w:val="22"/>
          <w:szCs w:val="22"/>
          <w:lang w:val="en-GB"/>
        </w:rPr>
        <w:t xml:space="preserve">four of his </w:t>
      </w:r>
      <w:r w:rsidR="005378B2" w:rsidRPr="00265636">
        <w:rPr>
          <w:rFonts w:ascii="Arial" w:hAnsi="Arial" w:cs="Arial"/>
          <w:sz w:val="22"/>
          <w:szCs w:val="22"/>
          <w:lang w:val="en-GB"/>
        </w:rPr>
        <w:t xml:space="preserve">Screen Tests </w:t>
      </w:r>
      <w:r w:rsidR="00265636">
        <w:rPr>
          <w:rFonts w:ascii="Arial" w:hAnsi="Arial" w:cs="Arial"/>
          <w:sz w:val="22"/>
          <w:szCs w:val="22"/>
          <w:lang w:val="en-GB"/>
        </w:rPr>
        <w:t>–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5378B2" w:rsidRPr="00D439E4">
        <w:rPr>
          <w:rFonts w:ascii="Arial" w:hAnsi="Arial" w:cs="Arial"/>
          <w:i/>
          <w:sz w:val="22"/>
          <w:szCs w:val="22"/>
          <w:lang w:val="en-GB"/>
        </w:rPr>
        <w:t>Salvador</w:t>
      </w:r>
      <w:r w:rsidR="00265636">
        <w:rPr>
          <w:rFonts w:ascii="Arial" w:hAnsi="Arial" w:cs="Arial"/>
          <w:i/>
          <w:sz w:val="22"/>
          <w:szCs w:val="22"/>
          <w:lang w:val="en-GB"/>
        </w:rPr>
        <w:t xml:space="preserve"> </w:t>
      </w:r>
      <w:r w:rsidR="005378B2" w:rsidRPr="00D439E4">
        <w:rPr>
          <w:rFonts w:ascii="Arial" w:hAnsi="Arial" w:cs="Arial"/>
          <w:i/>
          <w:sz w:val="22"/>
          <w:szCs w:val="22"/>
          <w:lang w:val="en-GB"/>
        </w:rPr>
        <w:t>Dal</w:t>
      </w:r>
      <w:r w:rsidR="00265636">
        <w:rPr>
          <w:rFonts w:ascii="Arial" w:hAnsi="Arial" w:cs="Arial"/>
          <w:i/>
          <w:sz w:val="22"/>
          <w:szCs w:val="22"/>
          <w:lang w:val="en-GB"/>
        </w:rPr>
        <w:t>í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5378B2" w:rsidRPr="00D439E4">
        <w:rPr>
          <w:rFonts w:ascii="Arial" w:hAnsi="Arial" w:cs="Arial"/>
          <w:i/>
          <w:sz w:val="22"/>
          <w:szCs w:val="22"/>
          <w:lang w:val="en-GB"/>
        </w:rPr>
        <w:t>Bob Dylan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5378B2" w:rsidRPr="00D439E4">
        <w:rPr>
          <w:rFonts w:ascii="Arial" w:hAnsi="Arial" w:cs="Arial"/>
          <w:i/>
          <w:sz w:val="22"/>
          <w:szCs w:val="22"/>
          <w:lang w:val="en-GB"/>
        </w:rPr>
        <w:t>Lou Reed (Coke)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265636">
        <w:rPr>
          <w:rFonts w:ascii="Arial" w:hAnsi="Arial" w:cs="Arial"/>
          <w:sz w:val="22"/>
          <w:szCs w:val="22"/>
          <w:lang w:val="en-GB"/>
        </w:rPr>
        <w:t>and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5378B2" w:rsidRPr="00D439E4">
        <w:rPr>
          <w:rFonts w:ascii="Arial" w:hAnsi="Arial" w:cs="Arial"/>
          <w:i/>
          <w:sz w:val="22"/>
          <w:szCs w:val="22"/>
          <w:lang w:val="en-GB"/>
        </w:rPr>
        <w:t>Edie Sedgwick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265636">
        <w:rPr>
          <w:rFonts w:ascii="Arial" w:hAnsi="Arial" w:cs="Arial"/>
          <w:sz w:val="22"/>
          <w:szCs w:val="22"/>
          <w:lang w:val="en-GB"/>
        </w:rPr>
        <w:t>–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265636">
        <w:rPr>
          <w:rFonts w:ascii="Arial" w:hAnsi="Arial" w:cs="Arial"/>
          <w:sz w:val="22"/>
          <w:szCs w:val="22"/>
          <w:lang w:val="en-GB"/>
        </w:rPr>
        <w:t xml:space="preserve">which were shot with a fixed camera focused on people who came to visit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Factory. </w:t>
      </w:r>
    </w:p>
    <w:p w14:paraId="5A6DE026" w14:textId="52D18BCA" w:rsidR="005378B2" w:rsidRPr="00D439E4" w:rsidRDefault="00C568F2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 xml:space="preserve">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Pittsburgh </w:t>
      </w:r>
      <w:r>
        <w:rPr>
          <w:rFonts w:ascii="Arial" w:hAnsi="Arial" w:cs="Arial"/>
          <w:sz w:val="22"/>
          <w:szCs w:val="22"/>
          <w:lang w:val="en-GB"/>
        </w:rPr>
        <w:t>museum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will also be loaning the five episodes of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Andy Warhol’s Fifteen Minutes</w:t>
      </w:r>
      <w:r w:rsidR="005378B2" w:rsidRPr="00C568F2">
        <w:rPr>
          <w:rFonts w:ascii="Arial" w:hAnsi="Arial" w:cs="Arial"/>
          <w:sz w:val="22"/>
          <w:szCs w:val="22"/>
          <w:lang w:val="en-GB"/>
        </w:rPr>
        <w:t xml:space="preserve">,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prod</w:t>
      </w:r>
      <w:r>
        <w:rPr>
          <w:rFonts w:ascii="Arial" w:hAnsi="Arial" w:cs="Arial"/>
          <w:sz w:val="22"/>
          <w:szCs w:val="22"/>
          <w:lang w:val="en-GB"/>
        </w:rPr>
        <w:t xml:space="preserve">uced for the iconic </w:t>
      </w:r>
      <w:r w:rsidR="005378B2" w:rsidRPr="00D439E4">
        <w:rPr>
          <w:rFonts w:ascii="Arial" w:hAnsi="Arial" w:cs="Arial"/>
          <w:i/>
          <w:iCs/>
          <w:sz w:val="22"/>
          <w:szCs w:val="22"/>
          <w:lang w:val="en-GB"/>
        </w:rPr>
        <w:t>Andy Warhol TV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and screened from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1985 </w:t>
      </w:r>
      <w:r>
        <w:rPr>
          <w:rFonts w:ascii="Arial" w:hAnsi="Arial" w:cs="Arial"/>
          <w:sz w:val="22"/>
          <w:szCs w:val="22"/>
          <w:lang w:val="en-GB"/>
        </w:rPr>
        <w:t>to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1987, </w:t>
      </w:r>
      <w:r>
        <w:rPr>
          <w:rFonts w:ascii="Arial" w:hAnsi="Arial" w:cs="Arial"/>
          <w:sz w:val="22"/>
          <w:szCs w:val="22"/>
          <w:lang w:val="en-GB"/>
        </w:rPr>
        <w:t>and the three clips from th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e </w:t>
      </w:r>
      <w:r>
        <w:rPr>
          <w:rFonts w:ascii="Arial" w:hAnsi="Arial" w:cs="Arial"/>
          <w:sz w:val="22"/>
          <w:szCs w:val="22"/>
          <w:lang w:val="en-GB"/>
        </w:rPr>
        <w:t xml:space="preserve">1981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video </w:t>
      </w:r>
      <w:r>
        <w:rPr>
          <w:rFonts w:ascii="Arial" w:hAnsi="Arial" w:cs="Arial"/>
          <w:sz w:val="22"/>
          <w:szCs w:val="22"/>
          <w:lang w:val="en-GB"/>
        </w:rPr>
        <w:t xml:space="preserve">shot for </w:t>
      </w:r>
      <w:r w:rsidR="005378B2" w:rsidRPr="00D439E4">
        <w:rPr>
          <w:rFonts w:ascii="Arial" w:hAnsi="Arial" w:cs="Arial"/>
          <w:i/>
          <w:iCs/>
          <w:sz w:val="22"/>
          <w:szCs w:val="22"/>
          <w:lang w:val="en-GB"/>
        </w:rPr>
        <w:t>Saturday Night Live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America’s most celebrated TV show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that are considered to be the pinnacle of Warhol’s television works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443D0891" w14:textId="77777777" w:rsidR="005378B2" w:rsidRPr="00D439E4" w:rsidRDefault="005378B2" w:rsidP="005378B2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747E78B1" w14:textId="40DC3DC6" w:rsidR="005378B2" w:rsidRPr="00D439E4" w:rsidRDefault="00DE51D3" w:rsidP="005378B2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This section will be explored further at the 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>Porta di Milano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, the exhibition space at Milan 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>Malpensa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 international airport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, </w:t>
      </w:r>
      <w:proofErr w:type="gramStart"/>
      <w:r>
        <w:rPr>
          <w:rFonts w:ascii="Arial" w:hAnsi="Arial" w:cs="Arial"/>
          <w:b/>
          <w:bCs/>
          <w:sz w:val="22"/>
          <w:szCs w:val="22"/>
          <w:lang w:val="en-GB"/>
        </w:rPr>
        <w:t>as a result of</w:t>
      </w:r>
      <w:proofErr w:type="gram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a partnership with SEA, the airport’s management authority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, 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with a large 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>video wall dedicat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ed to the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Andy Warhol TV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and a 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>spe</w:t>
      </w:r>
      <w:r>
        <w:rPr>
          <w:rFonts w:ascii="Arial" w:hAnsi="Arial" w:cs="Arial"/>
          <w:b/>
          <w:bCs/>
          <w:sz w:val="22"/>
          <w:szCs w:val="22"/>
          <w:lang w:val="en-GB"/>
        </w:rPr>
        <w:t>c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>tac</w:t>
      </w:r>
      <w:r>
        <w:rPr>
          <w:rFonts w:ascii="Arial" w:hAnsi="Arial" w:cs="Arial"/>
          <w:b/>
          <w:bCs/>
          <w:sz w:val="22"/>
          <w:szCs w:val="22"/>
          <w:lang w:val="en-GB"/>
        </w:rPr>
        <w:t>ular installation inspired by some of Warhol’s most celebrated images</w:t>
      </w:r>
      <w:r w:rsidR="005378B2" w:rsidRPr="00D439E4">
        <w:rPr>
          <w:rFonts w:ascii="Arial" w:hAnsi="Arial" w:cs="Arial"/>
          <w:b/>
          <w:bCs/>
          <w:sz w:val="22"/>
          <w:szCs w:val="22"/>
          <w:lang w:val="en-GB"/>
        </w:rPr>
        <w:t>.</w:t>
      </w:r>
    </w:p>
    <w:p w14:paraId="32E90C39" w14:textId="77777777" w:rsidR="005378B2" w:rsidRPr="00D439E4" w:rsidRDefault="005378B2" w:rsidP="005378B2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186AC2B" w14:textId="683A491D" w:rsidR="005378B2" w:rsidRPr="00D439E4" w:rsidRDefault="00AD19F8" w:rsidP="005378B2">
      <w:pPr>
        <w:pStyle w:val="PreformattatoHTML"/>
        <w:spacing w:after="160" w:line="25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AD19F8">
        <w:rPr>
          <w:rFonts w:ascii="Arial" w:hAnsi="Arial" w:cs="Arial"/>
          <w:sz w:val="22"/>
          <w:szCs w:val="22"/>
          <w:lang w:val="en-GB"/>
        </w:rPr>
        <w:t>The exhibition will also feature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 a first-time showing in Italy</w:t>
      </w:r>
      <w:r>
        <w:rPr>
          <w:rFonts w:ascii="Arial" w:hAnsi="Arial" w:cs="Arial"/>
          <w:sz w:val="22"/>
          <w:szCs w:val="22"/>
          <w:lang w:val="en-GB"/>
        </w:rPr>
        <w:t xml:space="preserve"> of the extraordinary video installation by the American photographer and movie director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Ronald Nameth </w:t>
      </w:r>
      <w:r>
        <w:rPr>
          <w:rFonts w:ascii="Arial" w:hAnsi="Arial" w:cs="Arial"/>
          <w:sz w:val="22"/>
          <w:szCs w:val="22"/>
          <w:lang w:val="en-GB"/>
        </w:rPr>
        <w:t xml:space="preserve">created from the </w:t>
      </w:r>
      <w:r w:rsidR="005378B2" w:rsidRPr="00D439E4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Exploding Plastic Inevitable </w:t>
      </w:r>
      <w:r>
        <w:rPr>
          <w:rFonts w:ascii="Arial" w:hAnsi="Arial" w:cs="Arial"/>
          <w:sz w:val="22"/>
          <w:szCs w:val="22"/>
          <w:lang w:val="en-GB"/>
        </w:rPr>
        <w:t xml:space="preserve">performance orchestrated by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Warhol </w:t>
      </w:r>
      <w:r>
        <w:rPr>
          <w:rFonts w:ascii="Arial" w:hAnsi="Arial" w:cs="Arial"/>
          <w:sz w:val="22"/>
          <w:szCs w:val="22"/>
          <w:lang w:val="en-GB"/>
        </w:rPr>
        <w:t xml:space="preserve">with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Velvet Underground </w:t>
      </w:r>
      <w:r>
        <w:rPr>
          <w:rFonts w:ascii="Arial" w:hAnsi="Arial" w:cs="Arial"/>
          <w:sz w:val="22"/>
          <w:szCs w:val="22"/>
          <w:lang w:val="en-GB"/>
        </w:rPr>
        <w:t>and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Nico. </w:t>
      </w:r>
      <w:r w:rsidR="005378B2" w:rsidRPr="00D439E4">
        <w:rPr>
          <w:rFonts w:ascii="Arial" w:hAnsi="Arial" w:cs="Arial"/>
          <w:i/>
          <w:iCs/>
          <w:sz w:val="22"/>
          <w:szCs w:val="22"/>
          <w:lang w:val="en-GB"/>
        </w:rPr>
        <w:t>Exploding Plastic Inevitable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9B7A5A">
        <w:rPr>
          <w:rFonts w:ascii="Arial" w:hAnsi="Arial" w:cs="Arial"/>
          <w:sz w:val="22"/>
          <w:szCs w:val="22"/>
          <w:lang w:val="en-GB"/>
        </w:rPr>
        <w:t>was performed</w:t>
      </w:r>
      <w:r w:rsidR="00852A48">
        <w:rPr>
          <w:rFonts w:ascii="Arial" w:hAnsi="Arial" w:cs="Arial"/>
          <w:sz w:val="22"/>
          <w:szCs w:val="22"/>
          <w:lang w:val="en-GB"/>
        </w:rPr>
        <w:t xml:space="preserve"> from April 1966 to May of the following year in several American cities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852A48">
        <w:rPr>
          <w:rFonts w:ascii="Arial" w:hAnsi="Arial" w:cs="Arial"/>
          <w:sz w:val="22"/>
          <w:szCs w:val="22"/>
          <w:lang w:val="en-GB"/>
        </w:rPr>
        <w:t xml:space="preserve">where it encountered </w:t>
      </w:r>
      <w:r w:rsidR="009B7A5A">
        <w:rPr>
          <w:rFonts w:ascii="Arial" w:hAnsi="Arial" w:cs="Arial"/>
          <w:sz w:val="22"/>
          <w:szCs w:val="22"/>
          <w:lang w:val="en-GB"/>
        </w:rPr>
        <w:t xml:space="preserve">a very mixed bag of good and bad </w:t>
      </w:r>
      <w:r w:rsidR="00852A48">
        <w:rPr>
          <w:rFonts w:ascii="Arial" w:hAnsi="Arial" w:cs="Arial"/>
          <w:sz w:val="22"/>
          <w:szCs w:val="22"/>
          <w:lang w:val="en-GB"/>
        </w:rPr>
        <w:t>reception</w:t>
      </w:r>
      <w:r w:rsidR="009B7A5A">
        <w:rPr>
          <w:rFonts w:ascii="Arial" w:hAnsi="Arial" w:cs="Arial"/>
          <w:sz w:val="22"/>
          <w:szCs w:val="22"/>
          <w:lang w:val="en-GB"/>
        </w:rPr>
        <w:t>s</w:t>
      </w:r>
      <w:r w:rsidR="00852A48">
        <w:rPr>
          <w:rFonts w:ascii="Arial" w:hAnsi="Arial" w:cs="Arial"/>
          <w:sz w:val="22"/>
          <w:szCs w:val="22"/>
          <w:lang w:val="en-GB"/>
        </w:rPr>
        <w:t xml:space="preserve"> </w:t>
      </w:r>
      <w:r w:rsidR="009B7A5A">
        <w:rPr>
          <w:rFonts w:ascii="Arial" w:hAnsi="Arial" w:cs="Arial"/>
          <w:sz w:val="22"/>
          <w:szCs w:val="22"/>
          <w:lang w:val="en-GB"/>
        </w:rPr>
        <w:t>from</w:t>
      </w:r>
      <w:r w:rsidR="00852A48">
        <w:rPr>
          <w:rFonts w:ascii="Arial" w:hAnsi="Arial" w:cs="Arial"/>
          <w:sz w:val="22"/>
          <w:szCs w:val="22"/>
          <w:lang w:val="en-GB"/>
        </w:rPr>
        <w:t xml:space="preserve"> the public and </w:t>
      </w:r>
      <w:r w:rsidR="009B7A5A">
        <w:rPr>
          <w:rFonts w:ascii="Arial" w:hAnsi="Arial" w:cs="Arial"/>
          <w:sz w:val="22"/>
          <w:szCs w:val="22"/>
          <w:lang w:val="en-GB"/>
        </w:rPr>
        <w:t xml:space="preserve">reviews from </w:t>
      </w:r>
      <w:r w:rsidR="00852A48">
        <w:rPr>
          <w:rFonts w:ascii="Arial" w:hAnsi="Arial" w:cs="Arial"/>
          <w:sz w:val="22"/>
          <w:szCs w:val="22"/>
          <w:lang w:val="en-GB"/>
        </w:rPr>
        <w:t>the critics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: </w:t>
      </w:r>
      <w:r w:rsidR="00852A48">
        <w:rPr>
          <w:rFonts w:ascii="Arial" w:hAnsi="Arial" w:cs="Arial"/>
          <w:sz w:val="22"/>
          <w:szCs w:val="22"/>
          <w:lang w:val="en-GB"/>
        </w:rPr>
        <w:t>from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New York </w:t>
      </w:r>
      <w:r w:rsidR="00852A48">
        <w:rPr>
          <w:rFonts w:ascii="Arial" w:hAnsi="Arial" w:cs="Arial"/>
          <w:sz w:val="22"/>
          <w:szCs w:val="22"/>
          <w:lang w:val="en-GB"/>
        </w:rPr>
        <w:t>to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Los Angeles</w:t>
      </w:r>
      <w:r w:rsidR="00852A48">
        <w:rPr>
          <w:rFonts w:ascii="Arial" w:hAnsi="Arial" w:cs="Arial"/>
          <w:sz w:val="22"/>
          <w:szCs w:val="22"/>
          <w:lang w:val="en-GB"/>
        </w:rPr>
        <w:t xml:space="preserve"> and from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San Francisco </w:t>
      </w:r>
      <w:r w:rsidR="00852A48">
        <w:rPr>
          <w:rFonts w:ascii="Arial" w:hAnsi="Arial" w:cs="Arial"/>
          <w:sz w:val="22"/>
          <w:szCs w:val="22"/>
          <w:lang w:val="en-GB"/>
        </w:rPr>
        <w:t>to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Chicago a</w:t>
      </w:r>
      <w:r w:rsidR="00852A48">
        <w:rPr>
          <w:rFonts w:ascii="Arial" w:hAnsi="Arial" w:cs="Arial"/>
          <w:sz w:val="22"/>
          <w:szCs w:val="22"/>
          <w:lang w:val="en-GB"/>
        </w:rPr>
        <w:t>nd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Provincetown. </w:t>
      </w:r>
    </w:p>
    <w:p w14:paraId="1687AFB6" w14:textId="70C96F75" w:rsidR="005378B2" w:rsidRPr="00D439E4" w:rsidRDefault="003D43AA" w:rsidP="005378B2">
      <w:pPr>
        <w:pStyle w:val="PreformattatoHTML"/>
        <w:spacing w:after="160" w:line="256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This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show, </w:t>
      </w:r>
      <w:r>
        <w:rPr>
          <w:rFonts w:ascii="Arial" w:hAnsi="Arial" w:cs="Arial"/>
          <w:sz w:val="22"/>
          <w:szCs w:val="22"/>
          <w:lang w:val="en-GB"/>
        </w:rPr>
        <w:t xml:space="preserve">a veritable progenitor of the mixed media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performance, </w:t>
      </w:r>
      <w:r>
        <w:rPr>
          <w:rFonts w:ascii="Arial" w:hAnsi="Arial" w:cs="Arial"/>
          <w:sz w:val="22"/>
          <w:szCs w:val="22"/>
          <w:lang w:val="en-GB"/>
        </w:rPr>
        <w:t xml:space="preserve">saw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Warhol </w:t>
      </w:r>
      <w:r>
        <w:rPr>
          <w:rFonts w:ascii="Arial" w:hAnsi="Arial" w:cs="Arial"/>
          <w:sz w:val="22"/>
          <w:szCs w:val="22"/>
          <w:lang w:val="en-GB"/>
        </w:rPr>
        <w:t>managing the lighting and images in a set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experimenting with recreating an immersive psychedelic scene and the visual experiences of taking LSD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 w:rsidR="00D46215">
        <w:rPr>
          <w:rFonts w:ascii="Arial" w:hAnsi="Arial" w:cs="Arial"/>
          <w:sz w:val="22"/>
          <w:szCs w:val="22"/>
          <w:lang w:val="en-GB"/>
        </w:rPr>
        <w:t>while the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Velvet Underground </w:t>
      </w:r>
      <w:r w:rsidR="00D46215">
        <w:rPr>
          <w:rFonts w:ascii="Arial" w:hAnsi="Arial" w:cs="Arial"/>
          <w:sz w:val="22"/>
          <w:szCs w:val="22"/>
          <w:lang w:val="en-GB"/>
        </w:rPr>
        <w:t>and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Nico </w:t>
      </w:r>
      <w:r w:rsidR="00D46215">
        <w:rPr>
          <w:rFonts w:ascii="Arial" w:hAnsi="Arial" w:cs="Arial"/>
          <w:sz w:val="22"/>
          <w:szCs w:val="22"/>
          <w:lang w:val="en-GB"/>
        </w:rPr>
        <w:t>performed live</w:t>
      </w:r>
      <w:r w:rsidR="009B7A5A">
        <w:rPr>
          <w:rFonts w:ascii="Arial" w:hAnsi="Arial" w:cs="Arial"/>
          <w:sz w:val="22"/>
          <w:szCs w:val="22"/>
          <w:lang w:val="en-GB"/>
        </w:rPr>
        <w:t>,</w:t>
      </w:r>
      <w:r w:rsidR="00D46215">
        <w:rPr>
          <w:rFonts w:ascii="Arial" w:hAnsi="Arial" w:cs="Arial"/>
          <w:sz w:val="22"/>
          <w:szCs w:val="22"/>
          <w:lang w:val="en-GB"/>
        </w:rPr>
        <w:t xml:space="preserve"> dressed in white from head to foot</w:t>
      </w:r>
      <w:r w:rsidR="009B7A5A">
        <w:rPr>
          <w:rFonts w:ascii="Arial" w:hAnsi="Arial" w:cs="Arial"/>
          <w:sz w:val="22"/>
          <w:szCs w:val="22"/>
          <w:lang w:val="en-GB"/>
        </w:rPr>
        <w:t xml:space="preserve"> and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 w:rsidR="00D46215">
        <w:rPr>
          <w:rFonts w:ascii="Arial" w:hAnsi="Arial" w:cs="Arial"/>
          <w:sz w:val="22"/>
          <w:szCs w:val="22"/>
          <w:lang w:val="en-GB"/>
        </w:rPr>
        <w:t>acting as mobile supports for film and slide projections of a variety of images and colours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6E6C9488" w14:textId="456020E1" w:rsidR="005378B2" w:rsidRPr="00D439E4" w:rsidRDefault="00B153C9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Dedicated to show business and shot in June 1966 by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Ronald Nameth </w:t>
      </w:r>
      <w:proofErr w:type="gramStart"/>
      <w:r>
        <w:rPr>
          <w:rFonts w:ascii="Arial" w:hAnsi="Arial" w:cs="Arial"/>
          <w:sz w:val="22"/>
          <w:szCs w:val="22"/>
          <w:lang w:val="en-GB"/>
        </w:rPr>
        <w:t>o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n </w:t>
      </w:r>
      <w:r>
        <w:rPr>
          <w:rFonts w:ascii="Arial" w:hAnsi="Arial" w:cs="Arial"/>
          <w:sz w:val="22"/>
          <w:szCs w:val="22"/>
          <w:lang w:val="en-GB"/>
        </w:rPr>
        <w:t xml:space="preserve">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occasion</w:t>
      </w:r>
      <w:r>
        <w:rPr>
          <w:rFonts w:ascii="Arial" w:hAnsi="Arial" w:cs="Arial"/>
          <w:sz w:val="22"/>
          <w:szCs w:val="22"/>
          <w:lang w:val="en-GB"/>
        </w:rPr>
        <w:t xml:space="preserve"> of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the presentation of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show </w:t>
      </w:r>
      <w:r>
        <w:rPr>
          <w:rFonts w:ascii="Arial" w:hAnsi="Arial" w:cs="Arial"/>
          <w:sz w:val="22"/>
          <w:szCs w:val="22"/>
          <w:lang w:val="en-GB"/>
        </w:rPr>
        <w:t xml:space="preserve">at </w:t>
      </w:r>
      <w:r w:rsidR="005378B2" w:rsidRPr="00D439E4">
        <w:rPr>
          <w:rFonts w:ascii="Arial" w:hAnsi="Arial" w:cs="Arial"/>
          <w:i/>
          <w:iCs/>
          <w:sz w:val="22"/>
          <w:szCs w:val="22"/>
          <w:lang w:val="en-GB"/>
        </w:rPr>
        <w:t xml:space="preserve">Poor Richard’s </w:t>
      </w:r>
      <w:r>
        <w:rPr>
          <w:rFonts w:ascii="Arial" w:hAnsi="Arial" w:cs="Arial"/>
          <w:sz w:val="22"/>
          <w:szCs w:val="22"/>
          <w:lang w:val="en-GB"/>
        </w:rPr>
        <w:t xml:space="preserve">in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Chicago, </w:t>
      </w:r>
      <w:r>
        <w:rPr>
          <w:rFonts w:ascii="Arial" w:hAnsi="Arial" w:cs="Arial"/>
          <w:sz w:val="22"/>
          <w:szCs w:val="22"/>
          <w:lang w:val="en-GB"/>
        </w:rPr>
        <w:t xml:space="preserve">the film takes the form of </w:t>
      </w:r>
      <w:r>
        <w:rPr>
          <w:rFonts w:ascii="Arial" w:hAnsi="Arial" w:cs="Arial"/>
          <w:sz w:val="22"/>
          <w:szCs w:val="22"/>
          <w:lang w:val="en-GB"/>
        </w:rPr>
        <w:lastRenderedPageBreak/>
        <w:t xml:space="preserve">a multichannel immersive and environmental projection and is the only complete documentary record of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performance</w:t>
      </w:r>
      <w:r>
        <w:rPr>
          <w:rFonts w:ascii="Arial" w:hAnsi="Arial" w:cs="Arial"/>
          <w:sz w:val="22"/>
          <w:szCs w:val="22"/>
          <w:lang w:val="en-GB"/>
        </w:rPr>
        <w:t xml:space="preserve">. It has been loaned exclusively to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MA*GA </w:t>
      </w:r>
      <w:r>
        <w:rPr>
          <w:rFonts w:ascii="Arial" w:hAnsi="Arial" w:cs="Arial"/>
          <w:sz w:val="22"/>
          <w:szCs w:val="22"/>
          <w:lang w:val="en-GB"/>
        </w:rPr>
        <w:t xml:space="preserve">by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Ronald Nameth </w:t>
      </w:r>
      <w:r>
        <w:rPr>
          <w:rFonts w:ascii="Arial" w:hAnsi="Arial" w:cs="Arial"/>
          <w:sz w:val="22"/>
          <w:szCs w:val="22"/>
          <w:lang w:val="en-GB"/>
        </w:rPr>
        <w:t xml:space="preserve">Archives with the collaboration of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MACBA </w:t>
      </w:r>
      <w:r>
        <w:rPr>
          <w:rFonts w:ascii="Arial" w:hAnsi="Arial" w:cs="Arial"/>
          <w:sz w:val="22"/>
          <w:szCs w:val="22"/>
          <w:lang w:val="en-GB"/>
        </w:rPr>
        <w:t>in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Barcelona.</w:t>
      </w:r>
    </w:p>
    <w:p w14:paraId="568B272E" w14:textId="7AC5D8EE" w:rsidR="005378B2" w:rsidRPr="00D439E4" w:rsidRDefault="007F1804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Warhol’s close personal relationship with music also emerges from the </w:t>
      </w:r>
      <w:r>
        <w:rPr>
          <w:rFonts w:ascii="Arial" w:hAnsi="Arial" w:cs="Arial"/>
          <w:b/>
          <w:bCs/>
          <w:sz w:val="22"/>
          <w:szCs w:val="22"/>
          <w:lang w:val="en-GB"/>
        </w:rPr>
        <w:t>album sleeves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that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artist</w:t>
      </w:r>
      <w:r>
        <w:rPr>
          <w:rFonts w:ascii="Arial" w:hAnsi="Arial" w:cs="Arial"/>
          <w:sz w:val="22"/>
          <w:szCs w:val="22"/>
          <w:lang w:val="en-GB"/>
        </w:rPr>
        <w:t xml:space="preserve"> star</w:t>
      </w:r>
      <w:r w:rsidR="009B7A5A">
        <w:rPr>
          <w:rFonts w:ascii="Arial" w:hAnsi="Arial" w:cs="Arial"/>
          <w:sz w:val="22"/>
          <w:szCs w:val="22"/>
          <w:lang w:val="en-GB"/>
        </w:rPr>
        <w:t>t</w:t>
      </w:r>
      <w:r>
        <w:rPr>
          <w:rFonts w:ascii="Arial" w:hAnsi="Arial" w:cs="Arial"/>
          <w:sz w:val="22"/>
          <w:szCs w:val="22"/>
          <w:lang w:val="en-GB"/>
        </w:rPr>
        <w:t>ed designing in the fifties, continuing for the rest of his life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 xml:space="preserve">from some dedicated to recordings of classical music and forties and fifties jazz to the far more famous sleeves for the albums of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Velvet Underground </w:t>
      </w:r>
      <w:r>
        <w:rPr>
          <w:rFonts w:ascii="Arial" w:hAnsi="Arial" w:cs="Arial"/>
          <w:sz w:val="22"/>
          <w:szCs w:val="22"/>
          <w:lang w:val="en-GB"/>
        </w:rPr>
        <w:t>and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Nico, </w:t>
      </w:r>
      <w:r>
        <w:rPr>
          <w:rFonts w:ascii="Arial" w:hAnsi="Arial" w:cs="Arial"/>
          <w:sz w:val="22"/>
          <w:szCs w:val="22"/>
          <w:lang w:val="en-GB"/>
        </w:rPr>
        <w:t xml:space="preserve">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Rolling Stones, John Cale, Liza Minnelli, Aretha Franklin, The Smiths, Debbie Harry</w:t>
      </w:r>
      <w:r>
        <w:rPr>
          <w:rFonts w:ascii="Arial" w:hAnsi="Arial" w:cs="Arial"/>
          <w:sz w:val="22"/>
          <w:szCs w:val="22"/>
          <w:lang w:val="en-GB"/>
        </w:rPr>
        <w:t xml:space="preserve"> and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Loredana Bertè, </w:t>
      </w:r>
      <w:r>
        <w:rPr>
          <w:rFonts w:ascii="Arial" w:hAnsi="Arial" w:cs="Arial"/>
          <w:sz w:val="22"/>
          <w:szCs w:val="22"/>
          <w:lang w:val="en-GB"/>
        </w:rPr>
        <w:t>to name just some of his better-known projects</w:t>
      </w:r>
      <w:r w:rsidR="005378B2" w:rsidRPr="00D439E4">
        <w:rPr>
          <w:rFonts w:ascii="Arial" w:hAnsi="Arial" w:cs="Arial"/>
          <w:sz w:val="22"/>
          <w:szCs w:val="22"/>
          <w:lang w:val="en-GB"/>
        </w:rPr>
        <w:t>.</w:t>
      </w:r>
    </w:p>
    <w:p w14:paraId="336B00A1" w14:textId="2D33949D" w:rsidR="005378B2" w:rsidRPr="00D439E4" w:rsidRDefault="00826AEA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 design of the exhibition at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MA*GA </w:t>
      </w:r>
      <w:r>
        <w:rPr>
          <w:rFonts w:ascii="Arial" w:hAnsi="Arial" w:cs="Arial"/>
          <w:sz w:val="22"/>
          <w:szCs w:val="22"/>
          <w:lang w:val="en-GB"/>
        </w:rPr>
        <w:t xml:space="preserve">and at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Milan Malpensa </w:t>
      </w:r>
      <w:r>
        <w:rPr>
          <w:rFonts w:ascii="Arial" w:hAnsi="Arial" w:cs="Arial"/>
          <w:sz w:val="22"/>
          <w:szCs w:val="22"/>
          <w:lang w:val="en-GB"/>
        </w:rPr>
        <w:t xml:space="preserve">airport is the work of the stage designer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Margherita Palli, </w:t>
      </w:r>
      <w:r>
        <w:rPr>
          <w:rFonts w:ascii="Arial" w:hAnsi="Arial" w:cs="Arial"/>
          <w:sz w:val="22"/>
          <w:szCs w:val="22"/>
          <w:lang w:val="en-GB"/>
        </w:rPr>
        <w:t xml:space="preserve">who has worked with, among others, La 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Scala </w:t>
      </w:r>
      <w:r>
        <w:rPr>
          <w:rFonts w:ascii="Arial" w:hAnsi="Arial" w:cs="Arial"/>
          <w:sz w:val="22"/>
          <w:szCs w:val="22"/>
          <w:lang w:val="en-GB"/>
        </w:rPr>
        <w:t>in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5378B2" w:rsidRPr="00D439E4">
        <w:rPr>
          <w:rFonts w:ascii="Arial" w:hAnsi="Arial" w:cs="Arial"/>
          <w:sz w:val="22"/>
          <w:szCs w:val="22"/>
          <w:lang w:val="en-GB"/>
        </w:rPr>
        <w:t>Milan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and the Venice Art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Biennale.</w:t>
      </w:r>
    </w:p>
    <w:p w14:paraId="2B03F010" w14:textId="77777777" w:rsidR="005378B2" w:rsidRPr="00D439E4" w:rsidRDefault="005378B2" w:rsidP="005378B2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511D6BE8" w14:textId="018642DF" w:rsidR="005378B2" w:rsidRPr="00D439E4" w:rsidRDefault="00E34CEE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 public will have the opportunity to explore the many still utterly contemporary issues tackled by Warhol in his research,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accompa</w:t>
      </w:r>
      <w:r>
        <w:rPr>
          <w:rFonts w:ascii="Arial" w:hAnsi="Arial" w:cs="Arial"/>
          <w:sz w:val="22"/>
          <w:szCs w:val="22"/>
          <w:lang w:val="en-GB"/>
        </w:rPr>
        <w:t xml:space="preserve">nied by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specific</w:t>
      </w:r>
      <w:r>
        <w:rPr>
          <w:rFonts w:ascii="Arial" w:hAnsi="Arial" w:cs="Arial"/>
          <w:sz w:val="22"/>
          <w:szCs w:val="22"/>
          <w:lang w:val="en-GB"/>
        </w:rPr>
        <w:t xml:space="preserve"> educational activities that have been </w:t>
      </w:r>
      <w:proofErr w:type="gramStart"/>
      <w:r>
        <w:rPr>
          <w:rFonts w:ascii="Arial" w:hAnsi="Arial" w:cs="Arial"/>
          <w:sz w:val="22"/>
          <w:szCs w:val="22"/>
          <w:lang w:val="en-GB"/>
        </w:rPr>
        <w:t>custom-designed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for the occasion by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MA*GA</w:t>
      </w:r>
      <w:r>
        <w:rPr>
          <w:rFonts w:ascii="Arial" w:hAnsi="Arial" w:cs="Arial"/>
          <w:sz w:val="22"/>
          <w:szCs w:val="22"/>
          <w:lang w:val="en-GB"/>
        </w:rPr>
        <w:t>’s educational department, including guided tours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contemporary art workshops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>lectures and events for families</w:t>
      </w:r>
      <w:r w:rsidR="005378B2" w:rsidRPr="00D439E4">
        <w:rPr>
          <w:rFonts w:ascii="Arial" w:hAnsi="Arial" w:cs="Arial"/>
          <w:sz w:val="22"/>
          <w:szCs w:val="22"/>
          <w:lang w:val="en-GB"/>
        </w:rPr>
        <w:t>.</w:t>
      </w:r>
    </w:p>
    <w:p w14:paraId="70C171CE" w14:textId="534620D9" w:rsidR="005378B2" w:rsidRPr="00D439E4" w:rsidRDefault="00E34CEE" w:rsidP="009B7A5A">
      <w:pPr>
        <w:pStyle w:val="NormaleWeb1"/>
        <w:spacing w:before="160" w:after="160" w:line="240" w:lineRule="auto"/>
        <w:jc w:val="both"/>
        <w:rPr>
          <w:rFonts w:ascii="Arial" w:eastAsia="SimSun" w:hAnsi="Arial" w:cs="Arial"/>
          <w:sz w:val="22"/>
          <w:szCs w:val="22"/>
          <w:lang w:val="en-GB"/>
        </w:rPr>
      </w:pPr>
      <w:r>
        <w:rPr>
          <w:rFonts w:ascii="Arial" w:eastAsia="SimSun" w:hAnsi="Arial" w:cs="Arial"/>
          <w:sz w:val="22"/>
          <w:szCs w:val="22"/>
          <w:lang w:val="en-GB"/>
        </w:rPr>
        <w:t xml:space="preserve">All the works on show and the critical and historical essays by </w:t>
      </w:r>
      <w:r w:rsidR="005378B2" w:rsidRPr="00D439E4">
        <w:rPr>
          <w:rFonts w:ascii="Arial" w:eastAsia="SimSun" w:hAnsi="Arial" w:cs="Arial"/>
          <w:sz w:val="22"/>
          <w:szCs w:val="22"/>
          <w:lang w:val="en-GB"/>
        </w:rPr>
        <w:t>Maurizio Vanni, Emma Zanella, Luciano Bolzoni, Federica Crespi, Michela Guasco, Michele Lombardelli,</w:t>
      </w:r>
      <w:r w:rsidR="009B7A5A">
        <w:rPr>
          <w:rFonts w:ascii="Arial" w:eastAsia="SimSun" w:hAnsi="Arial" w:cs="Arial"/>
          <w:sz w:val="22"/>
          <w:szCs w:val="22"/>
          <w:lang w:val="en-GB"/>
        </w:rPr>
        <w:t xml:space="preserve"> </w:t>
      </w:r>
      <w:r w:rsidR="005378B2" w:rsidRPr="00D439E4">
        <w:rPr>
          <w:rFonts w:ascii="Arial" w:eastAsia="SimSun" w:hAnsi="Arial" w:cs="Arial"/>
          <w:sz w:val="22"/>
          <w:szCs w:val="22"/>
          <w:lang w:val="en-GB"/>
        </w:rPr>
        <w:t xml:space="preserve">Luca </w:t>
      </w:r>
      <w:proofErr w:type="gramStart"/>
      <w:r w:rsidR="005378B2" w:rsidRPr="00D439E4">
        <w:rPr>
          <w:rFonts w:ascii="Arial" w:eastAsia="SimSun" w:hAnsi="Arial" w:cs="Arial"/>
          <w:sz w:val="22"/>
          <w:szCs w:val="22"/>
          <w:lang w:val="en-GB"/>
        </w:rPr>
        <w:t>Palermo</w:t>
      </w:r>
      <w:proofErr w:type="gramEnd"/>
      <w:r>
        <w:rPr>
          <w:rFonts w:ascii="Arial" w:eastAsia="SimSun" w:hAnsi="Arial" w:cs="Arial"/>
          <w:sz w:val="22"/>
          <w:szCs w:val="22"/>
          <w:lang w:val="en-GB"/>
        </w:rPr>
        <w:t xml:space="preserve"> and</w:t>
      </w:r>
      <w:r w:rsidR="005378B2" w:rsidRPr="00D439E4">
        <w:rPr>
          <w:rFonts w:ascii="Arial" w:eastAsia="SimSun" w:hAnsi="Arial" w:cs="Arial"/>
          <w:sz w:val="22"/>
          <w:szCs w:val="22"/>
          <w:lang w:val="en-GB"/>
        </w:rPr>
        <w:t xml:space="preserve"> Marco Senaldi </w:t>
      </w:r>
      <w:r>
        <w:rPr>
          <w:rFonts w:ascii="Arial" w:eastAsia="SimSun" w:hAnsi="Arial" w:cs="Arial"/>
          <w:sz w:val="22"/>
          <w:szCs w:val="22"/>
          <w:lang w:val="en-GB"/>
        </w:rPr>
        <w:t xml:space="preserve">will be published in the bilingual catalogue in Italian and English by </w:t>
      </w:r>
      <w:r w:rsidR="005378B2" w:rsidRPr="00D439E4">
        <w:rPr>
          <w:rFonts w:ascii="Arial" w:eastAsia="SimSun" w:hAnsi="Arial" w:cs="Arial"/>
          <w:b/>
          <w:bCs/>
          <w:sz w:val="22"/>
          <w:szCs w:val="22"/>
          <w:lang w:val="en-GB"/>
        </w:rPr>
        <w:t>Nomos Edizioni</w:t>
      </w:r>
      <w:r w:rsidR="005378B2" w:rsidRPr="00D439E4">
        <w:rPr>
          <w:rFonts w:ascii="Arial" w:eastAsia="SimSun" w:hAnsi="Arial" w:cs="Arial"/>
          <w:sz w:val="22"/>
          <w:szCs w:val="22"/>
          <w:lang w:val="en-GB"/>
        </w:rPr>
        <w:t xml:space="preserve">. </w:t>
      </w:r>
    </w:p>
    <w:p w14:paraId="4837D376" w14:textId="38B89C64" w:rsidR="005378B2" w:rsidRPr="00D439E4" w:rsidRDefault="00780BDD" w:rsidP="005378B2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 exhibition is produced by the </w:t>
      </w:r>
      <w:r w:rsidR="005378B2" w:rsidRPr="00D439E4">
        <w:rPr>
          <w:rFonts w:ascii="Arial" w:hAnsi="Arial" w:cs="Arial"/>
          <w:b/>
          <w:sz w:val="22"/>
          <w:szCs w:val="22"/>
          <w:lang w:val="en-GB"/>
        </w:rPr>
        <w:t xml:space="preserve">MA*GA </w:t>
      </w:r>
      <w:r>
        <w:rPr>
          <w:rFonts w:ascii="Arial" w:hAnsi="Arial" w:cs="Arial"/>
          <w:sz w:val="22"/>
          <w:szCs w:val="22"/>
          <w:lang w:val="en-GB"/>
        </w:rPr>
        <w:t xml:space="preserve">and by </w:t>
      </w:r>
      <w:r w:rsidR="005378B2" w:rsidRPr="00D439E4">
        <w:rPr>
          <w:rFonts w:ascii="Arial" w:hAnsi="Arial" w:cs="Arial"/>
          <w:b/>
          <w:sz w:val="22"/>
          <w:szCs w:val="22"/>
          <w:lang w:val="en-GB"/>
        </w:rPr>
        <w:t>Spirale d’Idee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(</w:t>
      </w:r>
      <w:r>
        <w:rPr>
          <w:rFonts w:ascii="Arial" w:hAnsi="Arial" w:cs="Arial"/>
          <w:sz w:val="22"/>
          <w:szCs w:val="22"/>
          <w:lang w:val="en-GB"/>
        </w:rPr>
        <w:t>of Milan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), in </w:t>
      </w:r>
      <w:r>
        <w:rPr>
          <w:rFonts w:ascii="Arial" w:hAnsi="Arial" w:cs="Arial"/>
          <w:sz w:val="22"/>
          <w:szCs w:val="22"/>
          <w:lang w:val="en-GB"/>
        </w:rPr>
        <w:t xml:space="preserve">partnership with the </w:t>
      </w:r>
      <w:r w:rsidR="005378B2" w:rsidRPr="00D439E4">
        <w:rPr>
          <w:rFonts w:ascii="Arial" w:hAnsi="Arial" w:cs="Arial"/>
          <w:b/>
          <w:sz w:val="22"/>
          <w:szCs w:val="22"/>
          <w:lang w:val="en-GB"/>
        </w:rPr>
        <w:t>Cit</w:t>
      </w:r>
      <w:r>
        <w:rPr>
          <w:rFonts w:ascii="Arial" w:hAnsi="Arial" w:cs="Arial"/>
          <w:b/>
          <w:sz w:val="22"/>
          <w:szCs w:val="22"/>
          <w:lang w:val="en-GB"/>
        </w:rPr>
        <w:t xml:space="preserve">y of </w:t>
      </w:r>
      <w:r w:rsidR="005378B2" w:rsidRPr="00D439E4">
        <w:rPr>
          <w:rFonts w:ascii="Arial" w:hAnsi="Arial" w:cs="Arial"/>
          <w:b/>
          <w:sz w:val="22"/>
          <w:szCs w:val="22"/>
          <w:lang w:val="en-GB"/>
        </w:rPr>
        <w:t>Gallarate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 xml:space="preserve">enjoys the </w:t>
      </w:r>
      <w:r w:rsidR="005378B2" w:rsidRPr="00D439E4">
        <w:rPr>
          <w:rFonts w:ascii="Arial" w:hAnsi="Arial" w:cs="Arial"/>
          <w:sz w:val="22"/>
          <w:szCs w:val="22"/>
          <w:lang w:val="en-GB"/>
        </w:rPr>
        <w:t>patro</w:t>
      </w:r>
      <w:r>
        <w:rPr>
          <w:rFonts w:ascii="Arial" w:hAnsi="Arial" w:cs="Arial"/>
          <w:sz w:val="22"/>
          <w:szCs w:val="22"/>
          <w:lang w:val="en-GB"/>
        </w:rPr>
        <w:t xml:space="preserve">nage of the </w:t>
      </w:r>
      <w:r w:rsidR="005378B2" w:rsidRPr="00D439E4">
        <w:rPr>
          <w:rFonts w:ascii="Arial" w:hAnsi="Arial" w:cs="Arial"/>
          <w:b/>
          <w:sz w:val="22"/>
          <w:szCs w:val="22"/>
          <w:lang w:val="en-GB"/>
        </w:rPr>
        <w:t>Region</w:t>
      </w:r>
      <w:r>
        <w:rPr>
          <w:rFonts w:ascii="Arial" w:hAnsi="Arial" w:cs="Arial"/>
          <w:b/>
          <w:sz w:val="22"/>
          <w:szCs w:val="22"/>
          <w:lang w:val="en-GB"/>
        </w:rPr>
        <w:t xml:space="preserve"> of</w:t>
      </w:r>
      <w:r w:rsidR="005378B2" w:rsidRPr="00D439E4">
        <w:rPr>
          <w:rFonts w:ascii="Arial" w:hAnsi="Arial" w:cs="Arial"/>
          <w:b/>
          <w:sz w:val="22"/>
          <w:szCs w:val="22"/>
          <w:lang w:val="en-GB"/>
        </w:rPr>
        <w:t xml:space="preserve"> Lombard</w:t>
      </w:r>
      <w:r>
        <w:rPr>
          <w:rFonts w:ascii="Arial" w:hAnsi="Arial" w:cs="Arial"/>
          <w:b/>
          <w:sz w:val="22"/>
          <w:szCs w:val="22"/>
          <w:lang w:val="en-GB"/>
        </w:rPr>
        <w:t>y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and is supported by </w:t>
      </w:r>
      <w:r w:rsidR="005378B2" w:rsidRPr="00D439E4">
        <w:rPr>
          <w:rFonts w:ascii="Arial" w:hAnsi="Arial" w:cs="Arial"/>
          <w:b/>
          <w:sz w:val="22"/>
          <w:szCs w:val="22"/>
          <w:lang w:val="en-GB"/>
        </w:rPr>
        <w:t>Ricola, SEA</w:t>
      </w:r>
      <w:r w:rsidR="005378B2" w:rsidRPr="00780BDD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Pr="00780BDD">
        <w:rPr>
          <w:rFonts w:ascii="Arial" w:hAnsi="Arial" w:cs="Arial"/>
          <w:bCs/>
          <w:sz w:val="22"/>
          <w:szCs w:val="22"/>
          <w:lang w:val="en-GB"/>
        </w:rPr>
        <w:t>and</w:t>
      </w:r>
      <w:r w:rsidR="005378B2" w:rsidRPr="00D439E4">
        <w:rPr>
          <w:rFonts w:ascii="Arial" w:hAnsi="Arial" w:cs="Arial"/>
          <w:b/>
          <w:sz w:val="22"/>
          <w:szCs w:val="22"/>
          <w:lang w:val="en-GB"/>
        </w:rPr>
        <w:t xml:space="preserve"> Missoni</w:t>
      </w:r>
      <w:r w:rsidR="005378B2" w:rsidRPr="00D439E4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as </w:t>
      </w:r>
      <w:r w:rsidR="005378B2" w:rsidRPr="00780BDD">
        <w:rPr>
          <w:rFonts w:ascii="Arial" w:hAnsi="Arial" w:cs="Arial"/>
          <w:sz w:val="22"/>
          <w:szCs w:val="22"/>
          <w:lang w:val="en-GB"/>
        </w:rPr>
        <w:t>main partner</w:t>
      </w:r>
      <w:r w:rsidRPr="00780BDD">
        <w:rPr>
          <w:rFonts w:ascii="Arial" w:hAnsi="Arial" w:cs="Arial"/>
          <w:sz w:val="22"/>
          <w:szCs w:val="22"/>
          <w:lang w:val="en-GB"/>
        </w:rPr>
        <w:t>s</w:t>
      </w:r>
      <w:r w:rsidR="005378B2" w:rsidRPr="00D439E4">
        <w:rPr>
          <w:rFonts w:ascii="Arial" w:hAnsi="Arial" w:cs="Arial"/>
          <w:sz w:val="22"/>
          <w:szCs w:val="22"/>
          <w:lang w:val="en-GB"/>
        </w:rPr>
        <w:t>.</w:t>
      </w:r>
    </w:p>
    <w:p w14:paraId="20B837CD" w14:textId="77777777" w:rsidR="005378B2" w:rsidRPr="00D439E4" w:rsidRDefault="005378B2" w:rsidP="005378B2">
      <w:pPr>
        <w:jc w:val="both"/>
        <w:rPr>
          <w:rFonts w:ascii="Arial" w:hAnsi="Arial" w:cs="Arial"/>
          <w:b/>
          <w:bCs/>
          <w:sz w:val="22"/>
          <w:szCs w:val="22"/>
          <w:shd w:val="clear" w:color="auto" w:fill="FFFF00"/>
          <w:lang w:val="en-GB"/>
        </w:rPr>
      </w:pPr>
    </w:p>
    <w:p w14:paraId="56417675" w14:textId="31714FCF" w:rsidR="005378B2" w:rsidRPr="00F51A7C" w:rsidRDefault="005378B2" w:rsidP="005378B2">
      <w:pPr>
        <w:jc w:val="both"/>
        <w:rPr>
          <w:rFonts w:ascii="Arial" w:hAnsi="Arial" w:cs="Arial"/>
          <w:sz w:val="22"/>
          <w:szCs w:val="22"/>
        </w:rPr>
      </w:pPr>
      <w:r w:rsidRPr="00F51A7C">
        <w:rPr>
          <w:rFonts w:ascii="Arial" w:hAnsi="Arial" w:cs="Arial"/>
          <w:sz w:val="22"/>
          <w:szCs w:val="22"/>
        </w:rPr>
        <w:t xml:space="preserve">Gallarate (VA), </w:t>
      </w:r>
      <w:proofErr w:type="spellStart"/>
      <w:r w:rsidR="006109F3">
        <w:rPr>
          <w:rFonts w:ascii="Arial" w:hAnsi="Arial" w:cs="Arial"/>
          <w:sz w:val="22"/>
          <w:szCs w:val="22"/>
        </w:rPr>
        <w:t>December</w:t>
      </w:r>
      <w:proofErr w:type="spellEnd"/>
      <w:r w:rsidR="00780BDD" w:rsidRPr="00F51A7C">
        <w:rPr>
          <w:rFonts w:ascii="Arial" w:hAnsi="Arial" w:cs="Arial"/>
          <w:sz w:val="22"/>
          <w:szCs w:val="22"/>
        </w:rPr>
        <w:t xml:space="preserve"> </w:t>
      </w:r>
      <w:r w:rsidRPr="00F51A7C">
        <w:rPr>
          <w:rFonts w:ascii="Arial" w:hAnsi="Arial" w:cs="Arial"/>
          <w:sz w:val="22"/>
          <w:szCs w:val="22"/>
        </w:rPr>
        <w:t>2022</w:t>
      </w:r>
    </w:p>
    <w:p w14:paraId="286A4F2E" w14:textId="2C5116E9" w:rsidR="005378B2" w:rsidRPr="00F51A7C" w:rsidRDefault="005378B2" w:rsidP="005378B2">
      <w:pPr>
        <w:jc w:val="both"/>
        <w:rPr>
          <w:rFonts w:ascii="Arial" w:hAnsi="Arial" w:cs="Arial"/>
          <w:sz w:val="20"/>
          <w:szCs w:val="20"/>
        </w:rPr>
      </w:pPr>
    </w:p>
    <w:p w14:paraId="116C680A" w14:textId="77777777" w:rsidR="005378B2" w:rsidRPr="00F51A7C" w:rsidRDefault="005378B2" w:rsidP="005378B2">
      <w:pPr>
        <w:jc w:val="both"/>
        <w:rPr>
          <w:rFonts w:ascii="Arial" w:hAnsi="Arial" w:cs="Arial"/>
          <w:sz w:val="20"/>
          <w:szCs w:val="20"/>
        </w:rPr>
      </w:pPr>
      <w:r w:rsidRPr="00F51A7C">
        <w:rPr>
          <w:rFonts w:ascii="Arial" w:hAnsi="Arial" w:cs="Arial"/>
          <w:b/>
          <w:bCs/>
          <w:sz w:val="20"/>
          <w:szCs w:val="20"/>
        </w:rPr>
        <w:t xml:space="preserve">ANDY WARHOL. </w:t>
      </w:r>
      <w:r w:rsidRPr="00F51A7C">
        <w:rPr>
          <w:rFonts w:ascii="Arial" w:hAnsi="Arial" w:cs="Arial"/>
          <w:b/>
          <w:bCs/>
          <w:i/>
          <w:iCs/>
          <w:sz w:val="20"/>
          <w:szCs w:val="20"/>
        </w:rPr>
        <w:t>Serial Identity</w:t>
      </w:r>
    </w:p>
    <w:p w14:paraId="06DFF053" w14:textId="77777777" w:rsidR="005378B2" w:rsidRPr="00F51A7C" w:rsidRDefault="005378B2" w:rsidP="005378B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51A7C">
        <w:rPr>
          <w:rFonts w:ascii="Arial" w:hAnsi="Arial" w:cs="Arial"/>
          <w:sz w:val="20"/>
          <w:szCs w:val="20"/>
        </w:rPr>
        <w:t>Gallarate (VA), Museo MA*GA (via E. De Magri 1)</w:t>
      </w:r>
    </w:p>
    <w:p w14:paraId="58134577" w14:textId="06C48732" w:rsidR="005378B2" w:rsidRPr="00F51A7C" w:rsidRDefault="005378B2" w:rsidP="005378B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51A7C">
        <w:rPr>
          <w:rFonts w:ascii="Arial" w:hAnsi="Arial" w:cs="Arial"/>
          <w:b/>
          <w:bCs/>
          <w:sz w:val="20"/>
          <w:szCs w:val="20"/>
        </w:rPr>
        <w:t xml:space="preserve">22 </w:t>
      </w:r>
      <w:proofErr w:type="spellStart"/>
      <w:r w:rsidR="00780BDD" w:rsidRPr="00F51A7C">
        <w:rPr>
          <w:rFonts w:ascii="Arial" w:hAnsi="Arial" w:cs="Arial"/>
          <w:b/>
          <w:bCs/>
          <w:sz w:val="20"/>
          <w:szCs w:val="20"/>
        </w:rPr>
        <w:t>January</w:t>
      </w:r>
      <w:proofErr w:type="spellEnd"/>
      <w:r w:rsidR="00780BDD" w:rsidRPr="00F51A7C">
        <w:rPr>
          <w:rFonts w:ascii="Arial" w:hAnsi="Arial" w:cs="Arial"/>
          <w:b/>
          <w:bCs/>
          <w:sz w:val="20"/>
          <w:szCs w:val="20"/>
        </w:rPr>
        <w:t xml:space="preserve"> </w:t>
      </w:r>
      <w:r w:rsidRPr="00F51A7C">
        <w:rPr>
          <w:rFonts w:ascii="Arial" w:hAnsi="Arial" w:cs="Arial"/>
          <w:b/>
          <w:bCs/>
          <w:sz w:val="20"/>
          <w:szCs w:val="20"/>
        </w:rPr>
        <w:t xml:space="preserve">– 18 </w:t>
      </w:r>
      <w:r w:rsidR="00780BDD" w:rsidRPr="00F51A7C">
        <w:rPr>
          <w:rFonts w:ascii="Arial" w:hAnsi="Arial" w:cs="Arial"/>
          <w:b/>
          <w:bCs/>
          <w:sz w:val="20"/>
          <w:szCs w:val="20"/>
        </w:rPr>
        <w:t>June</w:t>
      </w:r>
      <w:r w:rsidRPr="00F51A7C">
        <w:rPr>
          <w:rFonts w:ascii="Arial" w:hAnsi="Arial" w:cs="Arial"/>
          <w:b/>
          <w:bCs/>
          <w:sz w:val="20"/>
          <w:szCs w:val="20"/>
        </w:rPr>
        <w:t xml:space="preserve"> 2023</w:t>
      </w:r>
    </w:p>
    <w:p w14:paraId="765CD19A" w14:textId="77777777" w:rsidR="005378B2" w:rsidRPr="00F51A7C" w:rsidRDefault="005378B2" w:rsidP="005378B2">
      <w:pPr>
        <w:jc w:val="both"/>
        <w:rPr>
          <w:rFonts w:ascii="Arial" w:hAnsi="Arial" w:cs="Arial"/>
          <w:sz w:val="20"/>
          <w:szCs w:val="20"/>
        </w:rPr>
      </w:pPr>
    </w:p>
    <w:p w14:paraId="61E1E5F2" w14:textId="6E1F61CA" w:rsidR="005378B2" w:rsidRPr="00F51A7C" w:rsidRDefault="00780BDD" w:rsidP="005378B2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F51A7C">
        <w:rPr>
          <w:rFonts w:ascii="Arial" w:hAnsi="Arial" w:cs="Arial"/>
          <w:sz w:val="20"/>
          <w:szCs w:val="20"/>
        </w:rPr>
        <w:t>C</w:t>
      </w:r>
      <w:r w:rsidR="005378B2" w:rsidRPr="00F51A7C">
        <w:rPr>
          <w:rFonts w:ascii="Arial" w:hAnsi="Arial" w:cs="Arial"/>
          <w:sz w:val="20"/>
          <w:szCs w:val="20"/>
        </w:rPr>
        <w:t>ura</w:t>
      </w:r>
      <w:r w:rsidRPr="00F51A7C">
        <w:rPr>
          <w:rFonts w:ascii="Arial" w:hAnsi="Arial" w:cs="Arial"/>
          <w:sz w:val="20"/>
          <w:szCs w:val="20"/>
        </w:rPr>
        <w:t>ted</w:t>
      </w:r>
      <w:proofErr w:type="spellEnd"/>
      <w:r w:rsidRPr="00F51A7C">
        <w:rPr>
          <w:rFonts w:ascii="Arial" w:hAnsi="Arial" w:cs="Arial"/>
          <w:sz w:val="20"/>
          <w:szCs w:val="20"/>
        </w:rPr>
        <w:t xml:space="preserve"> by</w:t>
      </w:r>
    </w:p>
    <w:p w14:paraId="323F6F6C" w14:textId="11BACB6F" w:rsidR="005378B2" w:rsidRPr="00F51A7C" w:rsidRDefault="005378B2" w:rsidP="005378B2">
      <w:pPr>
        <w:jc w:val="both"/>
        <w:rPr>
          <w:rFonts w:ascii="Arial" w:hAnsi="Arial" w:cs="Arial"/>
          <w:b/>
          <w:sz w:val="20"/>
          <w:szCs w:val="20"/>
        </w:rPr>
      </w:pPr>
      <w:r w:rsidRPr="00F51A7C">
        <w:rPr>
          <w:rFonts w:ascii="Arial" w:hAnsi="Arial" w:cs="Arial"/>
          <w:b/>
          <w:sz w:val="20"/>
          <w:szCs w:val="20"/>
        </w:rPr>
        <w:t xml:space="preserve">Maurizio Vanni </w:t>
      </w:r>
      <w:r w:rsidR="00780BDD" w:rsidRPr="00F51A7C">
        <w:rPr>
          <w:rFonts w:ascii="Arial" w:hAnsi="Arial" w:cs="Arial"/>
          <w:b/>
          <w:sz w:val="20"/>
          <w:szCs w:val="20"/>
        </w:rPr>
        <w:t>an</w:t>
      </w:r>
      <w:r w:rsidRPr="00F51A7C">
        <w:rPr>
          <w:rFonts w:ascii="Arial" w:hAnsi="Arial" w:cs="Arial"/>
          <w:b/>
          <w:sz w:val="20"/>
          <w:szCs w:val="20"/>
        </w:rPr>
        <w:t>d Emma Zanella</w:t>
      </w:r>
    </w:p>
    <w:p w14:paraId="39420E26" w14:textId="77777777" w:rsidR="005378B2" w:rsidRPr="00F51A7C" w:rsidRDefault="005378B2" w:rsidP="005378B2">
      <w:pPr>
        <w:jc w:val="both"/>
        <w:rPr>
          <w:rFonts w:ascii="Arial" w:hAnsi="Arial" w:cs="Arial"/>
          <w:b/>
          <w:bCs/>
          <w:sz w:val="20"/>
          <w:szCs w:val="20"/>
          <w:shd w:val="clear" w:color="auto" w:fill="FFFF00"/>
        </w:rPr>
      </w:pPr>
    </w:p>
    <w:p w14:paraId="36258CE4" w14:textId="77777777" w:rsidR="005378B2" w:rsidRPr="00F51A7C" w:rsidRDefault="005378B2" w:rsidP="005378B2">
      <w:pPr>
        <w:jc w:val="both"/>
        <w:rPr>
          <w:rFonts w:ascii="Arial" w:hAnsi="Arial" w:cs="Arial"/>
          <w:sz w:val="20"/>
          <w:szCs w:val="20"/>
        </w:rPr>
      </w:pPr>
      <w:r w:rsidRPr="00F51A7C">
        <w:rPr>
          <w:rFonts w:ascii="Arial" w:hAnsi="Arial" w:cs="Arial"/>
          <w:b/>
          <w:bCs/>
          <w:sz w:val="20"/>
          <w:szCs w:val="20"/>
        </w:rPr>
        <w:t>Museo MA*GA</w:t>
      </w:r>
    </w:p>
    <w:p w14:paraId="599ACC6F" w14:textId="77777777" w:rsidR="005378B2" w:rsidRPr="00F51A7C" w:rsidRDefault="005378B2" w:rsidP="005378B2">
      <w:pPr>
        <w:jc w:val="both"/>
        <w:rPr>
          <w:rFonts w:ascii="Arial" w:hAnsi="Arial" w:cs="Arial"/>
          <w:b/>
          <w:bCs/>
          <w:sz w:val="20"/>
          <w:szCs w:val="20"/>
          <w:lang w:val="fr-FR"/>
        </w:rPr>
      </w:pPr>
      <w:r w:rsidRPr="00F51A7C">
        <w:rPr>
          <w:rFonts w:ascii="Arial" w:hAnsi="Arial" w:cs="Arial"/>
          <w:sz w:val="20"/>
          <w:szCs w:val="20"/>
          <w:lang w:val="fr-FR"/>
        </w:rPr>
        <w:t xml:space="preserve">T +39 0331 </w:t>
      </w:r>
      <w:proofErr w:type="gramStart"/>
      <w:r w:rsidRPr="00F51A7C">
        <w:rPr>
          <w:rFonts w:ascii="Arial" w:hAnsi="Arial" w:cs="Arial"/>
          <w:sz w:val="20"/>
          <w:szCs w:val="20"/>
          <w:lang w:val="fr-FR"/>
        </w:rPr>
        <w:t>706011;</w:t>
      </w:r>
      <w:proofErr w:type="gramEnd"/>
      <w:r w:rsidRPr="00F51A7C">
        <w:rPr>
          <w:rFonts w:ascii="Arial" w:hAnsi="Arial" w:cs="Arial"/>
          <w:sz w:val="20"/>
          <w:szCs w:val="20"/>
          <w:lang w:val="fr-FR"/>
        </w:rPr>
        <w:t xml:space="preserve"> </w:t>
      </w:r>
      <w:hyperlink r:id="rId11" w:history="1">
        <w:r w:rsidRPr="00F51A7C">
          <w:rPr>
            <w:rStyle w:val="Collegamentoipertestuale"/>
            <w:rFonts w:ascii="Arial" w:hAnsi="Arial" w:cs="Arial"/>
            <w:sz w:val="20"/>
            <w:szCs w:val="20"/>
            <w:lang w:val="fr-FR"/>
          </w:rPr>
          <w:t>info@museomaga.it</w:t>
        </w:r>
      </w:hyperlink>
      <w:r w:rsidRPr="00F51A7C">
        <w:rPr>
          <w:rFonts w:ascii="Arial" w:hAnsi="Arial" w:cs="Arial"/>
          <w:sz w:val="20"/>
          <w:szCs w:val="20"/>
          <w:lang w:val="fr-FR"/>
        </w:rPr>
        <w:t xml:space="preserve">; </w:t>
      </w:r>
      <w:hyperlink r:id="rId12" w:history="1">
        <w:r w:rsidRPr="00F51A7C">
          <w:rPr>
            <w:rStyle w:val="Collegamentoipertestuale"/>
            <w:rFonts w:ascii="Arial" w:hAnsi="Arial" w:cs="Arial"/>
            <w:sz w:val="20"/>
            <w:szCs w:val="20"/>
            <w:lang w:val="fr-FR"/>
          </w:rPr>
          <w:t>www.museomaga.it</w:t>
        </w:r>
      </w:hyperlink>
    </w:p>
    <w:p w14:paraId="22A1B4B7" w14:textId="77777777" w:rsidR="005378B2" w:rsidRPr="00B70C55" w:rsidRDefault="005378B2" w:rsidP="005378B2">
      <w:pPr>
        <w:jc w:val="both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0D449069" w14:textId="35087315" w:rsidR="00F51A7C" w:rsidRPr="00B70C55" w:rsidRDefault="00B70C55" w:rsidP="005378B2">
      <w:pPr>
        <w:jc w:val="both"/>
        <w:rPr>
          <w:rFonts w:ascii="Arial" w:hAnsi="Arial" w:cs="Arial"/>
          <w:b/>
          <w:bCs/>
          <w:sz w:val="20"/>
          <w:szCs w:val="20"/>
          <w:lang w:val="fr-FR"/>
        </w:rPr>
      </w:pPr>
      <w:r w:rsidRPr="00B70C55">
        <w:rPr>
          <w:rFonts w:ascii="Arial" w:hAnsi="Arial" w:cs="Arial"/>
          <w:b/>
          <w:bCs/>
          <w:sz w:val="20"/>
          <w:szCs w:val="20"/>
          <w:lang w:val="fr-FR"/>
        </w:rPr>
        <w:t>Tickets</w:t>
      </w:r>
    </w:p>
    <w:p w14:paraId="26B06195" w14:textId="397FCA64" w:rsidR="00F51A7C" w:rsidRPr="00B70C55" w:rsidRDefault="00B70C55" w:rsidP="005378B2">
      <w:pPr>
        <w:jc w:val="both"/>
        <w:rPr>
          <w:rFonts w:ascii="Arial" w:hAnsi="Arial" w:cs="Arial"/>
          <w:i/>
          <w:iCs/>
          <w:sz w:val="20"/>
          <w:szCs w:val="20"/>
          <w:lang w:val="fr-FR"/>
        </w:rPr>
      </w:pPr>
      <w:proofErr w:type="gramStart"/>
      <w:r>
        <w:rPr>
          <w:rFonts w:ascii="Arial" w:hAnsi="Arial" w:cs="Arial"/>
          <w:i/>
          <w:iCs/>
          <w:sz w:val="20"/>
          <w:szCs w:val="20"/>
          <w:lang w:val="fr-FR"/>
        </w:rPr>
        <w:t>Open:</w:t>
      </w:r>
      <w:proofErr w:type="gramEnd"/>
      <w:r>
        <w:rPr>
          <w:rFonts w:ascii="Arial" w:hAnsi="Arial" w:cs="Arial"/>
          <w:sz w:val="20"/>
          <w:szCs w:val="20"/>
          <w:lang w:val="fr-FR"/>
        </w:rPr>
        <w:t xml:space="preserve"> €14,00; </w:t>
      </w:r>
      <w:r>
        <w:rPr>
          <w:rFonts w:ascii="Arial" w:hAnsi="Arial" w:cs="Arial"/>
          <w:i/>
          <w:iCs/>
          <w:sz w:val="20"/>
          <w:szCs w:val="20"/>
          <w:lang w:val="fr-FR"/>
        </w:rPr>
        <w:t>full ticket:</w:t>
      </w:r>
      <w:r w:rsidR="00CA09D5" w:rsidRPr="00CA09D5">
        <w:rPr>
          <w:rFonts w:ascii="Arial" w:hAnsi="Arial" w:cs="Arial"/>
          <w:sz w:val="20"/>
          <w:szCs w:val="20"/>
          <w:lang w:val="fr-FR"/>
        </w:rPr>
        <w:t>€12,00</w:t>
      </w:r>
    </w:p>
    <w:p w14:paraId="309E83A8" w14:textId="1A64C398" w:rsidR="005378B2" w:rsidRPr="00F51A7C" w:rsidRDefault="00780BDD" w:rsidP="005378B2">
      <w:pPr>
        <w:jc w:val="both"/>
        <w:rPr>
          <w:rFonts w:ascii="Arial" w:hAnsi="Arial" w:cs="Arial"/>
          <w:b/>
          <w:bCs/>
          <w:sz w:val="20"/>
          <w:szCs w:val="20"/>
          <w:lang w:val="fr-FR"/>
        </w:rPr>
      </w:pPr>
      <w:r w:rsidRPr="00F51A7C">
        <w:rPr>
          <w:rFonts w:ascii="Arial" w:hAnsi="Arial" w:cs="Arial"/>
          <w:b/>
          <w:bCs/>
          <w:sz w:val="20"/>
          <w:szCs w:val="20"/>
          <w:u w:val="single"/>
          <w:lang w:val="fr-FR"/>
        </w:rPr>
        <w:lastRenderedPageBreak/>
        <w:t>Press Office</w:t>
      </w:r>
    </w:p>
    <w:p w14:paraId="4C2DA031" w14:textId="77777777" w:rsidR="005378B2" w:rsidRPr="00F51A7C" w:rsidRDefault="005378B2" w:rsidP="005378B2">
      <w:pPr>
        <w:jc w:val="both"/>
        <w:rPr>
          <w:rFonts w:ascii="Arial" w:hAnsi="Arial" w:cs="Arial"/>
          <w:sz w:val="20"/>
          <w:szCs w:val="20"/>
        </w:rPr>
      </w:pPr>
      <w:r w:rsidRPr="00F51A7C">
        <w:rPr>
          <w:rFonts w:ascii="Arial" w:hAnsi="Arial" w:cs="Arial"/>
          <w:b/>
          <w:bCs/>
          <w:sz w:val="20"/>
          <w:szCs w:val="20"/>
        </w:rPr>
        <w:t>CLP Relazioni Pubbliche</w:t>
      </w:r>
    </w:p>
    <w:p w14:paraId="0768125B" w14:textId="5CF7DFC9" w:rsidR="00E20664" w:rsidRPr="00F51A7C" w:rsidRDefault="005378B2" w:rsidP="005378B2">
      <w:pPr>
        <w:jc w:val="both"/>
        <w:rPr>
          <w:rFonts w:ascii="Arial" w:hAnsi="Arial" w:cs="Arial"/>
          <w:sz w:val="20"/>
          <w:szCs w:val="20"/>
        </w:rPr>
      </w:pPr>
      <w:r w:rsidRPr="00F51A7C">
        <w:rPr>
          <w:rFonts w:ascii="Arial" w:hAnsi="Arial" w:cs="Arial"/>
          <w:sz w:val="20"/>
          <w:szCs w:val="20"/>
        </w:rPr>
        <w:t xml:space="preserve">Anna Defrancesco | T +39 02 36755700; M +39 349 6107625| </w:t>
      </w:r>
      <w:hyperlink r:id="rId13" w:history="1">
        <w:r w:rsidRPr="00F51A7C">
          <w:rPr>
            <w:rStyle w:val="Collegamentoipertestuale"/>
            <w:rFonts w:ascii="Arial" w:hAnsi="Arial" w:cs="Arial"/>
            <w:sz w:val="20"/>
            <w:szCs w:val="20"/>
          </w:rPr>
          <w:t>anna.defrancesco@clp1968.it</w:t>
        </w:r>
      </w:hyperlink>
      <w:r w:rsidRPr="00F51A7C">
        <w:rPr>
          <w:rFonts w:ascii="Arial" w:hAnsi="Arial" w:cs="Arial"/>
          <w:sz w:val="20"/>
          <w:szCs w:val="20"/>
        </w:rPr>
        <w:t xml:space="preserve"> | </w:t>
      </w:r>
      <w:hyperlink r:id="rId14" w:history="1">
        <w:r w:rsidRPr="00F51A7C">
          <w:rPr>
            <w:rStyle w:val="Collegamentoipertestuale"/>
            <w:rFonts w:ascii="Arial" w:hAnsi="Arial" w:cs="Arial"/>
            <w:sz w:val="20"/>
            <w:szCs w:val="20"/>
          </w:rPr>
          <w:t>www.clp1968.it</w:t>
        </w:r>
      </w:hyperlink>
      <w:r w:rsidRPr="00F51A7C">
        <w:rPr>
          <w:rFonts w:ascii="Arial" w:hAnsi="Arial" w:cs="Arial"/>
          <w:sz w:val="20"/>
          <w:szCs w:val="20"/>
        </w:rPr>
        <w:t xml:space="preserve"> </w:t>
      </w:r>
    </w:p>
    <w:sectPr w:rsidR="00E20664" w:rsidRPr="00F51A7C" w:rsidSect="005378B2">
      <w:headerReference w:type="default" r:id="rId15"/>
      <w:headerReference w:type="first" r:id="rId16"/>
      <w:pgSz w:w="11900" w:h="16840"/>
      <w:pgMar w:top="4676" w:right="701" w:bottom="2127" w:left="2835" w:header="90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83448" w14:textId="77777777" w:rsidR="00B91377" w:rsidRDefault="00B91377" w:rsidP="004A7488">
      <w:r>
        <w:separator/>
      </w:r>
    </w:p>
  </w:endnote>
  <w:endnote w:type="continuationSeparator" w:id="0">
    <w:p w14:paraId="516903CA" w14:textId="77777777" w:rsidR="00B91377" w:rsidRDefault="00B91377" w:rsidP="004A7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D3155" w14:textId="77777777" w:rsidR="00B91377" w:rsidRDefault="00B91377" w:rsidP="004A7488">
      <w:r>
        <w:separator/>
      </w:r>
    </w:p>
  </w:footnote>
  <w:footnote w:type="continuationSeparator" w:id="0">
    <w:p w14:paraId="031C5161" w14:textId="77777777" w:rsidR="00B91377" w:rsidRDefault="00B91377" w:rsidP="004A7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159F7" w14:textId="646933D1" w:rsidR="00AC3A95" w:rsidRDefault="006109F3" w:rsidP="00C63294">
    <w:pPr>
      <w:pStyle w:val="Intestazione"/>
      <w:ind w:left="-851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2F5B610" wp14:editId="5B3334B2">
          <wp:simplePos x="0" y="0"/>
          <wp:positionH relativeFrom="page">
            <wp:posOffset>-123190</wp:posOffset>
          </wp:positionH>
          <wp:positionV relativeFrom="paragraph">
            <wp:posOffset>-568960</wp:posOffset>
          </wp:positionV>
          <wp:extent cx="7552963" cy="10688394"/>
          <wp:effectExtent l="0" t="0" r="0" b="0"/>
          <wp:wrapNone/>
          <wp:docPr id="5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963" cy="10688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F55722" w14:textId="77777777" w:rsidR="00AC3A95" w:rsidRDefault="00AC3A95" w:rsidP="00C63294">
    <w:pPr>
      <w:pStyle w:val="Intestazione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6E626" w14:textId="77777777" w:rsidR="00AC3A95" w:rsidRDefault="00E83742" w:rsidP="005E5065">
    <w:pPr>
      <w:pStyle w:val="Intestazione"/>
      <w:tabs>
        <w:tab w:val="left" w:pos="7655"/>
      </w:tabs>
      <w:ind w:right="-206"/>
    </w:pPr>
    <w:r>
      <w:rPr>
        <w:noProof/>
      </w:rPr>
      <w:drawing>
        <wp:anchor distT="0" distB="0" distL="114300" distR="114300" simplePos="0" relativeHeight="251655167" behindDoc="1" locked="0" layoutInCell="1" allowOverlap="1" wp14:anchorId="14D06DC0" wp14:editId="2504D58F">
          <wp:simplePos x="0" y="0"/>
          <wp:positionH relativeFrom="column">
            <wp:posOffset>-1893358</wp:posOffset>
          </wp:positionH>
          <wp:positionV relativeFrom="paragraph">
            <wp:posOffset>-592877</wp:posOffset>
          </wp:positionV>
          <wp:extent cx="7555509" cy="10691997"/>
          <wp:effectExtent l="0" t="0" r="0" b="0"/>
          <wp:wrapNone/>
          <wp:docPr id="26" name="Immagin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5509" cy="10691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2E463535" wp14:editId="5673F683">
          <wp:simplePos x="0" y="0"/>
          <wp:positionH relativeFrom="column">
            <wp:posOffset>7128510</wp:posOffset>
          </wp:positionH>
          <wp:positionV relativeFrom="paragraph">
            <wp:posOffset>-524510</wp:posOffset>
          </wp:positionV>
          <wp:extent cx="7571105" cy="10695305"/>
          <wp:effectExtent l="0" t="0" r="0" b="0"/>
          <wp:wrapNone/>
          <wp:docPr id="27" name="Immagin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8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6192" behindDoc="1" locked="0" layoutInCell="1" allowOverlap="1" wp14:anchorId="39C4EBA3" wp14:editId="5290A335">
          <wp:simplePos x="0" y="0"/>
          <wp:positionH relativeFrom="column">
            <wp:posOffset>7153910</wp:posOffset>
          </wp:positionH>
          <wp:positionV relativeFrom="paragraph">
            <wp:posOffset>-593090</wp:posOffset>
          </wp:positionV>
          <wp:extent cx="7571105" cy="10698480"/>
          <wp:effectExtent l="0" t="0" r="0" b="0"/>
          <wp:wrapNone/>
          <wp:docPr id="28" name="Immagin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7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D7240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488"/>
    <w:rsid w:val="00015869"/>
    <w:rsid w:val="0002746F"/>
    <w:rsid w:val="000B238A"/>
    <w:rsid w:val="000F2365"/>
    <w:rsid w:val="00107DE9"/>
    <w:rsid w:val="0013195D"/>
    <w:rsid w:val="001C4104"/>
    <w:rsid w:val="001E260C"/>
    <w:rsid w:val="00201FB1"/>
    <w:rsid w:val="00237FAE"/>
    <w:rsid w:val="002503E3"/>
    <w:rsid w:val="0025335C"/>
    <w:rsid w:val="00265636"/>
    <w:rsid w:val="00291BC0"/>
    <w:rsid w:val="00295841"/>
    <w:rsid w:val="002F3B37"/>
    <w:rsid w:val="00314BE8"/>
    <w:rsid w:val="00322C74"/>
    <w:rsid w:val="003336B0"/>
    <w:rsid w:val="00337B81"/>
    <w:rsid w:val="00355854"/>
    <w:rsid w:val="00394F2E"/>
    <w:rsid w:val="003A4299"/>
    <w:rsid w:val="003D43AA"/>
    <w:rsid w:val="00450FFF"/>
    <w:rsid w:val="0048145B"/>
    <w:rsid w:val="00490385"/>
    <w:rsid w:val="004A7488"/>
    <w:rsid w:val="0053120C"/>
    <w:rsid w:val="005378B2"/>
    <w:rsid w:val="00544EB4"/>
    <w:rsid w:val="005469E0"/>
    <w:rsid w:val="00573B45"/>
    <w:rsid w:val="005A105A"/>
    <w:rsid w:val="005A2925"/>
    <w:rsid w:val="005C50F4"/>
    <w:rsid w:val="005D2897"/>
    <w:rsid w:val="005E5065"/>
    <w:rsid w:val="006109F3"/>
    <w:rsid w:val="00631B37"/>
    <w:rsid w:val="006763C4"/>
    <w:rsid w:val="006A66DF"/>
    <w:rsid w:val="006B46DE"/>
    <w:rsid w:val="006E2B4B"/>
    <w:rsid w:val="007479F3"/>
    <w:rsid w:val="00771DD1"/>
    <w:rsid w:val="00780BDD"/>
    <w:rsid w:val="007A2186"/>
    <w:rsid w:val="007B40BC"/>
    <w:rsid w:val="007F1804"/>
    <w:rsid w:val="00826AEA"/>
    <w:rsid w:val="00852A48"/>
    <w:rsid w:val="008A43B4"/>
    <w:rsid w:val="00917539"/>
    <w:rsid w:val="009566E5"/>
    <w:rsid w:val="009734F5"/>
    <w:rsid w:val="00987807"/>
    <w:rsid w:val="009B7A5A"/>
    <w:rsid w:val="00A77D7B"/>
    <w:rsid w:val="00AC3A95"/>
    <w:rsid w:val="00AD19F8"/>
    <w:rsid w:val="00B06C47"/>
    <w:rsid w:val="00B153C9"/>
    <w:rsid w:val="00B70C55"/>
    <w:rsid w:val="00B8335E"/>
    <w:rsid w:val="00B91377"/>
    <w:rsid w:val="00BA772D"/>
    <w:rsid w:val="00BC163A"/>
    <w:rsid w:val="00BE713A"/>
    <w:rsid w:val="00C467D7"/>
    <w:rsid w:val="00C471EC"/>
    <w:rsid w:val="00C568F2"/>
    <w:rsid w:val="00C62C2E"/>
    <w:rsid w:val="00C63294"/>
    <w:rsid w:val="00C811B5"/>
    <w:rsid w:val="00CA09D5"/>
    <w:rsid w:val="00CA7EF7"/>
    <w:rsid w:val="00D35D5F"/>
    <w:rsid w:val="00D439E4"/>
    <w:rsid w:val="00D46215"/>
    <w:rsid w:val="00D51384"/>
    <w:rsid w:val="00DB5FB9"/>
    <w:rsid w:val="00DE51D3"/>
    <w:rsid w:val="00E20664"/>
    <w:rsid w:val="00E207F3"/>
    <w:rsid w:val="00E34CEE"/>
    <w:rsid w:val="00E42EF3"/>
    <w:rsid w:val="00E54AB4"/>
    <w:rsid w:val="00E5551D"/>
    <w:rsid w:val="00E66F92"/>
    <w:rsid w:val="00E83742"/>
    <w:rsid w:val="00EA7DF1"/>
    <w:rsid w:val="00EB3D0E"/>
    <w:rsid w:val="00F10256"/>
    <w:rsid w:val="00F12E29"/>
    <w:rsid w:val="00F51A7C"/>
    <w:rsid w:val="00F57819"/>
    <w:rsid w:val="00F949F8"/>
    <w:rsid w:val="00FB619B"/>
    <w:rsid w:val="00FC7444"/>
    <w:rsid w:val="00FD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FD8C05"/>
  <w15:chartTrackingRefBased/>
  <w15:docId w15:val="{ED477471-D039-9348-B129-7406235A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7DE9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31B37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748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7488"/>
  </w:style>
  <w:style w:type="paragraph" w:styleId="Pidipagina">
    <w:name w:val="footer"/>
    <w:basedOn w:val="Normale"/>
    <w:link w:val="PidipaginaCarattere"/>
    <w:uiPriority w:val="99"/>
    <w:unhideWhenUsed/>
    <w:rsid w:val="004A748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748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7488"/>
    <w:rPr>
      <w:rFonts w:ascii="Lucida Grande" w:hAnsi="Lucida Grande"/>
      <w:sz w:val="18"/>
      <w:szCs w:val="18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A7488"/>
    <w:rPr>
      <w:rFonts w:ascii="Lucida Grande" w:hAnsi="Lucida Grande" w:cs="Lucida Grande"/>
      <w:sz w:val="18"/>
      <w:szCs w:val="18"/>
    </w:rPr>
  </w:style>
  <w:style w:type="paragraph" w:customStyle="1" w:styleId="Nessunostileparagrafo">
    <w:name w:val="[Nessuno stile paragrafo]"/>
    <w:rsid w:val="00BC163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Collegamentoipertestuale">
    <w:name w:val="Hyperlink"/>
    <w:rsid w:val="00CA7EF7"/>
  </w:style>
  <w:style w:type="character" w:customStyle="1" w:styleId="Titolo1Carattere">
    <w:name w:val="Titolo 1 Carattere"/>
    <w:link w:val="Titolo1"/>
    <w:uiPriority w:val="9"/>
    <w:rsid w:val="00631B3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5469E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NormaleWeb1">
    <w:name w:val="Normale (Web)1"/>
    <w:basedOn w:val="Normale"/>
    <w:rsid w:val="005378B2"/>
    <w:pPr>
      <w:suppressAutoHyphens/>
      <w:spacing w:before="100" w:after="100" w:line="100" w:lineRule="atLeast"/>
    </w:pPr>
    <w:rPr>
      <w:rFonts w:ascii="Times New Roman" w:eastAsia="Times New Roman" w:hAnsi="Times New Roman"/>
      <w:lang w:eastAsia="ar-SA"/>
    </w:rPr>
  </w:style>
  <w:style w:type="paragraph" w:styleId="PreformattatoHTML">
    <w:name w:val="HTML Preformatted"/>
    <w:basedOn w:val="Normale"/>
    <w:link w:val="PreformattatoHTMLCarattere"/>
    <w:rsid w:val="005378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rsid w:val="005378B2"/>
    <w:rPr>
      <w:rFonts w:ascii="Courier New" w:eastAsia="Times New Roman" w:hAnsi="Courier New" w:cs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3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na.defrancesco@clp1968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useomaga.i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museomaga.i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lp1968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6" ma:contentTypeDescription="Creare un nuovo documento." ma:contentTypeScope="" ma:versionID="0525cf40d538048f07bae0ad1a408a90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8da37af0d912d3727c190bb05e31314e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44B0EC-9A2A-5343-AF1D-7C2DBB90EC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F79A52-DC39-4132-9D57-DCBFCAE354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52B91A-E45B-4C68-876F-4CA300831E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C868D6-DD73-492F-8503-2207B62C194A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4mmg</Company>
  <LinksUpToDate>false</LinksUpToDate>
  <CharactersWithSpaces>9624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Magnoli</dc:creator>
  <cp:keywords/>
  <cp:lastModifiedBy>Carlo Ghielmetti</cp:lastModifiedBy>
  <cp:revision>23</cp:revision>
  <cp:lastPrinted>2022-11-11T14:51:00Z</cp:lastPrinted>
  <dcterms:created xsi:type="dcterms:W3CDTF">2022-11-14T15:45:00Z</dcterms:created>
  <dcterms:modified xsi:type="dcterms:W3CDTF">2022-12-20T09:11:00Z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