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2D9A9A71" w:rsid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64641734" w14:textId="77777777" w:rsidR="004D7DB8" w:rsidRDefault="004D7DB8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0F2A8312" w14:textId="28190F13" w:rsidR="0006756D" w:rsidRPr="009953FE" w:rsidRDefault="004D7DB8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  <w:lang w:val="en-US"/>
        </w:rPr>
      </w:pPr>
      <w:r w:rsidRPr="009953FE">
        <w:rPr>
          <w:rFonts w:ascii="Arial" w:hAnsi="Arial" w:cs="Arial"/>
          <w:b/>
          <w:bCs/>
          <w:sz w:val="24"/>
          <w:szCs w:val="24"/>
          <w:lang w:val="en-US"/>
        </w:rPr>
        <w:t>DONATELLA VERSACE</w:t>
      </w:r>
    </w:p>
    <w:p w14:paraId="06B32113" w14:textId="369F2783" w:rsidR="008B63FC" w:rsidRPr="0006756D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12BBAC5A" w14:textId="44CFB16B" w:rsidR="00A66AC3" w:rsidRPr="0006756D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AC64B90" w14:textId="64C94623" w:rsidR="009953FE" w:rsidRPr="009953FE" w:rsidRDefault="009953FE" w:rsidP="009953FE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>Trust. For me that is the foundation of the best relationships. With Avedon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there was absolute trust. Trust in his light. Trust in his storytelling.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Trust in our shared vision. Trust in our relationship. Avedon and Versace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are inseparable.</w:t>
      </w:r>
    </w:p>
    <w:p w14:paraId="659F8459" w14:textId="6692F940" w:rsidR="009953FE" w:rsidRPr="009953FE" w:rsidRDefault="009953FE" w:rsidP="009953FE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>Gianni and I loved working with Avedon. We loved coming up with the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story of the campaign together and watching as he and the incredible models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brought that story to life. With or without the clothes. Iconic is an over-used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word but these images are truly iconic.</w:t>
      </w:r>
    </w:p>
    <w:p w14:paraId="4C74383D" w14:textId="7447FA2D" w:rsidR="009953FE" w:rsidRPr="009953FE" w:rsidRDefault="009953FE" w:rsidP="009953FE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>Avedon photographed me many times over the years, but my favorite portrait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is the one he shot for the “Blonde” fragrance campaign. I remember his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direction: “Be Blonde. Blonde energy, blonde passion, blonde strength.”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His image shows my superpower.</w:t>
      </w:r>
    </w:p>
    <w:p w14:paraId="04159E47" w14:textId="28F984FE" w:rsidR="009953FE" w:rsidRPr="009953FE" w:rsidRDefault="009953FE" w:rsidP="009953FE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>Avedon was all about relationships. His relationship with us as colleagues and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friends. His relationship with the subject of the shoot and the story we were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telling. The relationship with space as he built incredible shapes using clothes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and bodies. And most importantly the relationship with the viewer. Just look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into the eyes of the sitters in his portraits and lose yourself in an imagined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relationship.</w:t>
      </w:r>
    </w:p>
    <w:p w14:paraId="4B23AF36" w14:textId="453A8204" w:rsidR="009953FE" w:rsidRPr="009953FE" w:rsidRDefault="009953FE" w:rsidP="009953FE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>Avedon’s images tell us their story with no words. They capture a moment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in time and yet remain timeless. They continue to inspire all of us.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They talk of power, beauty, seduction, and of humanity.</w:t>
      </w:r>
    </w:p>
    <w:p w14:paraId="04046762" w14:textId="6DB91A02" w:rsidR="0003321A" w:rsidRPr="009953FE" w:rsidRDefault="009953FE" w:rsidP="009953FE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>I miss him but he is always with me in these extraordinary images</w:t>
      </w:r>
      <w:r>
        <w:rPr>
          <w:rFonts w:ascii="Arial" w:hAnsi="Arial" w:cs="Arial"/>
          <w:sz w:val="22"/>
          <w:szCs w:val="22"/>
        </w:rPr>
        <w:t xml:space="preserve"> </w:t>
      </w:r>
      <w:r w:rsidRPr="009953FE">
        <w:rPr>
          <w:rFonts w:ascii="Arial" w:hAnsi="Arial" w:cs="Arial"/>
          <w:sz w:val="22"/>
          <w:szCs w:val="22"/>
        </w:rPr>
        <w:t>and in my heart.</w:t>
      </w:r>
    </w:p>
    <w:p w14:paraId="1A68CDC6" w14:textId="12B0CD57" w:rsidR="004D7DB8" w:rsidRPr="009953FE" w:rsidRDefault="004D7DB8" w:rsidP="004D7DB8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</w:p>
    <w:p w14:paraId="37ECB30A" w14:textId="42D28787" w:rsidR="0003321A" w:rsidRPr="009953FE" w:rsidRDefault="0003321A" w:rsidP="00A66AC3">
      <w:pPr>
        <w:pStyle w:val="Nessunaspaziatura"/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9953FE">
        <w:rPr>
          <w:rFonts w:ascii="Arial" w:hAnsi="Arial" w:cs="Arial"/>
          <w:sz w:val="22"/>
          <w:szCs w:val="22"/>
        </w:rPr>
        <w:t xml:space="preserve">Milano, 20 </w:t>
      </w:r>
      <w:r w:rsidR="009953FE">
        <w:rPr>
          <w:rFonts w:ascii="Arial" w:hAnsi="Arial" w:cs="Arial"/>
          <w:sz w:val="22"/>
          <w:szCs w:val="22"/>
        </w:rPr>
        <w:t>September</w:t>
      </w:r>
      <w:r w:rsidRPr="009953FE">
        <w:rPr>
          <w:rFonts w:ascii="Arial" w:hAnsi="Arial" w:cs="Arial"/>
          <w:sz w:val="22"/>
          <w:szCs w:val="22"/>
        </w:rPr>
        <w:t xml:space="preserve"> 2022</w:t>
      </w:r>
    </w:p>
    <w:sectPr w:rsidR="0003321A" w:rsidRPr="009953FE" w:rsidSect="005C4B95">
      <w:headerReference w:type="first" r:id="rId9"/>
      <w:footerReference w:type="first" r:id="rId10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EEFA0" w14:textId="77777777" w:rsidR="00E90555" w:rsidRDefault="00E90555" w:rsidP="00997D2B">
      <w:pPr>
        <w:spacing w:after="0" w:line="240" w:lineRule="auto"/>
      </w:pPr>
      <w:r>
        <w:separator/>
      </w:r>
    </w:p>
  </w:endnote>
  <w:endnote w:type="continuationSeparator" w:id="0">
    <w:p w14:paraId="111A0368" w14:textId="77777777" w:rsidR="00E90555" w:rsidRDefault="00E90555" w:rsidP="00997D2B">
      <w:pPr>
        <w:spacing w:after="0" w:line="240" w:lineRule="auto"/>
      </w:pPr>
      <w:r>
        <w:continuationSeparator/>
      </w:r>
    </w:p>
  </w:endnote>
  <w:endnote w:type="continuationNotice" w:id="1">
    <w:p w14:paraId="08E1929B" w14:textId="77777777" w:rsidR="00E90555" w:rsidRDefault="00E905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3788D" w14:textId="77777777" w:rsidR="00E90555" w:rsidRDefault="00E90555" w:rsidP="00997D2B">
      <w:pPr>
        <w:spacing w:after="0" w:line="240" w:lineRule="auto"/>
      </w:pPr>
      <w:r>
        <w:separator/>
      </w:r>
    </w:p>
  </w:footnote>
  <w:footnote w:type="continuationSeparator" w:id="0">
    <w:p w14:paraId="42A28B11" w14:textId="77777777" w:rsidR="00E90555" w:rsidRDefault="00E90555" w:rsidP="00997D2B">
      <w:pPr>
        <w:spacing w:after="0" w:line="240" w:lineRule="auto"/>
      </w:pPr>
      <w:r>
        <w:continuationSeparator/>
      </w:r>
    </w:p>
  </w:footnote>
  <w:footnote w:type="continuationNotice" w:id="1">
    <w:p w14:paraId="3D195DE1" w14:textId="77777777" w:rsidR="00E90555" w:rsidRDefault="00E905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2D234D3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6756D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4D7DB8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D5EC7"/>
    <w:rsid w:val="006E4C41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904B8A"/>
    <w:rsid w:val="0091215E"/>
    <w:rsid w:val="00912FC6"/>
    <w:rsid w:val="00950F31"/>
    <w:rsid w:val="009766A1"/>
    <w:rsid w:val="009953FE"/>
    <w:rsid w:val="00997D2B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222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1492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2</cp:revision>
  <cp:lastPrinted>2022-07-27T10:13:00Z</cp:lastPrinted>
  <dcterms:created xsi:type="dcterms:W3CDTF">2022-09-15T09:42:00Z</dcterms:created>
  <dcterms:modified xsi:type="dcterms:W3CDTF">2022-09-15T09:42:00Z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