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38D5B20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58F1F942" w14:textId="2D9A9A71" w:rsid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0F2A8312" w14:textId="67C9F24F" w:rsidR="0006756D" w:rsidRPr="0006756D" w:rsidRDefault="0006756D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06756D">
        <w:rPr>
          <w:rFonts w:ascii="Arial" w:hAnsi="Arial" w:cs="Arial"/>
          <w:b/>
          <w:bCs/>
          <w:sz w:val="24"/>
          <w:szCs w:val="24"/>
        </w:rPr>
        <w:t>ANDREW SCHULTZ</w:t>
      </w:r>
    </w:p>
    <w:p w14:paraId="6CF2FDD6" w14:textId="77777777" w:rsidR="0006756D" w:rsidRPr="0006756D" w:rsidRDefault="0006756D" w:rsidP="0006756D">
      <w:pPr>
        <w:spacing w:after="0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06756D">
        <w:rPr>
          <w:rFonts w:ascii="Arial" w:hAnsi="Arial" w:cs="Arial"/>
          <w:b/>
          <w:bCs/>
          <w:i/>
          <w:iCs/>
          <w:sz w:val="24"/>
          <w:szCs w:val="24"/>
        </w:rPr>
        <w:t>Vicepresidente per le arti</w:t>
      </w:r>
    </w:p>
    <w:p w14:paraId="4062FF49" w14:textId="4100F2B4" w:rsidR="00A66AC3" w:rsidRPr="0006756D" w:rsidRDefault="0006756D" w:rsidP="0006756D">
      <w:pPr>
        <w:spacing w:after="0"/>
        <w:jc w:val="both"/>
        <w:rPr>
          <w:rFonts w:ascii="Arial" w:hAnsi="Arial" w:cs="Arial"/>
          <w:b/>
          <w:bCs/>
          <w:i/>
          <w:iCs/>
          <w:sz w:val="24"/>
          <w:szCs w:val="24"/>
          <w:lang w:val="en-US"/>
        </w:rPr>
      </w:pPr>
      <w:r w:rsidRPr="0006756D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>Preside del College of Fine Arts, University of Arizona</w:t>
      </w:r>
    </w:p>
    <w:p w14:paraId="06B32113" w14:textId="369F2783" w:rsidR="008B63FC" w:rsidRPr="0006756D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12BBAC5A" w14:textId="44CFB16B" w:rsidR="00A66AC3" w:rsidRPr="0006756D" w:rsidRDefault="00A66AC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6F4C5668" w14:textId="2E8F1C83" w:rsidR="0006756D" w:rsidRPr="0006756D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6756D">
        <w:rPr>
          <w:rFonts w:ascii="Arial" w:hAnsi="Arial" w:cs="Arial"/>
          <w:sz w:val="22"/>
          <w:szCs w:val="22"/>
          <w:lang w:val="it-IT"/>
        </w:rPr>
        <w:t xml:space="preserve">Il Center for Creative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Photography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è lieto di condividere la visione ispiratrice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di uno dei più famosi fotografi americani di ritratti e di moda, Richard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Avedon.</w:t>
      </w:r>
    </w:p>
    <w:p w14:paraId="521368B2" w14:textId="1E639FA1" w:rsidR="0006756D" w:rsidRPr="0006756D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6756D">
        <w:rPr>
          <w:rFonts w:ascii="Arial" w:hAnsi="Arial" w:cs="Arial"/>
          <w:sz w:val="22"/>
          <w:szCs w:val="22"/>
          <w:lang w:val="it-IT"/>
        </w:rPr>
        <w:t xml:space="preserve">Il Center for Creative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Photography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>, che ha sede presso la University of Arizona,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a Tucson, è considerato uno dei musei di arte accademica e dei centri per lo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studio della storia della fotografia più importanti del mondo. Inaugurato nel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1975, il Center è nato da un’idea del presidente dell’università John Schaefer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e del fotografo di paesaggi Ansel Adams. La collezione, inizialmente costituita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dagli archivi di cinque fotografi − Ansel Adams, Wynn Bullock, Harry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 xml:space="preserve">Callahan, Aaron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Siskind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e Frederick Sommer – si è arricchita fino a includere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270 raccolte di archivio. Qui sono rappresentati alcuni dei nomi più celebri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della fotografia nordamericana del Novecento, tra cui quelli di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 xml:space="preserve">W. Eugene Smith, Lola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Álvarez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Bravo, Edward Weston e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Garry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Winogrand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>.</w:t>
      </w:r>
    </w:p>
    <w:p w14:paraId="60F45AB3" w14:textId="69145E0F" w:rsidR="0006756D" w:rsidRPr="0006756D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6756D">
        <w:rPr>
          <w:rFonts w:ascii="Arial" w:hAnsi="Arial" w:cs="Arial"/>
          <w:sz w:val="22"/>
          <w:szCs w:val="22"/>
          <w:lang w:val="it-IT"/>
        </w:rPr>
        <w:t xml:space="preserve">La collezione del Center for Creative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Photography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riunisce complessivamente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oltre otto milioni di oggetti d’archivio, tra cui negativi, stampe di lavoro,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provini a contatto, album, quaderni di ritagli, corrispondenza, scritti,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materiali audiovisivi e cimeli vari.</w:t>
      </w:r>
    </w:p>
    <w:p w14:paraId="5B02EB98" w14:textId="44F5FA95" w:rsidR="0006756D" w:rsidRPr="0006756D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6756D">
        <w:rPr>
          <w:rFonts w:ascii="Arial" w:hAnsi="Arial" w:cs="Arial"/>
          <w:sz w:val="22"/>
          <w:szCs w:val="22"/>
          <w:lang w:val="it-IT"/>
        </w:rPr>
        <w:t>Oltre a raccogliere intere collezioni d’archivio, il Center acquisisce attivamente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opere di fotografi moderni e contemporanei. Attualmente sono oltre 110.000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i lavori di più di 2200 artisti qui riuniti. Una biblioteca contenente libri,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riviste e cataloghi di mostre e aste, tra cui molte pubblicazioni rare, più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un’ampia raccolta di storia orale, completa le collezioni di stampe e di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archivio. L’insieme dei materiali presenti al Center fornisce un’insostituibile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risorsa per ricerche, esposizioni, prestiti e mostre itineranti.</w:t>
      </w:r>
    </w:p>
    <w:p w14:paraId="1F98AC81" w14:textId="34A3AB5A" w:rsidR="0006756D" w:rsidRPr="0006756D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6756D">
        <w:rPr>
          <w:rFonts w:ascii="Arial" w:hAnsi="Arial" w:cs="Arial"/>
          <w:sz w:val="22"/>
          <w:szCs w:val="22"/>
          <w:lang w:val="it-IT"/>
        </w:rPr>
        <w:t xml:space="preserve">Questo straordinario centro di ricerca fotografica fa parte di Arizona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Arts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>,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una divisione di recente creazione volta a offrire a un pubblico il più ampio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possibile il potere trasformativo delle arti, abbinando i prestigiosi programmi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 xml:space="preserve">accademici del College of Fine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Arts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della University of Arizona all’interessante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 xml:space="preserve">offerta di Arizona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Arts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Live, Arizona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Arts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in Schools e del Museum of Art della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 xml:space="preserve">University of Arizona, oltre che del Center for Creative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Photography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>.</w:t>
      </w:r>
    </w:p>
    <w:p w14:paraId="3051DA96" w14:textId="47218F8B" w:rsidR="0006756D" w:rsidRPr="0006756D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6756D">
        <w:rPr>
          <w:rFonts w:ascii="Arial" w:hAnsi="Arial" w:cs="Arial"/>
          <w:sz w:val="22"/>
          <w:szCs w:val="22"/>
          <w:lang w:val="it-IT"/>
        </w:rPr>
        <w:t>La University of Arizona è un importante ateneo di ricerca situato nel deserto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di Sonora, nell’area sudoccidentale degli Stati Uniti. Fondata nel 1885, è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l’università più antica dello Stato e attualmente offre oltre 300 corsi di studi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a 47.000 studenti. Accesso e inclusioni sono i suoi principi fondanti: qui nove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studenti su dieci ricevono sostegno finanziario e il tasso di iscrizioni tra gli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studenti ispanici supera il 25 per cento.</w:t>
      </w:r>
    </w:p>
    <w:p w14:paraId="04046762" w14:textId="02185193" w:rsidR="0003321A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6756D">
        <w:rPr>
          <w:rFonts w:ascii="Arial" w:hAnsi="Arial" w:cs="Arial"/>
          <w:sz w:val="22"/>
          <w:szCs w:val="22"/>
          <w:lang w:val="it-IT"/>
        </w:rPr>
        <w:t xml:space="preserve">Noi di Arizona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Arts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siamo convinti che le arti hanno il potere di ampliare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il potenziale umano, incoraggiandoci ad abbracciare prospettive e culture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diverse. Proponendo Tucson e la University of Arizona come meta d’arte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imprescindibile, cerchiamo di mostrare al mondo il talento sconfinato e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l’energia creativa che circolano nel sud dell’Arizona. Questo omaggio alla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straordinaria produzione fotografica di Richard Avedon, e la nostra capacità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 xml:space="preserve">di portarlo nel mondo, sono solo un esempio di ciò che Arizona </w:t>
      </w:r>
      <w:proofErr w:type="spellStart"/>
      <w:r w:rsidRPr="0006756D">
        <w:rPr>
          <w:rFonts w:ascii="Arial" w:hAnsi="Arial" w:cs="Arial"/>
          <w:sz w:val="22"/>
          <w:szCs w:val="22"/>
          <w:lang w:val="it-IT"/>
        </w:rPr>
        <w:t>Arts</w:t>
      </w:r>
      <w:proofErr w:type="spellEnd"/>
      <w:r w:rsidRPr="0006756D">
        <w:rPr>
          <w:rFonts w:ascii="Arial" w:hAnsi="Arial" w:cs="Arial"/>
          <w:sz w:val="22"/>
          <w:szCs w:val="22"/>
          <w:lang w:val="it-IT"/>
        </w:rPr>
        <w:t xml:space="preserve"> si impegna</w:t>
      </w:r>
      <w:r>
        <w:rPr>
          <w:rFonts w:ascii="Arial" w:hAnsi="Arial" w:cs="Arial"/>
          <w:sz w:val="22"/>
          <w:szCs w:val="22"/>
          <w:lang w:val="it-IT"/>
        </w:rPr>
        <w:t xml:space="preserve"> </w:t>
      </w:r>
      <w:r w:rsidRPr="0006756D">
        <w:rPr>
          <w:rFonts w:ascii="Arial" w:hAnsi="Arial" w:cs="Arial"/>
          <w:sz w:val="22"/>
          <w:szCs w:val="22"/>
          <w:lang w:val="it-IT"/>
        </w:rPr>
        <w:t>a realizzare.</w:t>
      </w:r>
    </w:p>
    <w:p w14:paraId="79FE16CB" w14:textId="77777777" w:rsidR="0006756D" w:rsidRDefault="0006756D" w:rsidP="0006756D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7ECB30A" w14:textId="475986F0" w:rsidR="0003321A" w:rsidRPr="00A66AC3" w:rsidRDefault="0003321A" w:rsidP="00A66AC3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Milano, 20 settembre 2022</w:t>
      </w:r>
    </w:p>
    <w:sectPr w:rsidR="0003321A" w:rsidRPr="00A66AC3" w:rsidSect="005C4B95">
      <w:headerReference w:type="first" r:id="rId9"/>
      <w:footerReference w:type="first" r:id="rId10"/>
      <w:pgSz w:w="11906" w:h="16838"/>
      <w:pgMar w:top="1417" w:right="1134" w:bottom="1134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EEFA0" w14:textId="77777777" w:rsidR="00E90555" w:rsidRDefault="00E90555" w:rsidP="00997D2B">
      <w:pPr>
        <w:spacing w:after="0" w:line="240" w:lineRule="auto"/>
      </w:pPr>
      <w:r>
        <w:separator/>
      </w:r>
    </w:p>
  </w:endnote>
  <w:endnote w:type="continuationSeparator" w:id="0">
    <w:p w14:paraId="111A0368" w14:textId="77777777" w:rsidR="00E90555" w:rsidRDefault="00E90555" w:rsidP="00997D2B">
      <w:pPr>
        <w:spacing w:after="0" w:line="240" w:lineRule="auto"/>
      </w:pPr>
      <w:r>
        <w:continuationSeparator/>
      </w:r>
    </w:p>
  </w:endnote>
  <w:endnote w:type="continuationNotice" w:id="1">
    <w:p w14:paraId="08E1929B" w14:textId="77777777" w:rsidR="00E90555" w:rsidRDefault="00E905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A3788D" w14:textId="77777777" w:rsidR="00E90555" w:rsidRDefault="00E90555" w:rsidP="00997D2B">
      <w:pPr>
        <w:spacing w:after="0" w:line="240" w:lineRule="auto"/>
      </w:pPr>
      <w:r>
        <w:separator/>
      </w:r>
    </w:p>
  </w:footnote>
  <w:footnote w:type="continuationSeparator" w:id="0">
    <w:p w14:paraId="42A28B11" w14:textId="77777777" w:rsidR="00E90555" w:rsidRDefault="00E90555" w:rsidP="00997D2B">
      <w:pPr>
        <w:spacing w:after="0" w:line="240" w:lineRule="auto"/>
      </w:pPr>
      <w:r>
        <w:continuationSeparator/>
      </w:r>
    </w:p>
  </w:footnote>
  <w:footnote w:type="continuationNotice" w:id="1">
    <w:p w14:paraId="3D195DE1" w14:textId="77777777" w:rsidR="00E90555" w:rsidRDefault="00E905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6AFF0D1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321A"/>
    <w:rsid w:val="0003650B"/>
    <w:rsid w:val="0006756D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50A31"/>
    <w:rsid w:val="00166459"/>
    <w:rsid w:val="00190E0D"/>
    <w:rsid w:val="00193DE5"/>
    <w:rsid w:val="001D6996"/>
    <w:rsid w:val="001E1AEA"/>
    <w:rsid w:val="00220690"/>
    <w:rsid w:val="00235089"/>
    <w:rsid w:val="00262139"/>
    <w:rsid w:val="002D53D0"/>
    <w:rsid w:val="002D59C4"/>
    <w:rsid w:val="00312B0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541C7"/>
    <w:rsid w:val="00675557"/>
    <w:rsid w:val="00676C1C"/>
    <w:rsid w:val="006824AB"/>
    <w:rsid w:val="006A7425"/>
    <w:rsid w:val="006B1ACF"/>
    <w:rsid w:val="006B387F"/>
    <w:rsid w:val="006D5EC7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416E6"/>
    <w:rsid w:val="00851112"/>
    <w:rsid w:val="00871799"/>
    <w:rsid w:val="00876C63"/>
    <w:rsid w:val="008B63FC"/>
    <w:rsid w:val="00904B8A"/>
    <w:rsid w:val="0091215E"/>
    <w:rsid w:val="00912FC6"/>
    <w:rsid w:val="00936697"/>
    <w:rsid w:val="00950F31"/>
    <w:rsid w:val="009766A1"/>
    <w:rsid w:val="00997D2B"/>
    <w:rsid w:val="009B67E1"/>
    <w:rsid w:val="009F02E2"/>
    <w:rsid w:val="00A259E3"/>
    <w:rsid w:val="00A62113"/>
    <w:rsid w:val="00A66AC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90555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489</Words>
  <Characters>2792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3275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2</cp:revision>
  <cp:lastPrinted>2022-07-27T10:13:00Z</cp:lastPrinted>
  <dcterms:created xsi:type="dcterms:W3CDTF">2022-09-15T09:52:00Z</dcterms:created>
  <dcterms:modified xsi:type="dcterms:W3CDTF">2022-09-15T09:52:00Z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