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1BE57" w14:textId="77777777" w:rsidR="000F30C0" w:rsidRDefault="000F30C0" w:rsidP="000F30C0">
      <w:pPr>
        <w:rPr>
          <w:b/>
          <w:bCs/>
          <w:sz w:val="24"/>
          <w:szCs w:val="24"/>
        </w:rPr>
      </w:pPr>
    </w:p>
    <w:p w14:paraId="2FD00A48" w14:textId="2B2CC22B" w:rsidR="000F30C0" w:rsidRPr="000F30C0" w:rsidRDefault="000F30C0" w:rsidP="000F30C0">
      <w:pPr>
        <w:rPr>
          <w:b/>
          <w:bCs/>
          <w:sz w:val="24"/>
          <w:szCs w:val="24"/>
        </w:rPr>
      </w:pPr>
      <w:r w:rsidRPr="000F30C0">
        <w:rPr>
          <w:b/>
          <w:bCs/>
          <w:sz w:val="24"/>
          <w:szCs w:val="24"/>
        </w:rPr>
        <w:t>GENNARO SANGIULIANO</w:t>
      </w:r>
    </w:p>
    <w:p w14:paraId="62CE344B" w14:textId="7F4F74AB" w:rsidR="00D7480B" w:rsidRDefault="000F30C0" w:rsidP="000F30C0">
      <w:pPr>
        <w:rPr>
          <w:sz w:val="24"/>
          <w:szCs w:val="24"/>
        </w:rPr>
      </w:pPr>
      <w:r w:rsidRPr="000F30C0">
        <w:rPr>
          <w:b/>
          <w:bCs/>
          <w:i/>
          <w:iCs/>
          <w:sz w:val="24"/>
          <w:szCs w:val="24"/>
        </w:rPr>
        <w:t>Ministro della cultura</w:t>
      </w:r>
    </w:p>
    <w:p w14:paraId="263BD09D" w14:textId="5FBEE0B0" w:rsidR="000F30C0" w:rsidRDefault="000F30C0" w:rsidP="000F30C0">
      <w:pPr>
        <w:rPr>
          <w:sz w:val="24"/>
          <w:szCs w:val="24"/>
        </w:rPr>
      </w:pPr>
    </w:p>
    <w:p w14:paraId="5E7AB1FA" w14:textId="23469559" w:rsidR="000F30C0" w:rsidRPr="000F30C0" w:rsidRDefault="000F30C0" w:rsidP="000F30C0">
      <w:pPr>
        <w:spacing w:after="120"/>
        <w:jc w:val="both"/>
        <w:rPr>
          <w:sz w:val="24"/>
          <w:szCs w:val="24"/>
        </w:rPr>
      </w:pPr>
      <w:r w:rsidRPr="000F30C0">
        <w:rPr>
          <w:sz w:val="24"/>
          <w:szCs w:val="24"/>
        </w:rPr>
        <w:t>Scrive Plutarco che “l’uomo è padrone della parte migliore di sé stesso</w:t>
      </w:r>
      <w:r w:rsidRPr="000F30C0">
        <w:rPr>
          <w:i/>
          <w:iCs/>
          <w:sz w:val="24"/>
          <w:szCs w:val="24"/>
        </w:rPr>
        <w:t>”</w:t>
      </w:r>
      <w:r w:rsidRPr="000F30C0">
        <w:rPr>
          <w:sz w:val="24"/>
          <w:szCs w:val="24"/>
        </w:rPr>
        <w:t>. Questa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 xml:space="preserve">frase, associata alla mostra </w:t>
      </w:r>
      <w:r w:rsidRPr="000F30C0">
        <w:rPr>
          <w:i/>
          <w:iCs/>
          <w:sz w:val="24"/>
          <w:szCs w:val="24"/>
        </w:rPr>
        <w:t>Il meglio maestro d’Italia. Perugino nel suo tempo</w:t>
      </w:r>
      <w:r>
        <w:rPr>
          <w:i/>
          <w:iCs/>
          <w:sz w:val="24"/>
          <w:szCs w:val="24"/>
        </w:rPr>
        <w:t xml:space="preserve"> </w:t>
      </w:r>
      <w:r w:rsidRPr="000F30C0">
        <w:rPr>
          <w:sz w:val="24"/>
          <w:szCs w:val="24"/>
        </w:rPr>
        <w:t>alla Galleria Nazionale dell’Umbria, restituisce al Vannucci il significato più autentico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della sua arte: la capacità di far convivere, in modo sempre coerente, la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vocazione a diventare maestro e la certezza di essere un allievo.</w:t>
      </w:r>
    </w:p>
    <w:p w14:paraId="4CA4F861" w14:textId="4AD395BB" w:rsidR="000F30C0" w:rsidRPr="000F30C0" w:rsidRDefault="000F30C0" w:rsidP="000F30C0">
      <w:pPr>
        <w:spacing w:after="120"/>
        <w:jc w:val="both"/>
        <w:rPr>
          <w:sz w:val="24"/>
          <w:szCs w:val="24"/>
        </w:rPr>
      </w:pPr>
      <w:r w:rsidRPr="000F30C0">
        <w:rPr>
          <w:sz w:val="24"/>
          <w:szCs w:val="24"/>
        </w:rPr>
        <w:t>Quando si parla di Perugino, infatti, non si può scindere il genio dall’uomo: gli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umori, le contraddizioni, le peripezie si sublimano perfettamente nella superficie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dipinta che oggi, a distanza di cinquecento anni, è ancor più riconoscibile, perché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identitaria.</w:t>
      </w:r>
    </w:p>
    <w:p w14:paraId="49896EDE" w14:textId="5B8F0461" w:rsidR="000F30C0" w:rsidRPr="000F30C0" w:rsidRDefault="000F30C0" w:rsidP="000F30C0">
      <w:pPr>
        <w:spacing w:after="120"/>
        <w:jc w:val="both"/>
        <w:rPr>
          <w:sz w:val="24"/>
          <w:szCs w:val="24"/>
        </w:rPr>
      </w:pPr>
      <w:r w:rsidRPr="000F30C0">
        <w:rPr>
          <w:sz w:val="24"/>
          <w:szCs w:val="24"/>
        </w:rPr>
        <w:t>La geografia è il filo rosso della scelta espositiva, capace di far comprendere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come agisca un archetipo e di esemplificare quanto la cultura unisse gli italiani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ancor prima di essere parte di un’unica nazione.</w:t>
      </w:r>
    </w:p>
    <w:p w14:paraId="7DA0EA4F" w14:textId="7F811180" w:rsidR="000F30C0" w:rsidRPr="000F30C0" w:rsidRDefault="000F30C0" w:rsidP="000F30C0">
      <w:pPr>
        <w:spacing w:after="120"/>
        <w:jc w:val="both"/>
        <w:rPr>
          <w:sz w:val="24"/>
          <w:szCs w:val="24"/>
        </w:rPr>
      </w:pPr>
      <w:r w:rsidRPr="000F30C0">
        <w:rPr>
          <w:sz w:val="24"/>
          <w:szCs w:val="24"/>
        </w:rPr>
        <w:t>Il “modello Perugino” all’epoca ha percorso un’Italia ancora frammentata. Punto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di partenza è quella stessa Umbria che oggi esce dai propri confini per portare il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suo campione ovunque esso voglia arrivare: il Perugino non andava riscoperto,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perché la sua grandezza è cosa da sempre nota; a Perugino andava restituita una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prospettiva in grado di cogliere, parafrasando Croce, “le aspirazioni e gli ideali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chiusi nel giro di una rappresentazione”.</w:t>
      </w:r>
    </w:p>
    <w:p w14:paraId="3B476FDF" w14:textId="06DB6653" w:rsidR="000F30C0" w:rsidRPr="000F30C0" w:rsidRDefault="000F30C0" w:rsidP="000F30C0">
      <w:pPr>
        <w:spacing w:after="120"/>
        <w:jc w:val="both"/>
        <w:rPr>
          <w:sz w:val="24"/>
          <w:szCs w:val="24"/>
        </w:rPr>
      </w:pPr>
      <w:r w:rsidRPr="000F30C0">
        <w:rPr>
          <w:sz w:val="24"/>
          <w:szCs w:val="24"/>
        </w:rPr>
        <w:t>L’ideale realismo del Vannucci imprime nella tavola, nell’intonaco dell’affresco,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nella maestosa pala d’altare volti ancora oggi riconoscibili nel passante che incrociamo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per strada e paesaggi che danno sensazioni di già vissuto, già percorso,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già osservato: i suoi contemporanei avevano compreso perfettamente che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dietro la materialità del tratto, della pennellata, del cartone c’era un motore immateriale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pronto a farsi eredità.</w:t>
      </w:r>
    </w:p>
    <w:p w14:paraId="3C913EE1" w14:textId="729BFBD9" w:rsidR="000F30C0" w:rsidRPr="000F30C0" w:rsidRDefault="000F30C0" w:rsidP="000F30C0">
      <w:pPr>
        <w:spacing w:after="120"/>
        <w:jc w:val="both"/>
        <w:rPr>
          <w:sz w:val="24"/>
          <w:szCs w:val="24"/>
        </w:rPr>
      </w:pPr>
      <w:r w:rsidRPr="000F30C0">
        <w:rPr>
          <w:sz w:val="24"/>
          <w:szCs w:val="24"/>
        </w:rPr>
        <w:t>Il nostro patrimonio, in qualsiasi forma si presenti, è unico per la sua straordinaria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eterogeneità, che deve proporsi come motore per una rinascita capace di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declinare nell’aggettivo “culturale” i valori economici, sociali e antropologici di un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popolo all’altezza del proprio passato.</w:t>
      </w:r>
    </w:p>
    <w:p w14:paraId="00F73D59" w14:textId="1D5EF85B" w:rsidR="000F30C0" w:rsidRPr="000F30C0" w:rsidRDefault="000F30C0" w:rsidP="000F30C0">
      <w:pPr>
        <w:spacing w:after="120"/>
        <w:jc w:val="both"/>
        <w:rPr>
          <w:sz w:val="24"/>
          <w:szCs w:val="24"/>
        </w:rPr>
      </w:pPr>
      <w:r w:rsidRPr="000F30C0">
        <w:rPr>
          <w:sz w:val="24"/>
          <w:szCs w:val="24"/>
        </w:rPr>
        <w:t>Esposizioni come questa sono in grado di valorizzare la più nobile missione di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un museo: non l’affannosa ricerca della novità, ma la curiosità di far rinascere ciò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che quotidianamente è sotto i nostri occhi, ormai considerato assodato, storicizzato,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canonizzato.</w:t>
      </w:r>
    </w:p>
    <w:p w14:paraId="7CADE5F4" w14:textId="5D32D9F4" w:rsidR="000F30C0" w:rsidRPr="000F30C0" w:rsidRDefault="000F30C0" w:rsidP="000F30C0">
      <w:pPr>
        <w:spacing w:after="120"/>
        <w:jc w:val="both"/>
        <w:rPr>
          <w:sz w:val="24"/>
          <w:szCs w:val="24"/>
        </w:rPr>
      </w:pPr>
      <w:r w:rsidRPr="000F30C0">
        <w:rPr>
          <w:sz w:val="24"/>
          <w:szCs w:val="24"/>
        </w:rPr>
        <w:t>Ben venga allora anche una nuova concezione di prestito: non un mero scambio,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bensì la condivisione di un’idea e l’umiltà di mettersi all’ascolto dell’altro, senza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timore.</w:t>
      </w:r>
    </w:p>
    <w:p w14:paraId="38BEAEFB" w14:textId="55678C72" w:rsidR="000F30C0" w:rsidRDefault="000F30C0" w:rsidP="000F30C0">
      <w:pPr>
        <w:spacing w:after="120"/>
        <w:jc w:val="both"/>
        <w:rPr>
          <w:sz w:val="24"/>
          <w:szCs w:val="24"/>
        </w:rPr>
      </w:pPr>
      <w:r w:rsidRPr="000F30C0">
        <w:rPr>
          <w:sz w:val="24"/>
          <w:szCs w:val="24"/>
        </w:rPr>
        <w:t>La partecipazione è la più sacra forma di conservazione e tutela: uno spazio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dove, sempre con le parole di Croce, non c’è bisogno solo “di intelligenza agile e</w:t>
      </w:r>
      <w:r>
        <w:rPr>
          <w:sz w:val="24"/>
          <w:szCs w:val="24"/>
        </w:rPr>
        <w:t xml:space="preserve"> </w:t>
      </w:r>
      <w:r w:rsidRPr="000F30C0">
        <w:rPr>
          <w:sz w:val="24"/>
          <w:szCs w:val="24"/>
        </w:rPr>
        <w:t>di spirito versatile, ma di volontà ferma e di persistenza e resistenza”.</w:t>
      </w:r>
    </w:p>
    <w:p w14:paraId="0083E063" w14:textId="042E6085" w:rsidR="000F30C0" w:rsidRDefault="000F30C0" w:rsidP="000F30C0">
      <w:pPr>
        <w:spacing w:after="120"/>
        <w:jc w:val="both"/>
        <w:rPr>
          <w:sz w:val="24"/>
          <w:szCs w:val="24"/>
        </w:rPr>
      </w:pPr>
    </w:p>
    <w:p w14:paraId="0239701D" w14:textId="056EB390" w:rsidR="000F30C0" w:rsidRPr="000F30C0" w:rsidRDefault="000F30C0" w:rsidP="000F30C0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Perugia, 3 marzo 2023</w:t>
      </w:r>
    </w:p>
    <w:sectPr w:rsidR="000F30C0" w:rsidRPr="000F30C0" w:rsidSect="007903E9">
      <w:headerReference w:type="default" r:id="rId9"/>
      <w:footerReference w:type="default" r:id="rId10"/>
      <w:pgSz w:w="11910" w:h="16840"/>
      <w:pgMar w:top="2269" w:right="1021" w:bottom="1701" w:left="879" w:header="471" w:footer="11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429BF" w14:textId="77777777" w:rsidR="00D03D5B" w:rsidRDefault="00D03D5B">
      <w:r>
        <w:separator/>
      </w:r>
    </w:p>
  </w:endnote>
  <w:endnote w:type="continuationSeparator" w:id="0">
    <w:p w14:paraId="4F3CDD9F" w14:textId="77777777" w:rsidR="00D03D5B" w:rsidRDefault="00D03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2B928" w14:textId="77777777" w:rsidR="00073E50" w:rsidRDefault="00073E50">
    <w:pPr>
      <w:pStyle w:val="Corpotesto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576320" behindDoc="1" locked="0" layoutInCell="1" allowOverlap="1" wp14:anchorId="42A9D7DC" wp14:editId="08CAF6E1">
          <wp:simplePos x="0" y="0"/>
          <wp:positionH relativeFrom="page">
            <wp:posOffset>1614965</wp:posOffset>
          </wp:positionH>
          <wp:positionV relativeFrom="page">
            <wp:posOffset>9833359</wp:posOffset>
          </wp:positionV>
          <wp:extent cx="3732006" cy="338897"/>
          <wp:effectExtent l="0" t="0" r="0" b="0"/>
          <wp:wrapNone/>
          <wp:docPr id="1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32006" cy="3388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4FAC6" w14:textId="77777777" w:rsidR="00D03D5B" w:rsidRDefault="00D03D5B">
      <w:r>
        <w:separator/>
      </w:r>
    </w:p>
  </w:footnote>
  <w:footnote w:type="continuationSeparator" w:id="0">
    <w:p w14:paraId="511CE5B6" w14:textId="77777777" w:rsidR="00D03D5B" w:rsidRDefault="00D03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5"/>
      <w:gridCol w:w="5025"/>
    </w:tblGrid>
    <w:tr w:rsidR="000033B0" w14:paraId="2CFBF8E8" w14:textId="77777777" w:rsidTr="00927216">
      <w:tc>
        <w:tcPr>
          <w:tcW w:w="5075" w:type="dxa"/>
          <w:vAlign w:val="center"/>
        </w:tcPr>
        <w:p w14:paraId="58509F3C" w14:textId="77777777" w:rsidR="000033B0" w:rsidRDefault="000033B0" w:rsidP="000033B0">
          <w:pPr>
            <w:pStyle w:val="Corpotesto"/>
            <w:jc w:val="center"/>
            <w:rPr>
              <w:rFonts w:ascii="Times New Roman"/>
              <w:sz w:val="20"/>
            </w:rPr>
          </w:pPr>
          <w:r w:rsidRPr="00DB691E">
            <w:rPr>
              <w:noProof/>
              <w:sz w:val="28"/>
              <w:szCs w:val="28"/>
              <w:lang w:bidi="ar-SA"/>
            </w:rPr>
            <w:drawing>
              <wp:inline distT="0" distB="0" distL="0" distR="0" wp14:anchorId="5988A8A2" wp14:editId="6ABA2C36">
                <wp:extent cx="476250" cy="837553"/>
                <wp:effectExtent l="0" t="0" r="0" b="1270"/>
                <wp:docPr id="13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52" cy="8542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5" w:type="dxa"/>
          <w:vAlign w:val="center"/>
        </w:tcPr>
        <w:p w14:paraId="27F995FE" w14:textId="77777777" w:rsidR="000033B0" w:rsidRDefault="000033B0" w:rsidP="000033B0">
          <w:pPr>
            <w:pStyle w:val="Corpotesto"/>
            <w:jc w:val="center"/>
            <w:rPr>
              <w:rFonts w:ascii="Times New Roman"/>
              <w:sz w:val="20"/>
            </w:rPr>
          </w:pPr>
          <w:r w:rsidRPr="00DB691E">
            <w:rPr>
              <w:noProof/>
              <w:sz w:val="28"/>
              <w:szCs w:val="28"/>
              <w:lang w:bidi="ar-SA"/>
            </w:rPr>
            <w:drawing>
              <wp:inline distT="0" distB="0" distL="0" distR="0" wp14:anchorId="033EF9E6" wp14:editId="22059DB6">
                <wp:extent cx="1624012" cy="684536"/>
                <wp:effectExtent l="0" t="0" r="0" b="1270"/>
                <wp:docPr id="14" name="Immagine 14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Immagine che contiene testo&#10;&#10;Descrizione generata automaticamente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0056" cy="691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D832AEA" w14:textId="7547A34C" w:rsidR="00073E50" w:rsidRDefault="00073E50">
    <w:pPr>
      <w:pStyle w:val="Corpotesto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623"/>
    <w:rsid w:val="000033B0"/>
    <w:rsid w:val="00004AC0"/>
    <w:rsid w:val="0006253E"/>
    <w:rsid w:val="00073E50"/>
    <w:rsid w:val="00090769"/>
    <w:rsid w:val="000E1D4A"/>
    <w:rsid w:val="000F30C0"/>
    <w:rsid w:val="001356F6"/>
    <w:rsid w:val="00156F26"/>
    <w:rsid w:val="001D18CA"/>
    <w:rsid w:val="003F24B7"/>
    <w:rsid w:val="004216C7"/>
    <w:rsid w:val="004278EB"/>
    <w:rsid w:val="0045063A"/>
    <w:rsid w:val="00466054"/>
    <w:rsid w:val="00473C6A"/>
    <w:rsid w:val="004750F8"/>
    <w:rsid w:val="004A0F72"/>
    <w:rsid w:val="004B7623"/>
    <w:rsid w:val="004D3265"/>
    <w:rsid w:val="005344AA"/>
    <w:rsid w:val="005506AF"/>
    <w:rsid w:val="00554FD4"/>
    <w:rsid w:val="00556C70"/>
    <w:rsid w:val="006D57B0"/>
    <w:rsid w:val="00724482"/>
    <w:rsid w:val="00732498"/>
    <w:rsid w:val="00735899"/>
    <w:rsid w:val="00750E83"/>
    <w:rsid w:val="007903E9"/>
    <w:rsid w:val="00791990"/>
    <w:rsid w:val="008400DF"/>
    <w:rsid w:val="00860C57"/>
    <w:rsid w:val="008A2161"/>
    <w:rsid w:val="008B4AF4"/>
    <w:rsid w:val="008F3542"/>
    <w:rsid w:val="008F51AB"/>
    <w:rsid w:val="008F76BA"/>
    <w:rsid w:val="00915280"/>
    <w:rsid w:val="00922616"/>
    <w:rsid w:val="00980DBB"/>
    <w:rsid w:val="00A03CC8"/>
    <w:rsid w:val="00A96C76"/>
    <w:rsid w:val="00AA4268"/>
    <w:rsid w:val="00AC181C"/>
    <w:rsid w:val="00B454C1"/>
    <w:rsid w:val="00B87EFB"/>
    <w:rsid w:val="00B97012"/>
    <w:rsid w:val="00C7155B"/>
    <w:rsid w:val="00C77E88"/>
    <w:rsid w:val="00C83787"/>
    <w:rsid w:val="00CB5BEC"/>
    <w:rsid w:val="00CB7101"/>
    <w:rsid w:val="00CF44D1"/>
    <w:rsid w:val="00D03D5B"/>
    <w:rsid w:val="00D14631"/>
    <w:rsid w:val="00D66021"/>
    <w:rsid w:val="00D7480B"/>
    <w:rsid w:val="00D951DD"/>
    <w:rsid w:val="00DD2465"/>
    <w:rsid w:val="00DF17B7"/>
    <w:rsid w:val="00DF2A69"/>
    <w:rsid w:val="00E66C4C"/>
    <w:rsid w:val="00E7530B"/>
    <w:rsid w:val="00EA6D05"/>
    <w:rsid w:val="00EA6DA4"/>
    <w:rsid w:val="00EE7879"/>
    <w:rsid w:val="00F05F0A"/>
    <w:rsid w:val="00F223F1"/>
    <w:rsid w:val="00F66D8C"/>
    <w:rsid w:val="00F7035B"/>
    <w:rsid w:val="00F7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934038"/>
  <w15:docId w15:val="{6FECDD17-9476-447A-B2C5-73FFA033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Garamond" w:eastAsia="Garamond" w:hAnsi="Garamond" w:cs="Garamond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2690" w:right="268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F05F0A"/>
    <w:rPr>
      <w:rFonts w:ascii="Garamond" w:eastAsia="Garamond" w:hAnsi="Garamond" w:cs="Garamond"/>
      <w:sz w:val="24"/>
      <w:szCs w:val="24"/>
      <w:lang w:val="it-IT" w:eastAsia="it-IT" w:bidi="it-IT"/>
    </w:rPr>
  </w:style>
  <w:style w:type="character" w:styleId="Collegamentoipertestuale">
    <w:name w:val="Hyperlink"/>
    <w:rsid w:val="00D7480B"/>
    <w:rPr>
      <w:u w:val="single"/>
    </w:rPr>
  </w:style>
  <w:style w:type="character" w:customStyle="1" w:styleId="Hyperlink0">
    <w:name w:val="Hyperlink.0"/>
    <w:basedOn w:val="Carpredefinitoparagrafo"/>
    <w:rsid w:val="00D7480B"/>
    <w:rPr>
      <w:rFonts w:ascii="Garamond" w:eastAsia="Garamond" w:hAnsi="Garamond" w:cs="Garamond"/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D66021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customStyle="1" w:styleId="Nessuno">
    <w:name w:val="Nessuno"/>
    <w:rsid w:val="00D66021"/>
    <w:rPr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0033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33B0"/>
    <w:rPr>
      <w:rFonts w:ascii="Garamond" w:eastAsia="Garamond" w:hAnsi="Garamond" w:cs="Garamond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033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33B0"/>
    <w:rPr>
      <w:rFonts w:ascii="Garamond" w:eastAsia="Garamond" w:hAnsi="Garamond" w:cs="Garamond"/>
      <w:lang w:val="it-IT" w:eastAsia="it-IT" w:bidi="it-IT"/>
    </w:rPr>
  </w:style>
  <w:style w:type="table" w:styleId="Grigliatabella">
    <w:name w:val="Table Grid"/>
    <w:basedOn w:val="Tabellanormale"/>
    <w:uiPriority w:val="59"/>
    <w:rsid w:val="00003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3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752FE3-C153-42FB-A7AE-1804D8B07F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EFB531-6BEE-4831-9963-2FCE7F793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C8502C-9D92-4CC8-9678-350F9CC7FC50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Marzia Sagini</dc:creator>
  <cp:lastModifiedBy>Carlo Ghielmetti</cp:lastModifiedBy>
  <cp:revision>2</cp:revision>
  <cp:lastPrinted>2022-11-04T15:18:00Z</cp:lastPrinted>
  <dcterms:created xsi:type="dcterms:W3CDTF">2023-03-01T10:00:00Z</dcterms:created>
  <dcterms:modified xsi:type="dcterms:W3CDTF">2023-03-01T10:00:00Z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2022-06-09T00:00:00Z</vt:filetime>
  </property>
  <property fmtid="{D5CDD505-2E9C-101B-9397-08002B2CF9AE}" pid="5" name="ContentTypeId">
    <vt:lpwstr>0x010100CEE2951FC9A8954D98E2686339B094D3</vt:lpwstr>
  </property>
  <property fmtid="{D5CDD505-2E9C-101B-9397-08002B2CF9AE}" pid="6" name="MediaServiceImageTags">
    <vt:lpwstr/>
  </property>
</Properties>
</file>