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A1A24" w14:textId="77777777" w:rsidR="005B206B" w:rsidRPr="00C769F9" w:rsidRDefault="005B206B" w:rsidP="0065053C">
      <w:pPr>
        <w:spacing w:after="0"/>
        <w:rPr>
          <w:rFonts w:ascii="Trebuchet MS" w:hAnsi="Trebuchet MS" w:cstheme="minorHAnsi"/>
        </w:rPr>
      </w:pPr>
    </w:p>
    <w:p w14:paraId="42ADBA47" w14:textId="439C7956" w:rsidR="00672D5C" w:rsidRPr="00C769F9" w:rsidRDefault="003D240F" w:rsidP="003134C6">
      <w:pPr>
        <w:spacing w:after="0"/>
        <w:jc w:val="right"/>
        <w:rPr>
          <w:rFonts w:ascii="Trebuchet MS" w:hAnsi="Trebuchet MS" w:cstheme="minorHAnsi"/>
          <w:b/>
          <w:bCs/>
          <w:i/>
          <w:iCs/>
        </w:rPr>
      </w:pPr>
      <w:r w:rsidRPr="00720AC7">
        <w:rPr>
          <w:rFonts w:ascii="Trebuchet MS" w:hAnsi="Trebuchet MS" w:cstheme="minorHAnsi"/>
          <w:b/>
          <w:bCs/>
          <w:i/>
          <w:iCs/>
        </w:rPr>
        <w:t>“</w:t>
      </w:r>
      <w:r w:rsidR="00866A10" w:rsidRPr="00720AC7">
        <w:rPr>
          <w:rFonts w:ascii="Trebuchet MS" w:hAnsi="Trebuchet MS" w:cstheme="minorHAnsi"/>
          <w:b/>
          <w:bCs/>
          <w:i/>
          <w:iCs/>
        </w:rPr>
        <w:t>dedicato a</w:t>
      </w:r>
      <w:r w:rsidR="003134C6" w:rsidRPr="00720AC7">
        <w:rPr>
          <w:rFonts w:ascii="Trebuchet MS" w:hAnsi="Trebuchet MS" w:cstheme="minorHAnsi"/>
          <w:b/>
          <w:bCs/>
          <w:i/>
          <w:iCs/>
        </w:rPr>
        <w:t>d</w:t>
      </w:r>
      <w:r w:rsidR="00866A10" w:rsidRPr="00720AC7">
        <w:rPr>
          <w:rFonts w:ascii="Trebuchet MS" w:hAnsi="Trebuchet MS" w:cstheme="minorHAnsi"/>
          <w:b/>
          <w:bCs/>
          <w:i/>
          <w:iCs/>
        </w:rPr>
        <w:t xml:space="preserve"> </w:t>
      </w:r>
      <w:r w:rsidRPr="00720AC7">
        <w:rPr>
          <w:rFonts w:ascii="Trebuchet MS" w:hAnsi="Trebuchet MS" w:cstheme="minorHAnsi"/>
          <w:b/>
          <w:bCs/>
          <w:i/>
          <w:iCs/>
        </w:rPr>
        <w:t>Angelo Marchesi”</w:t>
      </w:r>
    </w:p>
    <w:p w14:paraId="2161ED87" w14:textId="77777777" w:rsidR="003D240F" w:rsidRPr="00C769F9" w:rsidRDefault="003D240F" w:rsidP="0065053C">
      <w:pPr>
        <w:spacing w:after="0"/>
        <w:jc w:val="center"/>
        <w:rPr>
          <w:rFonts w:ascii="Trebuchet MS" w:hAnsi="Trebuchet MS" w:cstheme="minorHAnsi"/>
          <w:b/>
          <w:bCs/>
        </w:rPr>
      </w:pPr>
    </w:p>
    <w:p w14:paraId="47B96228" w14:textId="77777777" w:rsidR="007E1C88" w:rsidRPr="00C769F9" w:rsidRDefault="007E1C88" w:rsidP="00A228C2">
      <w:pPr>
        <w:autoSpaceDE w:val="0"/>
        <w:autoSpaceDN w:val="0"/>
        <w:adjustRightInd w:val="0"/>
        <w:spacing w:after="0" w:line="240" w:lineRule="auto"/>
        <w:jc w:val="center"/>
        <w:rPr>
          <w:rFonts w:ascii="Trebuchet MS" w:hAnsi="Trebuchet MS" w:cs="Trebuchet MS"/>
          <w:b/>
          <w:bCs/>
          <w:color w:val="000000"/>
        </w:rPr>
      </w:pPr>
    </w:p>
    <w:p w14:paraId="71D2CBD0" w14:textId="000AC19F" w:rsidR="00A228C2" w:rsidRPr="00720AC7" w:rsidRDefault="003D240F" w:rsidP="00A228C2">
      <w:pPr>
        <w:autoSpaceDE w:val="0"/>
        <w:autoSpaceDN w:val="0"/>
        <w:adjustRightInd w:val="0"/>
        <w:spacing w:after="0" w:line="240" w:lineRule="auto"/>
        <w:jc w:val="center"/>
        <w:rPr>
          <w:rFonts w:ascii="Trebuchet MS" w:hAnsi="Trebuchet MS" w:cs="Trebuchet MS"/>
          <w:b/>
          <w:bCs/>
          <w:color w:val="000000"/>
          <w:sz w:val="28"/>
          <w:szCs w:val="28"/>
        </w:rPr>
      </w:pPr>
      <w:r w:rsidRPr="00720AC7">
        <w:rPr>
          <w:rFonts w:ascii="Trebuchet MS" w:hAnsi="Trebuchet MS" w:cs="Trebuchet MS"/>
          <w:b/>
          <w:bCs/>
          <w:color w:val="000000"/>
          <w:sz w:val="28"/>
          <w:szCs w:val="28"/>
        </w:rPr>
        <w:t>Ville Aperte in Brianza compie 20 anni!</w:t>
      </w:r>
    </w:p>
    <w:p w14:paraId="37B2A942" w14:textId="77777777" w:rsidR="00720AC7" w:rsidRPr="00720AC7" w:rsidRDefault="00720AC7" w:rsidP="00A228C2">
      <w:pPr>
        <w:autoSpaceDE w:val="0"/>
        <w:autoSpaceDN w:val="0"/>
        <w:adjustRightInd w:val="0"/>
        <w:spacing w:after="0" w:line="240" w:lineRule="auto"/>
        <w:jc w:val="center"/>
        <w:rPr>
          <w:rFonts w:ascii="Trebuchet MS" w:hAnsi="Trebuchet MS" w:cs="Trebuchet MS"/>
          <w:b/>
          <w:bCs/>
          <w:color w:val="000000"/>
          <w:sz w:val="28"/>
          <w:szCs w:val="28"/>
        </w:rPr>
      </w:pPr>
    </w:p>
    <w:p w14:paraId="251C947C" w14:textId="6776B6E7" w:rsidR="00A228C2" w:rsidRPr="00720AC7" w:rsidRDefault="00A228C2" w:rsidP="007E1C88">
      <w:pPr>
        <w:spacing w:after="0"/>
        <w:jc w:val="center"/>
        <w:rPr>
          <w:rFonts w:ascii="Trebuchet MS" w:hAnsi="Trebuchet MS" w:cstheme="minorHAnsi"/>
          <w:b/>
          <w:bCs/>
          <w:sz w:val="26"/>
          <w:szCs w:val="26"/>
        </w:rPr>
      </w:pPr>
      <w:r w:rsidRPr="00720AC7">
        <w:rPr>
          <w:rFonts w:ascii="Trebuchet MS" w:hAnsi="Trebuchet MS" w:cstheme="minorHAnsi"/>
          <w:b/>
          <w:bCs/>
          <w:sz w:val="26"/>
          <w:szCs w:val="26"/>
        </w:rPr>
        <w:t>Dal 17 SETTEMBRE al 2 OTTOBRE 2022</w:t>
      </w:r>
    </w:p>
    <w:p w14:paraId="7B83B13E" w14:textId="77777777" w:rsidR="00720AC7" w:rsidRDefault="00672D5C" w:rsidP="00720AC7">
      <w:pPr>
        <w:spacing w:after="0"/>
        <w:jc w:val="center"/>
        <w:rPr>
          <w:rFonts w:ascii="Trebuchet MS" w:hAnsi="Trebuchet MS" w:cstheme="minorHAnsi"/>
          <w:b/>
          <w:bCs/>
          <w:sz w:val="26"/>
          <w:szCs w:val="26"/>
        </w:rPr>
      </w:pPr>
      <w:r w:rsidRPr="00720AC7">
        <w:rPr>
          <w:rFonts w:ascii="Trebuchet MS" w:hAnsi="Trebuchet MS" w:cstheme="minorHAnsi"/>
          <w:b/>
          <w:bCs/>
          <w:sz w:val="26"/>
          <w:szCs w:val="26"/>
        </w:rPr>
        <w:t>tre</w:t>
      </w:r>
      <w:r w:rsidR="0065053C" w:rsidRPr="00720AC7">
        <w:rPr>
          <w:rFonts w:ascii="Trebuchet MS" w:hAnsi="Trebuchet MS" w:cstheme="minorHAnsi"/>
          <w:b/>
          <w:bCs/>
          <w:sz w:val="26"/>
          <w:szCs w:val="26"/>
        </w:rPr>
        <w:t xml:space="preserve"> </w:t>
      </w:r>
      <w:proofErr w:type="gramStart"/>
      <w:r w:rsidR="0065053C" w:rsidRPr="00720AC7">
        <w:rPr>
          <w:rFonts w:ascii="Trebuchet MS" w:hAnsi="Trebuchet MS" w:cstheme="minorHAnsi"/>
          <w:b/>
          <w:bCs/>
          <w:sz w:val="26"/>
          <w:szCs w:val="26"/>
        </w:rPr>
        <w:t>weekend</w:t>
      </w:r>
      <w:proofErr w:type="gramEnd"/>
      <w:r w:rsidR="00A228C2" w:rsidRPr="00720AC7">
        <w:rPr>
          <w:rFonts w:ascii="Trebuchet MS" w:hAnsi="Trebuchet MS" w:cstheme="minorHAnsi"/>
          <w:b/>
          <w:bCs/>
          <w:sz w:val="26"/>
          <w:szCs w:val="26"/>
        </w:rPr>
        <w:t xml:space="preserve"> di aperture straordinarie e tanti appuntamenti</w:t>
      </w:r>
    </w:p>
    <w:p w14:paraId="3949F0DB" w14:textId="77777777" w:rsidR="00720AC7" w:rsidRDefault="00A228C2" w:rsidP="00720AC7">
      <w:pPr>
        <w:spacing w:after="0"/>
        <w:jc w:val="center"/>
        <w:rPr>
          <w:rFonts w:ascii="Trebuchet MS" w:hAnsi="Trebuchet MS" w:cstheme="minorHAnsi"/>
          <w:b/>
          <w:bCs/>
          <w:sz w:val="26"/>
          <w:szCs w:val="26"/>
        </w:rPr>
      </w:pPr>
      <w:r w:rsidRPr="00720AC7">
        <w:rPr>
          <w:rFonts w:ascii="Trebuchet MS" w:hAnsi="Trebuchet MS" w:cstheme="minorHAnsi"/>
          <w:b/>
          <w:bCs/>
          <w:sz w:val="26"/>
          <w:szCs w:val="26"/>
        </w:rPr>
        <w:t>per festeggiare la manifestazione che coinvolge</w:t>
      </w:r>
    </w:p>
    <w:p w14:paraId="4E5B96AE" w14:textId="012310D8" w:rsidR="0065053C" w:rsidRPr="00720AC7" w:rsidRDefault="00A228C2" w:rsidP="00720AC7">
      <w:pPr>
        <w:spacing w:after="0"/>
        <w:jc w:val="center"/>
        <w:rPr>
          <w:rFonts w:ascii="Trebuchet MS" w:hAnsi="Trebuchet MS" w:cstheme="minorHAnsi"/>
          <w:b/>
          <w:bCs/>
          <w:sz w:val="26"/>
          <w:szCs w:val="26"/>
        </w:rPr>
      </w:pPr>
      <w:r w:rsidRPr="00720AC7">
        <w:rPr>
          <w:rFonts w:ascii="Trebuchet MS" w:hAnsi="Trebuchet MS" w:cstheme="minorHAnsi"/>
          <w:b/>
          <w:bCs/>
          <w:sz w:val="26"/>
          <w:szCs w:val="26"/>
        </w:rPr>
        <w:t>1</w:t>
      </w:r>
      <w:r w:rsidR="00687728" w:rsidRPr="00720AC7">
        <w:rPr>
          <w:rFonts w:ascii="Trebuchet MS" w:hAnsi="Trebuchet MS" w:cstheme="minorHAnsi"/>
          <w:b/>
          <w:bCs/>
          <w:sz w:val="26"/>
          <w:szCs w:val="26"/>
        </w:rPr>
        <w:t>8</w:t>
      </w:r>
      <w:r w:rsidRPr="00720AC7">
        <w:rPr>
          <w:rFonts w:ascii="Trebuchet MS" w:hAnsi="Trebuchet MS" w:cstheme="minorHAnsi"/>
          <w:b/>
          <w:bCs/>
          <w:sz w:val="26"/>
          <w:szCs w:val="26"/>
        </w:rPr>
        <w:t>0 beni</w:t>
      </w:r>
      <w:r w:rsidR="00672D5C" w:rsidRPr="00720AC7">
        <w:rPr>
          <w:rFonts w:ascii="Trebuchet MS" w:hAnsi="Trebuchet MS" w:cstheme="minorHAnsi"/>
          <w:b/>
          <w:bCs/>
          <w:sz w:val="26"/>
          <w:szCs w:val="26"/>
        </w:rPr>
        <w:t>,</w:t>
      </w:r>
      <w:r w:rsidR="00720AC7">
        <w:rPr>
          <w:rFonts w:ascii="Trebuchet MS" w:hAnsi="Trebuchet MS" w:cstheme="minorHAnsi"/>
          <w:b/>
          <w:bCs/>
          <w:sz w:val="26"/>
          <w:szCs w:val="26"/>
        </w:rPr>
        <w:t xml:space="preserve"> </w:t>
      </w:r>
      <w:r w:rsidRPr="00720AC7">
        <w:rPr>
          <w:rFonts w:ascii="Trebuchet MS" w:hAnsi="Trebuchet MS" w:cstheme="minorHAnsi"/>
          <w:b/>
          <w:bCs/>
          <w:sz w:val="26"/>
          <w:szCs w:val="26"/>
        </w:rPr>
        <w:t>83 comuni, 5 province della Lombardia</w:t>
      </w:r>
    </w:p>
    <w:p w14:paraId="272A9AB0" w14:textId="0B72D388" w:rsidR="0065053C" w:rsidRPr="00C769F9" w:rsidRDefault="0065053C" w:rsidP="0065053C">
      <w:pPr>
        <w:spacing w:after="0"/>
        <w:jc w:val="center"/>
        <w:rPr>
          <w:rFonts w:ascii="Trebuchet MS" w:hAnsi="Trebuchet MS" w:cstheme="minorHAnsi"/>
          <w:b/>
          <w:bCs/>
        </w:rPr>
      </w:pPr>
    </w:p>
    <w:p w14:paraId="4E273599" w14:textId="44BF04E0" w:rsidR="00E81E11" w:rsidRPr="00C769F9" w:rsidRDefault="003D240F" w:rsidP="003D240F">
      <w:pPr>
        <w:spacing w:after="0"/>
        <w:jc w:val="center"/>
        <w:rPr>
          <w:rFonts w:ascii="Trebuchet MS" w:hAnsi="Trebuchet MS" w:cstheme="minorHAnsi"/>
          <w:b/>
          <w:bCs/>
        </w:rPr>
      </w:pPr>
      <w:r w:rsidRPr="00C769F9">
        <w:rPr>
          <w:rFonts w:ascii="Trebuchet MS" w:hAnsi="Trebuchet MS" w:cstheme="minorHAnsi"/>
          <w:b/>
          <w:bCs/>
        </w:rPr>
        <w:t xml:space="preserve">aperte le </w:t>
      </w:r>
      <w:r w:rsidR="00A47A06" w:rsidRPr="00C769F9">
        <w:rPr>
          <w:rFonts w:ascii="Trebuchet MS" w:hAnsi="Trebuchet MS" w:cstheme="minorHAnsi"/>
          <w:b/>
          <w:bCs/>
        </w:rPr>
        <w:t>prenotazioni dal</w:t>
      </w:r>
      <w:r w:rsidRPr="00C769F9">
        <w:rPr>
          <w:rFonts w:ascii="Trebuchet MS" w:hAnsi="Trebuchet MS" w:cstheme="minorHAnsi"/>
          <w:b/>
          <w:bCs/>
        </w:rPr>
        <w:t xml:space="preserve"> 2 settembre</w:t>
      </w:r>
      <w:r w:rsidR="00E81E11" w:rsidRPr="00C769F9">
        <w:rPr>
          <w:rFonts w:ascii="Trebuchet MS" w:hAnsi="Trebuchet MS" w:cstheme="minorHAnsi"/>
          <w:b/>
          <w:bCs/>
        </w:rPr>
        <w:t>:</w:t>
      </w:r>
      <w:r w:rsidRPr="00C769F9">
        <w:rPr>
          <w:rFonts w:ascii="Trebuchet MS" w:hAnsi="Trebuchet MS" w:cstheme="minorHAnsi"/>
          <w:b/>
          <w:bCs/>
        </w:rPr>
        <w:t xml:space="preserve"> info online </w:t>
      </w:r>
      <w:hyperlink r:id="rId10" w:history="1">
        <w:r w:rsidRPr="00C769F9">
          <w:rPr>
            <w:rStyle w:val="Collegamentoipertestuale"/>
            <w:rFonts w:ascii="Trebuchet MS" w:hAnsi="Trebuchet MS" w:cstheme="minorHAnsi"/>
            <w:b/>
            <w:bCs/>
          </w:rPr>
          <w:t>www.villeaperte.info</w:t>
        </w:r>
      </w:hyperlink>
    </w:p>
    <w:p w14:paraId="61258F95" w14:textId="77777777" w:rsidR="0065053C" w:rsidRPr="00C769F9" w:rsidRDefault="0065053C" w:rsidP="0065053C">
      <w:pPr>
        <w:spacing w:after="0"/>
        <w:jc w:val="center"/>
        <w:rPr>
          <w:rFonts w:ascii="Trebuchet MS" w:hAnsi="Trebuchet MS" w:cstheme="minorHAnsi"/>
          <w:b/>
          <w:bCs/>
        </w:rPr>
      </w:pPr>
    </w:p>
    <w:p w14:paraId="3DB44264" w14:textId="77777777" w:rsidR="00BD43DC" w:rsidRPr="00C769F9" w:rsidRDefault="00BD43DC" w:rsidP="00C16736">
      <w:pPr>
        <w:spacing w:after="0"/>
        <w:rPr>
          <w:rFonts w:ascii="Trebuchet MS" w:hAnsi="Trebuchet MS" w:cstheme="minorHAnsi"/>
          <w:i/>
          <w:iCs/>
        </w:rPr>
      </w:pPr>
    </w:p>
    <w:p w14:paraId="5BA8CE1E" w14:textId="77777777" w:rsidR="00BD43DC" w:rsidRPr="00C769F9" w:rsidRDefault="00BD43DC" w:rsidP="00C16736">
      <w:pPr>
        <w:spacing w:after="0"/>
        <w:rPr>
          <w:rFonts w:ascii="Trebuchet MS" w:hAnsi="Trebuchet MS" w:cstheme="minorHAnsi"/>
          <w:i/>
          <w:iCs/>
        </w:rPr>
      </w:pPr>
    </w:p>
    <w:p w14:paraId="433DF7F4" w14:textId="5CA7DCCB" w:rsidR="005622F4" w:rsidRPr="00C769F9" w:rsidRDefault="00E153CD" w:rsidP="00A47A06">
      <w:pPr>
        <w:spacing w:after="0"/>
        <w:jc w:val="both"/>
        <w:rPr>
          <w:rFonts w:ascii="Trebuchet MS" w:hAnsi="Trebuchet MS" w:cstheme="minorHAnsi"/>
          <w:b/>
          <w:bCs/>
        </w:rPr>
      </w:pPr>
      <w:r w:rsidRPr="00C769F9">
        <w:rPr>
          <w:rFonts w:ascii="Trebuchet MS" w:hAnsi="Trebuchet MS" w:cstheme="minorHAnsi"/>
          <w:i/>
          <w:iCs/>
        </w:rPr>
        <w:t>Monza, 1°settembre 2022</w:t>
      </w:r>
      <w:r w:rsidRPr="00C769F9">
        <w:rPr>
          <w:rFonts w:ascii="Trebuchet MS" w:hAnsi="Trebuchet MS" w:cstheme="minorHAnsi"/>
        </w:rPr>
        <w:t xml:space="preserve">. </w:t>
      </w:r>
      <w:r w:rsidR="00BD43DC" w:rsidRPr="00C769F9">
        <w:rPr>
          <w:rFonts w:ascii="Trebuchet MS" w:hAnsi="Trebuchet MS" w:cstheme="minorHAnsi"/>
          <w:b/>
          <w:bCs/>
        </w:rPr>
        <w:t xml:space="preserve">5 province, 83 comuni, 30 itinerari, </w:t>
      </w:r>
      <w:r w:rsidR="003D240F" w:rsidRPr="00C769F9">
        <w:rPr>
          <w:rFonts w:ascii="Trebuchet MS" w:hAnsi="Trebuchet MS" w:cstheme="minorHAnsi"/>
          <w:b/>
          <w:bCs/>
        </w:rPr>
        <w:t xml:space="preserve">180 </w:t>
      </w:r>
      <w:r w:rsidR="00BD43DC" w:rsidRPr="00C769F9">
        <w:rPr>
          <w:rFonts w:ascii="Trebuchet MS" w:eastAsia="Times New Roman" w:hAnsi="Trebuchet MS"/>
          <w:b/>
          <w:bCs/>
          <w:lang w:eastAsia="it-IT"/>
        </w:rPr>
        <w:t>siti pubblici e privati, tra ville, palazzi, parchi e giardini, chiese e musei</w:t>
      </w:r>
      <w:r w:rsidR="005622F4" w:rsidRPr="00C769F9">
        <w:rPr>
          <w:rFonts w:ascii="Trebuchet MS" w:eastAsia="Times New Roman" w:hAnsi="Trebuchet MS"/>
          <w:b/>
          <w:bCs/>
          <w:lang w:eastAsia="it-IT"/>
        </w:rPr>
        <w:t xml:space="preserve"> e oltre </w:t>
      </w:r>
      <w:r w:rsidR="00BD43DC" w:rsidRPr="00C769F9">
        <w:rPr>
          <w:rFonts w:ascii="Trebuchet MS" w:eastAsia="Times New Roman" w:hAnsi="Trebuchet MS"/>
          <w:b/>
          <w:bCs/>
          <w:lang w:eastAsia="it-IT"/>
        </w:rPr>
        <w:t>500 persone coinvolte</w:t>
      </w:r>
      <w:r w:rsidR="00A47A06">
        <w:rPr>
          <w:rFonts w:ascii="Trebuchet MS" w:eastAsia="Times New Roman" w:hAnsi="Trebuchet MS"/>
          <w:b/>
          <w:bCs/>
          <w:lang w:eastAsia="it-IT"/>
        </w:rPr>
        <w:t xml:space="preserve"> </w:t>
      </w:r>
      <w:r w:rsidR="00BD43DC" w:rsidRPr="00C769F9">
        <w:rPr>
          <w:rFonts w:ascii="Trebuchet MS" w:eastAsia="Times New Roman" w:hAnsi="Trebuchet MS"/>
          <w:b/>
          <w:bCs/>
          <w:lang w:eastAsia="it-IT"/>
        </w:rPr>
        <w:t>nell’organizzazione</w:t>
      </w:r>
      <w:r w:rsidR="005622F4" w:rsidRPr="00C769F9">
        <w:rPr>
          <w:rFonts w:ascii="Trebuchet MS" w:eastAsia="Times New Roman" w:hAnsi="Trebuchet MS"/>
          <w:b/>
          <w:bCs/>
          <w:lang w:eastAsia="it-IT"/>
        </w:rPr>
        <w:t>:</w:t>
      </w:r>
      <w:r w:rsidR="005622F4" w:rsidRPr="00C769F9">
        <w:rPr>
          <w:rFonts w:ascii="Trebuchet MS" w:eastAsia="Times New Roman" w:hAnsi="Trebuchet MS"/>
          <w:lang w:eastAsia="it-IT"/>
        </w:rPr>
        <w:t xml:space="preserve"> </w:t>
      </w:r>
      <w:r w:rsidR="005622F4" w:rsidRPr="00C769F9">
        <w:rPr>
          <w:rFonts w:ascii="Trebuchet MS" w:eastAsia="Times New Roman" w:hAnsi="Trebuchet MS"/>
          <w:b/>
          <w:bCs/>
          <w:lang w:eastAsia="it-IT"/>
        </w:rPr>
        <w:t>dal 17 settembre al 2 ottobre 2022</w:t>
      </w:r>
      <w:r w:rsidR="005622F4" w:rsidRPr="00C769F9">
        <w:rPr>
          <w:rFonts w:ascii="Trebuchet MS" w:eastAsia="Times New Roman" w:hAnsi="Trebuchet MS"/>
          <w:lang w:eastAsia="it-IT"/>
        </w:rPr>
        <w:t xml:space="preserve"> la Provincia di Monza e Brianza è pronta a festeggiare i </w:t>
      </w:r>
      <w:r w:rsidR="005622F4" w:rsidRPr="00C769F9">
        <w:rPr>
          <w:rFonts w:ascii="Trebuchet MS" w:eastAsia="Times New Roman" w:hAnsi="Trebuchet MS"/>
          <w:b/>
          <w:bCs/>
          <w:lang w:eastAsia="it-IT"/>
        </w:rPr>
        <w:t>venti anni</w:t>
      </w:r>
      <w:r w:rsidR="005622F4" w:rsidRPr="00C769F9">
        <w:rPr>
          <w:rFonts w:ascii="Trebuchet MS" w:eastAsia="Times New Roman" w:hAnsi="Trebuchet MS"/>
          <w:lang w:eastAsia="it-IT"/>
        </w:rPr>
        <w:t xml:space="preserve"> di Ville Aperte in Brianza, la manifestazione che </w:t>
      </w:r>
      <w:r w:rsidR="005622F4" w:rsidRPr="00C769F9">
        <w:rPr>
          <w:rFonts w:ascii="Trebuchet MS" w:hAnsi="Trebuchet MS" w:cstheme="minorHAnsi"/>
        </w:rPr>
        <w:t>promuove la bellezza e la cultura della Brianza e dei territori attigui</w:t>
      </w:r>
      <w:r w:rsidR="005622F4" w:rsidRPr="00C769F9">
        <w:rPr>
          <w:rFonts w:ascii="Trebuchet MS" w:hAnsi="Trebuchet MS" w:cstheme="minorHAnsi"/>
          <w:b/>
          <w:bCs/>
        </w:rPr>
        <w:t xml:space="preserve">. </w:t>
      </w:r>
    </w:p>
    <w:p w14:paraId="4AA08286" w14:textId="6F463616" w:rsidR="005622F4" w:rsidRPr="00C769F9" w:rsidRDefault="005622F4" w:rsidP="00A47A06">
      <w:pPr>
        <w:spacing w:after="0"/>
        <w:jc w:val="both"/>
        <w:rPr>
          <w:rFonts w:ascii="Trebuchet MS" w:hAnsi="Trebuchet MS" w:cstheme="minorHAnsi"/>
        </w:rPr>
      </w:pPr>
      <w:r w:rsidRPr="00C769F9">
        <w:rPr>
          <w:rFonts w:ascii="Trebuchet MS" w:hAnsi="Trebuchet MS" w:cstheme="minorHAnsi"/>
          <w:b/>
          <w:bCs/>
        </w:rPr>
        <w:t xml:space="preserve">Dopo il grande successo dell’edizione straordinaria primaverile, con oltre 18.000 </w:t>
      </w:r>
      <w:r w:rsidR="00A47A06" w:rsidRPr="00C769F9">
        <w:rPr>
          <w:rFonts w:ascii="Trebuchet MS" w:hAnsi="Trebuchet MS" w:cstheme="minorHAnsi"/>
          <w:b/>
          <w:bCs/>
        </w:rPr>
        <w:t>presenze, il</w:t>
      </w:r>
      <w:r w:rsidR="00866A10" w:rsidRPr="00C769F9">
        <w:rPr>
          <w:rFonts w:ascii="Trebuchet MS" w:hAnsi="Trebuchet MS" w:cstheme="minorHAnsi"/>
          <w:b/>
          <w:bCs/>
        </w:rPr>
        <w:t xml:space="preserve"> “Ventennale” entra così nel vivo con un calendario di iniziative promosso </w:t>
      </w:r>
      <w:r w:rsidRPr="00C769F9">
        <w:rPr>
          <w:rFonts w:ascii="Trebuchet MS" w:hAnsi="Trebuchet MS" w:cstheme="minorHAnsi"/>
        </w:rPr>
        <w:t xml:space="preserve">per valorizzare il patrimonio storico, artistico, architettonico di un’area che negli anni, partendo dalla Brianza è diventata sempre più ampia arrivando a coinvolgere </w:t>
      </w:r>
      <w:r w:rsidRPr="00C769F9">
        <w:rPr>
          <w:rFonts w:ascii="Trebuchet MS" w:hAnsi="Trebuchet MS" w:cstheme="minorHAnsi"/>
          <w:b/>
          <w:bCs/>
        </w:rPr>
        <w:t>5 province lombarde:</w:t>
      </w:r>
      <w:r w:rsidRPr="00C769F9">
        <w:rPr>
          <w:rFonts w:ascii="Trebuchet MS" w:hAnsi="Trebuchet MS" w:cstheme="minorHAnsi"/>
        </w:rPr>
        <w:t xml:space="preserve"> </w:t>
      </w:r>
      <w:r w:rsidRPr="00C769F9">
        <w:rPr>
          <w:rFonts w:ascii="Trebuchet MS" w:hAnsi="Trebuchet MS" w:cstheme="minorHAnsi"/>
          <w:b/>
          <w:bCs/>
        </w:rPr>
        <w:t xml:space="preserve">Monza e Brianza, Città </w:t>
      </w:r>
      <w:r w:rsidR="00A47A06">
        <w:rPr>
          <w:rFonts w:ascii="Trebuchet MS" w:hAnsi="Trebuchet MS" w:cstheme="minorHAnsi"/>
          <w:b/>
          <w:bCs/>
        </w:rPr>
        <w:t>M</w:t>
      </w:r>
      <w:r w:rsidRPr="00C769F9">
        <w:rPr>
          <w:rFonts w:ascii="Trebuchet MS" w:hAnsi="Trebuchet MS" w:cstheme="minorHAnsi"/>
          <w:b/>
          <w:bCs/>
        </w:rPr>
        <w:t xml:space="preserve">etropolitana di Milano, Lecco, Como e Varese. </w:t>
      </w:r>
    </w:p>
    <w:p w14:paraId="4DCF20CF" w14:textId="7395E0D3" w:rsidR="005622F4" w:rsidRPr="00C769F9" w:rsidRDefault="00866A10" w:rsidP="00A47A06">
      <w:pPr>
        <w:spacing w:after="0"/>
        <w:jc w:val="both"/>
        <w:rPr>
          <w:rFonts w:ascii="Trebuchet MS" w:hAnsi="Trebuchet MS" w:cstheme="minorHAnsi"/>
          <w:b/>
          <w:bCs/>
        </w:rPr>
      </w:pPr>
      <w:r w:rsidRPr="00C769F9">
        <w:rPr>
          <w:rFonts w:ascii="Trebuchet MS" w:hAnsi="Trebuchet MS" w:cstheme="minorHAnsi"/>
          <w:b/>
          <w:bCs/>
        </w:rPr>
        <w:t xml:space="preserve">Tante novità, tra cui l’adesione di </w:t>
      </w:r>
      <w:proofErr w:type="gramStart"/>
      <w:r w:rsidRPr="00C769F9">
        <w:rPr>
          <w:rFonts w:ascii="Trebuchet MS" w:hAnsi="Trebuchet MS" w:cstheme="minorHAnsi"/>
          <w:b/>
          <w:bCs/>
        </w:rPr>
        <w:t>5</w:t>
      </w:r>
      <w:proofErr w:type="gramEnd"/>
      <w:r w:rsidRPr="00C769F9">
        <w:rPr>
          <w:rFonts w:ascii="Trebuchet MS" w:hAnsi="Trebuchet MS" w:cstheme="minorHAnsi"/>
          <w:b/>
          <w:bCs/>
        </w:rPr>
        <w:t xml:space="preserve"> Comuni: </w:t>
      </w:r>
      <w:r w:rsidRPr="00C769F9">
        <w:rPr>
          <w:rFonts w:ascii="Trebuchet MS" w:hAnsi="Trebuchet MS" w:cstheme="minorHAnsi"/>
        </w:rPr>
        <w:t>Lomazzo e Mozzate per Como, Rho e Solaro per la Città Metropolitana di Milano e Gorla Maggiore per Varese</w:t>
      </w:r>
      <w:r w:rsidR="00A47A06">
        <w:rPr>
          <w:rFonts w:ascii="Trebuchet MS" w:hAnsi="Trebuchet MS" w:cstheme="minorHAnsi"/>
        </w:rPr>
        <w:t>.</w:t>
      </w:r>
    </w:p>
    <w:p w14:paraId="06FFF92C" w14:textId="3B5E203C" w:rsidR="00BD43DC" w:rsidRPr="00C769F9" w:rsidRDefault="00BD43DC" w:rsidP="00C16736">
      <w:pPr>
        <w:spacing w:after="0"/>
        <w:rPr>
          <w:rFonts w:ascii="Trebuchet MS" w:hAnsi="Trebuchet MS" w:cstheme="minorHAnsi"/>
          <w:b/>
          <w:bCs/>
        </w:rPr>
      </w:pPr>
    </w:p>
    <w:p w14:paraId="5F6244A0" w14:textId="657A7232" w:rsidR="00BD43DC" w:rsidRPr="00C769F9" w:rsidRDefault="00866A10" w:rsidP="00A47A06">
      <w:pPr>
        <w:spacing w:after="0"/>
        <w:jc w:val="both"/>
        <w:rPr>
          <w:rFonts w:ascii="Trebuchet MS" w:hAnsi="Trebuchet MS" w:cstheme="minorHAnsi"/>
        </w:rPr>
      </w:pPr>
      <w:r w:rsidRPr="00C769F9">
        <w:rPr>
          <w:rFonts w:ascii="Trebuchet MS" w:hAnsi="Trebuchet MS" w:cstheme="minorHAnsi"/>
        </w:rPr>
        <w:t>P</w:t>
      </w:r>
      <w:r w:rsidR="00BD43DC" w:rsidRPr="00C769F9">
        <w:rPr>
          <w:rFonts w:ascii="Trebuchet MS" w:hAnsi="Trebuchet MS" w:cstheme="minorHAnsi"/>
        </w:rPr>
        <w:t xml:space="preserve">er tre fine settimana consecutivi apriranno </w:t>
      </w:r>
      <w:r w:rsidR="00BD43DC" w:rsidRPr="00C769F9">
        <w:rPr>
          <w:rFonts w:ascii="Trebuchet MS" w:hAnsi="Trebuchet MS" w:cstheme="minorHAnsi"/>
          <w:b/>
          <w:bCs/>
        </w:rPr>
        <w:t>oltre 180 siti – di cui 40 nuovi – tra ville di delizia, chiese, complessi architettonici, musei, mulini storici, cascine</w:t>
      </w:r>
      <w:r w:rsidRPr="00C769F9">
        <w:rPr>
          <w:rFonts w:ascii="Trebuchet MS" w:hAnsi="Trebuchet MS" w:cstheme="minorHAnsi"/>
          <w:b/>
          <w:bCs/>
        </w:rPr>
        <w:t xml:space="preserve"> </w:t>
      </w:r>
      <w:r w:rsidRPr="00C769F9">
        <w:rPr>
          <w:rFonts w:ascii="Trebuchet MS" w:hAnsi="Trebuchet MS" w:cstheme="minorHAnsi"/>
        </w:rPr>
        <w:t xml:space="preserve">che diventeranno palcoscenico di numerose attività e spettacoli. </w:t>
      </w:r>
    </w:p>
    <w:p w14:paraId="4AA0E55B" w14:textId="57DF0226" w:rsidR="00866A10" w:rsidRDefault="00866A10" w:rsidP="00A47A06">
      <w:pPr>
        <w:spacing w:after="0"/>
        <w:jc w:val="both"/>
        <w:rPr>
          <w:rFonts w:ascii="Trebuchet MS" w:hAnsi="Trebuchet MS" w:cstheme="minorHAnsi"/>
          <w:b/>
          <w:bCs/>
        </w:rPr>
      </w:pPr>
    </w:p>
    <w:p w14:paraId="1A1FD854" w14:textId="18FD3019" w:rsidR="00A47A06" w:rsidRPr="00A47A06" w:rsidRDefault="00A47A06" w:rsidP="00A47A06">
      <w:pPr>
        <w:jc w:val="both"/>
        <w:rPr>
          <w:rFonts w:ascii="Trebuchet MS" w:hAnsi="Trebuchet MS"/>
          <w:u w:val="single"/>
        </w:rPr>
      </w:pPr>
      <w:r w:rsidRPr="00A47A06">
        <w:rPr>
          <w:rFonts w:ascii="Trebuchet MS" w:hAnsi="Trebuchet MS"/>
          <w:b/>
          <w:bCs/>
          <w:u w:val="single"/>
        </w:rPr>
        <w:t>Inaugura idealmente l’edizione autunnale, sabato 17 settembre 2022 alle ore 18.00, un concerto gratuito nell’</w:t>
      </w:r>
      <w:proofErr w:type="spellStart"/>
      <w:r w:rsidRPr="00A47A06">
        <w:rPr>
          <w:rFonts w:ascii="Trebuchet MS" w:hAnsi="Trebuchet MS"/>
          <w:b/>
          <w:bCs/>
          <w:u w:val="single"/>
        </w:rPr>
        <w:t>avancorte</w:t>
      </w:r>
      <w:proofErr w:type="spellEnd"/>
      <w:r w:rsidRPr="00A47A06">
        <w:rPr>
          <w:rFonts w:ascii="Trebuchet MS" w:hAnsi="Trebuchet MS"/>
          <w:b/>
          <w:bCs/>
          <w:u w:val="single"/>
        </w:rPr>
        <w:t xml:space="preserve"> della Reggia di Monza con i 40 elementi </w:t>
      </w:r>
      <w:r>
        <w:rPr>
          <w:rFonts w:ascii="Trebuchet MS" w:hAnsi="Trebuchet MS"/>
          <w:b/>
          <w:bCs/>
          <w:u w:val="single"/>
        </w:rPr>
        <w:t xml:space="preserve">della </w:t>
      </w:r>
      <w:r w:rsidRPr="00A47A06">
        <w:rPr>
          <w:rFonts w:ascii="Trebuchet MS" w:hAnsi="Trebuchet MS"/>
          <w:b/>
          <w:bCs/>
          <w:u w:val="single"/>
        </w:rPr>
        <w:t>Filarmonica Paganelli ‘79, dedicato a “</w:t>
      </w:r>
      <w:r w:rsidRPr="00A47A06">
        <w:rPr>
          <w:rFonts w:ascii="Trebuchet MS" w:hAnsi="Trebuchet MS"/>
          <w:b/>
          <w:bCs/>
          <w:i/>
          <w:iCs/>
          <w:u w:val="single"/>
        </w:rPr>
        <w:t>La Classica in Villa</w:t>
      </w:r>
      <w:r w:rsidRPr="00A47A06">
        <w:rPr>
          <w:rFonts w:ascii="Trebuchet MS" w:hAnsi="Trebuchet MS"/>
          <w:b/>
          <w:bCs/>
          <w:u w:val="single"/>
        </w:rPr>
        <w:t xml:space="preserve">”. (sino a esaurimento posti, prenotazioni online: </w:t>
      </w:r>
      <w:hyperlink r:id="rId11" w:history="1">
        <w:r w:rsidRPr="00A47A06">
          <w:rPr>
            <w:rStyle w:val="Collegamentoipertestuale"/>
            <w:rFonts w:ascii="Trebuchet MS" w:hAnsi="Trebuchet MS"/>
            <w:b/>
            <w:bCs/>
          </w:rPr>
          <w:t>www.villeaperte.info</w:t>
        </w:r>
      </w:hyperlink>
      <w:r w:rsidRPr="00A47A06">
        <w:rPr>
          <w:rFonts w:ascii="Trebuchet MS" w:hAnsi="Trebuchet MS"/>
          <w:b/>
          <w:bCs/>
          <w:u w:val="single"/>
        </w:rPr>
        <w:t>)</w:t>
      </w:r>
    </w:p>
    <w:p w14:paraId="2162639E" w14:textId="77777777" w:rsidR="00A47A06" w:rsidRPr="00C769F9" w:rsidRDefault="00A47A06" w:rsidP="00BD43DC">
      <w:pPr>
        <w:spacing w:after="0"/>
        <w:jc w:val="both"/>
        <w:rPr>
          <w:rFonts w:ascii="Trebuchet MS" w:hAnsi="Trebuchet MS" w:cstheme="minorHAnsi"/>
          <w:b/>
          <w:bCs/>
        </w:rPr>
      </w:pPr>
    </w:p>
    <w:p w14:paraId="52031AC5" w14:textId="2237ACF0" w:rsidR="00B10506" w:rsidRPr="00720AC7" w:rsidRDefault="000C6873" w:rsidP="00A076CD">
      <w:pPr>
        <w:spacing w:after="0" w:line="240" w:lineRule="auto"/>
        <w:contextualSpacing/>
        <w:jc w:val="both"/>
        <w:rPr>
          <w:rFonts w:ascii="Trebuchet MS" w:hAnsi="Trebuchet MS" w:cstheme="minorHAnsi"/>
          <w:b/>
          <w:bCs/>
          <w:i/>
          <w:iCs/>
        </w:rPr>
      </w:pPr>
      <w:r w:rsidRPr="00C769F9">
        <w:rPr>
          <w:rFonts w:ascii="Trebuchet MS" w:hAnsi="Trebuchet MS" w:cstheme="minorHAnsi"/>
        </w:rPr>
        <w:t>“</w:t>
      </w:r>
      <w:r w:rsidR="00B10506" w:rsidRPr="00C769F9">
        <w:rPr>
          <w:rFonts w:ascii="Trebuchet MS" w:hAnsi="Trebuchet MS" w:cstheme="minorHAnsi"/>
          <w:i/>
          <w:iCs/>
        </w:rPr>
        <w:t xml:space="preserve">E’ una storia che parte da lontano quella di Ville Aperte in </w:t>
      </w:r>
      <w:r w:rsidR="00A47A06" w:rsidRPr="00C769F9">
        <w:rPr>
          <w:rFonts w:ascii="Trebuchet MS" w:hAnsi="Trebuchet MS" w:cstheme="minorHAnsi"/>
          <w:i/>
          <w:iCs/>
        </w:rPr>
        <w:t>Brianza, eppure</w:t>
      </w:r>
      <w:r w:rsidR="00B10506" w:rsidRPr="00C769F9">
        <w:rPr>
          <w:rFonts w:ascii="Trebuchet MS" w:hAnsi="Trebuchet MS" w:cstheme="minorHAnsi"/>
          <w:i/>
          <w:iCs/>
        </w:rPr>
        <w:t xml:space="preserve"> ogni anno ci sorprendiamo di quanta bellezza ci circonda e che ancora deve essere raccontata. E da vent’anni lo stiamo facendo, dimostrando, edizione dopo edizione, che anche </w:t>
      </w:r>
      <w:r w:rsidR="002A6CB3" w:rsidRPr="00C769F9">
        <w:rPr>
          <w:rFonts w:ascii="Trebuchet MS" w:hAnsi="Trebuchet MS" w:cstheme="minorHAnsi"/>
          <w:i/>
          <w:iCs/>
        </w:rPr>
        <w:t xml:space="preserve">per </w:t>
      </w:r>
      <w:r w:rsidR="00B10506" w:rsidRPr="00C769F9">
        <w:rPr>
          <w:rFonts w:ascii="Trebuchet MS" w:hAnsi="Trebuchet MS" w:cstheme="minorHAnsi"/>
          <w:i/>
          <w:iCs/>
        </w:rPr>
        <w:t>un territorio come il nostro</w:t>
      </w:r>
      <w:r w:rsidR="002A6CB3" w:rsidRPr="00C769F9">
        <w:rPr>
          <w:rFonts w:ascii="Trebuchet MS" w:hAnsi="Trebuchet MS" w:cstheme="minorHAnsi"/>
          <w:i/>
          <w:iCs/>
        </w:rPr>
        <w:t xml:space="preserve"> la cultura può creare crescita e sviluppo.</w:t>
      </w:r>
      <w:r w:rsidR="00091CFA" w:rsidRPr="00C769F9">
        <w:rPr>
          <w:rFonts w:ascii="Trebuchet MS" w:eastAsia="Times New Roman" w:hAnsi="Trebuchet MS" w:cstheme="minorHAnsi"/>
          <w:i/>
          <w:iCs/>
          <w:lang w:eastAsia="it-IT"/>
        </w:rPr>
        <w:t xml:space="preserve"> Siamo riusciti a coinvolgere</w:t>
      </w:r>
      <w:r w:rsidR="007E1C88" w:rsidRPr="00C769F9">
        <w:rPr>
          <w:rFonts w:ascii="Trebuchet MS" w:eastAsia="Times New Roman" w:hAnsi="Trebuchet MS" w:cstheme="minorHAnsi"/>
          <w:i/>
          <w:iCs/>
          <w:lang w:eastAsia="it-IT"/>
        </w:rPr>
        <w:t xml:space="preserve"> i Comuni, i </w:t>
      </w:r>
      <w:r w:rsidR="007E1C88" w:rsidRPr="00C769F9">
        <w:rPr>
          <w:rFonts w:ascii="Trebuchet MS" w:eastAsia="Times New Roman" w:hAnsi="Trebuchet MS" w:cstheme="minorHAnsi"/>
          <w:i/>
          <w:iCs/>
          <w:lang w:eastAsia="it-IT"/>
        </w:rPr>
        <w:lastRenderedPageBreak/>
        <w:t xml:space="preserve">proprietari dei beni ed insieme abbiamo costruito una rete forte che ci ha </w:t>
      </w:r>
      <w:r w:rsidR="00A47A06" w:rsidRPr="00C769F9">
        <w:rPr>
          <w:rFonts w:ascii="Trebuchet MS" w:eastAsia="Times New Roman" w:hAnsi="Trebuchet MS" w:cstheme="minorHAnsi"/>
          <w:i/>
          <w:iCs/>
          <w:lang w:eastAsia="it-IT"/>
        </w:rPr>
        <w:t>permesso di</w:t>
      </w:r>
      <w:r w:rsidR="007E1C88" w:rsidRPr="00C769F9">
        <w:rPr>
          <w:rFonts w:ascii="Trebuchet MS" w:eastAsia="Times New Roman" w:hAnsi="Trebuchet MS" w:cstheme="minorHAnsi"/>
          <w:i/>
          <w:iCs/>
          <w:lang w:eastAsia="it-IT"/>
        </w:rPr>
        <w:t xml:space="preserve"> crescere di anno in anno rendendo la cultura accessibile a tutte le fasce di popolazione</w:t>
      </w:r>
      <w:r w:rsidR="002A6CB3" w:rsidRPr="00C769F9">
        <w:rPr>
          <w:rFonts w:ascii="Trebuchet MS" w:hAnsi="Trebuchet MS" w:cstheme="minorHAnsi"/>
          <w:i/>
          <w:iCs/>
        </w:rPr>
        <w:t>.</w:t>
      </w:r>
      <w:r w:rsidR="005B00BA" w:rsidRPr="00C769F9">
        <w:rPr>
          <w:rFonts w:ascii="Trebuchet MS" w:hAnsi="Trebuchet MS" w:cstheme="minorHAnsi"/>
          <w:i/>
          <w:iCs/>
        </w:rPr>
        <w:t xml:space="preserve"> Il ventennale diventa così una occasione per </w:t>
      </w:r>
      <w:r w:rsidR="00091CFA" w:rsidRPr="00C769F9">
        <w:rPr>
          <w:rFonts w:ascii="Trebuchet MS" w:hAnsi="Trebuchet MS" w:cstheme="minorHAnsi"/>
          <w:i/>
          <w:iCs/>
        </w:rPr>
        <w:t xml:space="preserve">guardare avanti ma soprattutto per </w:t>
      </w:r>
      <w:r w:rsidR="005B00BA" w:rsidRPr="00C769F9">
        <w:rPr>
          <w:rFonts w:ascii="Trebuchet MS" w:hAnsi="Trebuchet MS" w:cstheme="minorHAnsi"/>
          <w:i/>
          <w:iCs/>
        </w:rPr>
        <w:t>ricordare e il lavoro e l</w:t>
      </w:r>
      <w:r w:rsidR="00152EEC" w:rsidRPr="00C769F9">
        <w:rPr>
          <w:rFonts w:ascii="Trebuchet MS" w:hAnsi="Trebuchet MS" w:cstheme="minorHAnsi"/>
          <w:i/>
          <w:iCs/>
        </w:rPr>
        <w:t>’</w:t>
      </w:r>
      <w:r w:rsidR="00091CFA" w:rsidRPr="00C769F9">
        <w:rPr>
          <w:rFonts w:ascii="Trebuchet MS" w:hAnsi="Trebuchet MS" w:cstheme="minorHAnsi"/>
          <w:i/>
          <w:iCs/>
        </w:rPr>
        <w:t>i</w:t>
      </w:r>
      <w:r w:rsidR="005B00BA" w:rsidRPr="00C769F9">
        <w:rPr>
          <w:rFonts w:ascii="Trebuchet MS" w:hAnsi="Trebuchet MS" w:cstheme="minorHAnsi"/>
          <w:i/>
          <w:iCs/>
        </w:rPr>
        <w:t xml:space="preserve">mpegno di chi ha </w:t>
      </w:r>
      <w:r w:rsidR="00152EEC" w:rsidRPr="00C769F9">
        <w:rPr>
          <w:rFonts w:ascii="Trebuchet MS" w:hAnsi="Trebuchet MS" w:cstheme="minorHAnsi"/>
          <w:i/>
          <w:iCs/>
        </w:rPr>
        <w:t>lavorato per raggiungere questo traguardo. Ogni storia ha un inizio e più che mai in questi giorni il pensiero va ad Angelo Marchesi</w:t>
      </w:r>
      <w:r w:rsidR="007E1C88" w:rsidRPr="00C769F9">
        <w:rPr>
          <w:rFonts w:ascii="Trebuchet MS" w:hAnsi="Trebuchet MS" w:cstheme="minorHAnsi"/>
          <w:i/>
          <w:iCs/>
        </w:rPr>
        <w:t xml:space="preserve">, uno degli ideatori di Ville </w:t>
      </w:r>
      <w:r w:rsidR="00A47A06">
        <w:rPr>
          <w:rFonts w:ascii="Trebuchet MS" w:hAnsi="Trebuchet MS" w:cstheme="minorHAnsi"/>
          <w:i/>
          <w:iCs/>
        </w:rPr>
        <w:t>A</w:t>
      </w:r>
      <w:r w:rsidR="00A47A06" w:rsidRPr="00C769F9">
        <w:rPr>
          <w:rFonts w:ascii="Trebuchet MS" w:hAnsi="Trebuchet MS" w:cstheme="minorHAnsi"/>
          <w:i/>
          <w:iCs/>
        </w:rPr>
        <w:t>perte, a</w:t>
      </w:r>
      <w:r w:rsidR="00152EEC" w:rsidRPr="00C769F9">
        <w:rPr>
          <w:rFonts w:ascii="Trebuchet MS" w:hAnsi="Trebuchet MS" w:cstheme="minorHAnsi"/>
          <w:i/>
          <w:iCs/>
        </w:rPr>
        <w:t xml:space="preserve"> cui rivolgiamo con il cuore un sentito grazie!</w:t>
      </w:r>
      <w:r w:rsidR="00866A10" w:rsidRPr="00C769F9">
        <w:rPr>
          <w:rFonts w:ascii="Trebuchet MS" w:hAnsi="Trebuchet MS" w:cstheme="minorHAnsi"/>
          <w:i/>
          <w:iCs/>
        </w:rPr>
        <w:t xml:space="preserve">” – </w:t>
      </w:r>
      <w:r w:rsidR="00866A10" w:rsidRPr="00C769F9">
        <w:rPr>
          <w:rFonts w:ascii="Trebuchet MS" w:hAnsi="Trebuchet MS" w:cstheme="minorHAnsi"/>
        </w:rPr>
        <w:t xml:space="preserve">spiega il </w:t>
      </w:r>
      <w:r w:rsidR="00866A10" w:rsidRPr="00720AC7">
        <w:rPr>
          <w:rFonts w:ascii="Trebuchet MS" w:hAnsi="Trebuchet MS" w:cstheme="minorHAnsi"/>
          <w:b/>
          <w:bCs/>
        </w:rPr>
        <w:t>Presidente della Provincia di Monza e della Brianza.</w:t>
      </w:r>
      <w:r w:rsidR="00866A10" w:rsidRPr="00720AC7">
        <w:rPr>
          <w:rFonts w:ascii="Trebuchet MS" w:hAnsi="Trebuchet MS" w:cstheme="minorHAnsi"/>
          <w:b/>
          <w:bCs/>
          <w:i/>
          <w:iCs/>
        </w:rPr>
        <w:t xml:space="preserve"> </w:t>
      </w:r>
      <w:r w:rsidR="002A6CB3" w:rsidRPr="00720AC7">
        <w:rPr>
          <w:rFonts w:ascii="Trebuchet MS" w:hAnsi="Trebuchet MS" w:cstheme="minorHAnsi"/>
          <w:b/>
          <w:bCs/>
          <w:i/>
          <w:iCs/>
        </w:rPr>
        <w:t xml:space="preserve"> </w:t>
      </w:r>
    </w:p>
    <w:p w14:paraId="4CF2477B" w14:textId="77777777" w:rsidR="00720AC7" w:rsidRPr="00C769F9" w:rsidRDefault="00720AC7" w:rsidP="00A076CD">
      <w:pPr>
        <w:spacing w:after="0" w:line="240" w:lineRule="auto"/>
        <w:contextualSpacing/>
        <w:jc w:val="both"/>
        <w:rPr>
          <w:rFonts w:ascii="Trebuchet MS" w:hAnsi="Trebuchet MS" w:cstheme="minorHAnsi"/>
          <w:i/>
          <w:iCs/>
        </w:rPr>
      </w:pPr>
    </w:p>
    <w:p w14:paraId="47D173F8" w14:textId="76347999" w:rsidR="00091CFA" w:rsidRPr="00C769F9" w:rsidRDefault="00091CFA" w:rsidP="00091CFA">
      <w:pPr>
        <w:pStyle w:val="Nessunaspaziatura"/>
        <w:spacing w:after="120"/>
        <w:jc w:val="both"/>
        <w:rPr>
          <w:rFonts w:ascii="Trebuchet MS" w:hAnsi="Trebuchet MS" w:cstheme="minorHAnsi"/>
        </w:rPr>
      </w:pPr>
      <w:r w:rsidRPr="00C769F9">
        <w:rPr>
          <w:rFonts w:ascii="Trebuchet MS" w:eastAsia="Times New Roman" w:hAnsi="Trebuchet MS" w:cstheme="minorHAnsi"/>
          <w:lang w:eastAsia="it-IT"/>
        </w:rPr>
        <w:t xml:space="preserve">Ville Aperte in Brianza </w:t>
      </w:r>
      <w:r w:rsidR="007E1C88" w:rsidRPr="00C769F9">
        <w:rPr>
          <w:rFonts w:ascii="Trebuchet MS" w:eastAsia="Times New Roman" w:hAnsi="Trebuchet MS" w:cstheme="minorHAnsi"/>
          <w:lang w:eastAsia="it-IT"/>
        </w:rPr>
        <w:t>è cresciuta nel tempo</w:t>
      </w:r>
      <w:r w:rsidRPr="00C769F9">
        <w:rPr>
          <w:rFonts w:ascii="Trebuchet MS" w:eastAsia="Times New Roman" w:hAnsi="Trebuchet MS" w:cstheme="minorHAnsi"/>
          <w:lang w:eastAsia="it-IT"/>
        </w:rPr>
        <w:t xml:space="preserve"> anche grazie al supporto di partner e sponsor che </w:t>
      </w:r>
      <w:r w:rsidR="007E1C88" w:rsidRPr="00C769F9">
        <w:rPr>
          <w:rFonts w:ascii="Trebuchet MS" w:eastAsia="Times New Roman" w:hAnsi="Trebuchet MS" w:cstheme="minorHAnsi"/>
          <w:lang w:eastAsia="it-IT"/>
        </w:rPr>
        <w:t xml:space="preserve">investono </w:t>
      </w:r>
      <w:r w:rsidRPr="00C769F9">
        <w:rPr>
          <w:rFonts w:ascii="Trebuchet MS" w:eastAsia="Times New Roman" w:hAnsi="Trebuchet MS" w:cstheme="minorHAnsi"/>
          <w:lang w:eastAsia="it-IT"/>
        </w:rPr>
        <w:t xml:space="preserve">nella crescita del territorio: per l’edizione ventennale partecipano in qualità di </w:t>
      </w:r>
      <w:r w:rsidR="00F2429E">
        <w:rPr>
          <w:rFonts w:ascii="Trebuchet MS" w:eastAsia="Times New Roman" w:hAnsi="Trebuchet MS" w:cstheme="minorHAnsi"/>
          <w:lang w:eastAsia="it-IT"/>
        </w:rPr>
        <w:t>M</w:t>
      </w:r>
      <w:r w:rsidRPr="00C769F9">
        <w:rPr>
          <w:rFonts w:ascii="Trebuchet MS" w:eastAsia="Times New Roman" w:hAnsi="Trebuchet MS" w:cstheme="minorHAnsi"/>
          <w:lang w:eastAsia="it-IT"/>
        </w:rPr>
        <w:t xml:space="preserve">ain </w:t>
      </w:r>
      <w:r w:rsidR="00F2429E">
        <w:rPr>
          <w:rFonts w:ascii="Trebuchet MS" w:eastAsia="Times New Roman" w:hAnsi="Trebuchet MS" w:cstheme="minorHAnsi"/>
          <w:lang w:eastAsia="it-IT"/>
        </w:rPr>
        <w:t>S</w:t>
      </w:r>
      <w:r w:rsidRPr="00C769F9">
        <w:rPr>
          <w:rFonts w:ascii="Trebuchet MS" w:eastAsia="Times New Roman" w:hAnsi="Trebuchet MS" w:cstheme="minorHAnsi"/>
          <w:lang w:eastAsia="it-IT"/>
        </w:rPr>
        <w:t xml:space="preserve">ponsor </w:t>
      </w:r>
      <w:proofErr w:type="spellStart"/>
      <w:r w:rsidRPr="00C769F9">
        <w:rPr>
          <w:rFonts w:ascii="Trebuchet MS" w:eastAsia="Times New Roman" w:hAnsi="Trebuchet MS" w:cstheme="minorHAnsi"/>
          <w:lang w:eastAsia="it-IT"/>
        </w:rPr>
        <w:t>BrianzAcque</w:t>
      </w:r>
      <w:proofErr w:type="spellEnd"/>
      <w:r w:rsidRPr="00C769F9">
        <w:rPr>
          <w:rFonts w:ascii="Trebuchet MS" w:eastAsia="Times New Roman" w:hAnsi="Trebuchet MS" w:cstheme="minorHAnsi"/>
          <w:lang w:eastAsia="it-IT"/>
        </w:rPr>
        <w:t xml:space="preserve"> e</w:t>
      </w:r>
      <w:r w:rsidR="00763DDA" w:rsidRPr="00C769F9">
        <w:rPr>
          <w:rFonts w:ascii="Trebuchet MS" w:eastAsia="Times New Roman" w:hAnsi="Trebuchet MS" w:cstheme="minorHAnsi"/>
          <w:lang w:eastAsia="it-IT"/>
        </w:rPr>
        <w:t>,</w:t>
      </w:r>
      <w:r w:rsidRPr="00C769F9">
        <w:rPr>
          <w:rFonts w:ascii="Trebuchet MS" w:eastAsia="Times New Roman" w:hAnsi="Trebuchet MS" w:cstheme="minorHAnsi"/>
          <w:lang w:eastAsia="it-IT"/>
        </w:rPr>
        <w:t xml:space="preserve"> per la prima volta</w:t>
      </w:r>
      <w:r w:rsidR="00763DDA" w:rsidRPr="00C769F9">
        <w:rPr>
          <w:rFonts w:ascii="Trebuchet MS" w:eastAsia="Times New Roman" w:hAnsi="Trebuchet MS" w:cstheme="minorHAnsi"/>
          <w:lang w:eastAsia="it-IT"/>
        </w:rPr>
        <w:t>,</w:t>
      </w:r>
      <w:r w:rsidRPr="00C769F9">
        <w:rPr>
          <w:rFonts w:ascii="Trebuchet MS" w:eastAsia="Times New Roman" w:hAnsi="Trebuchet MS" w:cstheme="minorHAnsi"/>
          <w:lang w:eastAsia="it-IT"/>
        </w:rPr>
        <w:t xml:space="preserve"> </w:t>
      </w:r>
      <w:r w:rsidRPr="00C769F9">
        <w:rPr>
          <w:rFonts w:ascii="Trebuchet MS" w:hAnsi="Trebuchet MS" w:cstheme="minorHAnsi"/>
        </w:rPr>
        <w:t>AEB, A2A illuminazione pubblica, Gelsia.</w:t>
      </w:r>
    </w:p>
    <w:p w14:paraId="57890010" w14:textId="495ABA13" w:rsidR="00DA2B53" w:rsidRPr="00C769F9" w:rsidRDefault="00DA2B53" w:rsidP="006747E6">
      <w:pPr>
        <w:spacing w:after="0"/>
        <w:jc w:val="both"/>
        <w:rPr>
          <w:rFonts w:ascii="Trebuchet MS" w:eastAsia="Times New Roman" w:hAnsi="Trebuchet MS" w:cstheme="minorHAnsi"/>
          <w:i/>
          <w:iCs/>
          <w:lang w:eastAsia="it-IT"/>
        </w:rPr>
      </w:pPr>
    </w:p>
    <w:p w14:paraId="1D5E4421" w14:textId="3915BC4F" w:rsidR="00091CFA" w:rsidRPr="00C769F9" w:rsidRDefault="00091CFA" w:rsidP="00091CFA">
      <w:pPr>
        <w:jc w:val="both"/>
        <w:rPr>
          <w:rFonts w:ascii="Trebuchet MS" w:hAnsi="Trebuchet MS"/>
          <w:spacing w:val="-10"/>
          <w:lang w:eastAsia="it-IT"/>
        </w:rPr>
      </w:pPr>
      <w:r w:rsidRPr="00C769F9">
        <w:rPr>
          <w:rFonts w:ascii="Trebuchet MS" w:hAnsi="Trebuchet MS" w:cstheme="minorHAnsi"/>
        </w:rPr>
        <w:t xml:space="preserve">Sottolinea il </w:t>
      </w:r>
      <w:r w:rsidRPr="00C769F9">
        <w:rPr>
          <w:rFonts w:ascii="Trebuchet MS" w:hAnsi="Trebuchet MS" w:cstheme="minorHAnsi"/>
          <w:b/>
          <w:bCs/>
        </w:rPr>
        <w:t xml:space="preserve">Presidente e AD di </w:t>
      </w:r>
      <w:proofErr w:type="spellStart"/>
      <w:r w:rsidRPr="00C769F9">
        <w:rPr>
          <w:rFonts w:ascii="Trebuchet MS" w:hAnsi="Trebuchet MS" w:cstheme="minorHAnsi"/>
          <w:b/>
          <w:bCs/>
        </w:rPr>
        <w:t>BrianzAcque</w:t>
      </w:r>
      <w:proofErr w:type="spellEnd"/>
      <w:r w:rsidRPr="00C769F9">
        <w:rPr>
          <w:rFonts w:ascii="Trebuchet MS" w:hAnsi="Trebuchet MS" w:cstheme="minorHAnsi"/>
          <w:b/>
          <w:bCs/>
        </w:rPr>
        <w:t>, Enrico Boerci</w:t>
      </w:r>
      <w:r w:rsidRPr="00C769F9">
        <w:rPr>
          <w:rFonts w:ascii="Trebuchet MS" w:hAnsi="Trebuchet MS" w:cstheme="minorHAnsi"/>
        </w:rPr>
        <w:t xml:space="preserve">: </w:t>
      </w:r>
      <w:r w:rsidRPr="00C769F9">
        <w:rPr>
          <w:rFonts w:ascii="Trebuchet MS" w:hAnsi="Trebuchet MS"/>
          <w:spacing w:val="-10"/>
          <w:lang w:eastAsia="it-IT"/>
        </w:rPr>
        <w:t>“</w:t>
      </w:r>
      <w:r w:rsidRPr="00C769F9">
        <w:rPr>
          <w:rFonts w:ascii="Trebuchet MS" w:hAnsi="Trebuchet MS"/>
          <w:i/>
          <w:iCs/>
          <w:spacing w:val="-10"/>
          <w:lang w:eastAsia="it-IT"/>
        </w:rPr>
        <w:t xml:space="preserve">Siamo felici e orgogliosi di rinnovare e rilanciare il nostro impegno in favore di Ville Aperte e, per la prima volta, di farlo in squadra con altre utilities del territorio. Lo siamo ancor più in occasione di questo ventennale, che va ad impreziosire con ulteriori iniziative un contenitore </w:t>
      </w:r>
      <w:r w:rsidR="00F2429E" w:rsidRPr="00C769F9">
        <w:rPr>
          <w:rFonts w:ascii="Trebuchet MS" w:hAnsi="Trebuchet MS"/>
          <w:i/>
          <w:iCs/>
          <w:spacing w:val="-10"/>
          <w:lang w:eastAsia="it-IT"/>
        </w:rPr>
        <w:t>già nutrito</w:t>
      </w:r>
      <w:r w:rsidRPr="00C769F9">
        <w:rPr>
          <w:rFonts w:ascii="Trebuchet MS" w:hAnsi="Trebuchet MS"/>
          <w:i/>
          <w:iCs/>
          <w:spacing w:val="-10"/>
          <w:lang w:eastAsia="it-IT"/>
        </w:rPr>
        <w:t xml:space="preserve"> e attrattivo, un’occasione per tornare a meravigliarci e apprezzare il senso della bellezza del nostro patrimonio diffuso </w:t>
      </w:r>
      <w:r w:rsidR="00F2429E" w:rsidRPr="00C769F9">
        <w:rPr>
          <w:rFonts w:ascii="Trebuchet MS" w:hAnsi="Trebuchet MS"/>
          <w:i/>
          <w:iCs/>
          <w:spacing w:val="-10"/>
          <w:lang w:eastAsia="it-IT"/>
        </w:rPr>
        <w:t>di ville</w:t>
      </w:r>
      <w:r w:rsidRPr="00C769F9">
        <w:rPr>
          <w:rFonts w:ascii="Trebuchet MS" w:hAnsi="Trebuchet MS"/>
          <w:i/>
          <w:iCs/>
          <w:spacing w:val="-10"/>
          <w:lang w:eastAsia="it-IT"/>
        </w:rPr>
        <w:t xml:space="preserve"> di delizia</w:t>
      </w:r>
      <w:r w:rsidRPr="00C769F9">
        <w:rPr>
          <w:rFonts w:ascii="Trebuchet MS" w:hAnsi="Trebuchet MS"/>
          <w:spacing w:val="-10"/>
          <w:lang w:eastAsia="it-IT"/>
        </w:rPr>
        <w:t xml:space="preserve"> </w:t>
      </w:r>
      <w:r w:rsidRPr="00C769F9">
        <w:rPr>
          <w:rFonts w:ascii="Trebuchet MS" w:hAnsi="Trebuchet MS"/>
          <w:i/>
          <w:iCs/>
          <w:spacing w:val="-10"/>
          <w:lang w:eastAsia="it-IT"/>
        </w:rPr>
        <w:t>e non solo</w:t>
      </w:r>
      <w:r w:rsidRPr="00C769F9">
        <w:rPr>
          <w:rFonts w:ascii="Trebuchet MS" w:hAnsi="Trebuchet MS"/>
          <w:spacing w:val="-10"/>
          <w:lang w:eastAsia="it-IT"/>
        </w:rPr>
        <w:t>.  </w:t>
      </w:r>
      <w:r w:rsidRPr="00C769F9">
        <w:rPr>
          <w:rFonts w:ascii="Trebuchet MS" w:hAnsi="Trebuchet MS"/>
          <w:i/>
          <w:iCs/>
          <w:spacing w:val="-10"/>
          <w:lang w:eastAsia="it-IT"/>
        </w:rPr>
        <w:t xml:space="preserve">Come già da qualche anno, saremo sponsor e partner della kermesse.  Torneremo ad aprire l’antico pozzo di Lissone.  Memori del nostro passato, non possiamo non guardare al presente e al futuro. Le opere dell’uomo si evolvono, sono figlie del proprio tempo.  Ed è con questa vision che, nel palinsesto, abbiamo voluto inserire un’infrastruttura ingegneristica innovativa come un Parco </w:t>
      </w:r>
      <w:r w:rsidR="00F2429E" w:rsidRPr="00C769F9">
        <w:rPr>
          <w:rFonts w:ascii="Trebuchet MS" w:hAnsi="Trebuchet MS"/>
          <w:i/>
          <w:iCs/>
          <w:spacing w:val="-10"/>
          <w:lang w:eastAsia="it-IT"/>
        </w:rPr>
        <w:t>dell’Acqua</w:t>
      </w:r>
      <w:r w:rsidRPr="00C769F9">
        <w:rPr>
          <w:rFonts w:ascii="Trebuchet MS" w:hAnsi="Trebuchet MS"/>
          <w:i/>
          <w:iCs/>
          <w:spacing w:val="-10"/>
          <w:lang w:eastAsia="it-IT"/>
        </w:rPr>
        <w:t xml:space="preserve">, un’oasi </w:t>
      </w:r>
      <w:r w:rsidR="00F2429E" w:rsidRPr="00C769F9">
        <w:rPr>
          <w:rFonts w:ascii="Trebuchet MS" w:hAnsi="Trebuchet MS"/>
          <w:i/>
          <w:iCs/>
          <w:spacing w:val="-10"/>
          <w:lang w:eastAsia="it-IT"/>
        </w:rPr>
        <w:t>verde concepita</w:t>
      </w:r>
      <w:r w:rsidRPr="00C769F9">
        <w:rPr>
          <w:rFonts w:ascii="Trebuchet MS" w:hAnsi="Trebuchet MS"/>
          <w:i/>
          <w:iCs/>
          <w:spacing w:val="-10"/>
          <w:lang w:eastAsia="it-IT"/>
        </w:rPr>
        <w:t xml:space="preserve"> per rispondere alle sfide del cambiamento climatico e per rigenerare la </w:t>
      </w:r>
      <w:r w:rsidR="00F2429E" w:rsidRPr="00C769F9">
        <w:rPr>
          <w:rFonts w:ascii="Trebuchet MS" w:hAnsi="Trebuchet MS"/>
          <w:i/>
          <w:iCs/>
          <w:spacing w:val="-10"/>
          <w:lang w:eastAsia="it-IT"/>
        </w:rPr>
        <w:t>natura con</w:t>
      </w:r>
      <w:r w:rsidRPr="00C769F9">
        <w:rPr>
          <w:rFonts w:ascii="Trebuchet MS" w:hAnsi="Trebuchet MS"/>
          <w:i/>
          <w:iCs/>
          <w:spacing w:val="-10"/>
          <w:lang w:eastAsia="it-IT"/>
        </w:rPr>
        <w:t xml:space="preserve"> </w:t>
      </w:r>
      <w:proofErr w:type="gramStart"/>
      <w:r w:rsidRPr="00C769F9">
        <w:rPr>
          <w:rFonts w:ascii="Trebuchet MS" w:hAnsi="Trebuchet MS"/>
          <w:i/>
          <w:iCs/>
          <w:spacing w:val="-10"/>
          <w:lang w:eastAsia="it-IT"/>
        </w:rPr>
        <w:t>funzioni  partecipative</w:t>
      </w:r>
      <w:proofErr w:type="gramEnd"/>
      <w:r w:rsidRPr="00C769F9">
        <w:rPr>
          <w:rFonts w:ascii="Trebuchet MS" w:hAnsi="Trebuchet MS"/>
          <w:i/>
          <w:iCs/>
          <w:spacing w:val="-10"/>
          <w:lang w:eastAsia="it-IT"/>
        </w:rPr>
        <w:t xml:space="preserve"> e culturali</w:t>
      </w:r>
      <w:r w:rsidRPr="00C769F9">
        <w:rPr>
          <w:rFonts w:ascii="Trebuchet MS" w:hAnsi="Trebuchet MS"/>
          <w:spacing w:val="-10"/>
          <w:lang w:eastAsia="it-IT"/>
        </w:rPr>
        <w:t xml:space="preserve">”.  </w:t>
      </w:r>
    </w:p>
    <w:p w14:paraId="758A22F5" w14:textId="63691DDB" w:rsidR="00091CFA" w:rsidRDefault="00720AC7" w:rsidP="00720AC7">
      <w:pPr>
        <w:spacing w:after="0"/>
        <w:jc w:val="both"/>
        <w:rPr>
          <w:rFonts w:ascii="Trebuchet MS" w:eastAsia="Times New Roman" w:hAnsi="Trebuchet MS" w:cstheme="minorHAnsi"/>
          <w:i/>
          <w:iCs/>
          <w:lang w:eastAsia="it-IT"/>
        </w:rPr>
      </w:pPr>
      <w:r w:rsidRPr="00720AC7">
        <w:rPr>
          <w:rFonts w:ascii="Trebuchet MS" w:eastAsia="Times New Roman" w:hAnsi="Trebuchet MS" w:cstheme="minorHAnsi"/>
          <w:b/>
          <w:bCs/>
          <w:lang w:eastAsia="it-IT"/>
        </w:rPr>
        <w:t>Loredana Bracchitta, Presidente AEB</w:t>
      </w:r>
      <w:r w:rsidRPr="00720AC7">
        <w:rPr>
          <w:rFonts w:ascii="Trebuchet MS" w:eastAsia="Times New Roman" w:hAnsi="Trebuchet MS" w:cstheme="minorHAnsi"/>
          <w:lang w:eastAsia="it-IT"/>
        </w:rPr>
        <w:t>, afferma:</w:t>
      </w:r>
      <w:r>
        <w:rPr>
          <w:rFonts w:ascii="Trebuchet MS" w:eastAsia="Times New Roman" w:hAnsi="Trebuchet MS" w:cstheme="minorHAnsi"/>
          <w:i/>
          <w:iCs/>
          <w:lang w:eastAsia="it-IT"/>
        </w:rPr>
        <w:t xml:space="preserve"> </w:t>
      </w:r>
      <w:r w:rsidRPr="00720AC7">
        <w:rPr>
          <w:rFonts w:ascii="Trebuchet MS" w:eastAsia="Times New Roman" w:hAnsi="Trebuchet MS" w:cstheme="minorHAnsi"/>
          <w:i/>
          <w:iCs/>
          <w:lang w:eastAsia="it-IT"/>
        </w:rPr>
        <w:t xml:space="preserve">“Siamo orgogliosi di contribuire a eventi e manifestazioni inclusive come questa che attraverso la cultura puntano a sensibilizzare, mobilitare e unire cittadini, giovani generazioni, imprese, associazioni e istituzioni sui temi della sostenibilità economica, sociale e ambientale per preservare e soprattutto custodire le nostre ricchezze. L’obiettivo di Ville Aperte sposa infatti perfettamente i nostri principi: creare partecipazione, mettere al centro le persone valorizzando l’ascolto, la collaborazione e la condivisione di tutte le esperienze che ci permettono, insieme, di crescere. Gli investimenti del gruppo </w:t>
      </w:r>
      <w:proofErr w:type="spellStart"/>
      <w:r w:rsidRPr="00720AC7">
        <w:rPr>
          <w:rFonts w:ascii="Trebuchet MS" w:eastAsia="Times New Roman" w:hAnsi="Trebuchet MS" w:cstheme="minorHAnsi"/>
          <w:i/>
          <w:iCs/>
          <w:lang w:eastAsia="it-IT"/>
        </w:rPr>
        <w:t>Aeb</w:t>
      </w:r>
      <w:proofErr w:type="spellEnd"/>
      <w:r w:rsidRPr="00720AC7">
        <w:rPr>
          <w:rFonts w:ascii="Trebuchet MS" w:eastAsia="Times New Roman" w:hAnsi="Trebuchet MS" w:cstheme="minorHAnsi"/>
          <w:i/>
          <w:iCs/>
          <w:lang w:eastAsia="it-IT"/>
        </w:rPr>
        <w:t>, infatti, seguono un cammino di condivisione progettuale con le Amministrazioni comunali, per un ambiente sano, un’economia circolare applicata, un’energia pulita e per creare occupazione, lavoro, ricerca e innovazione.”</w:t>
      </w:r>
    </w:p>
    <w:p w14:paraId="76050372" w14:textId="77777777" w:rsidR="00720AC7" w:rsidRPr="00C769F9" w:rsidRDefault="00720AC7" w:rsidP="00720AC7">
      <w:pPr>
        <w:spacing w:after="0"/>
        <w:jc w:val="both"/>
        <w:rPr>
          <w:rFonts w:ascii="Trebuchet MS" w:eastAsia="Times New Roman" w:hAnsi="Trebuchet MS" w:cstheme="minorHAnsi"/>
          <w:i/>
          <w:iCs/>
          <w:lang w:eastAsia="it-IT"/>
        </w:rPr>
      </w:pPr>
    </w:p>
    <w:p w14:paraId="2A0C8DA8" w14:textId="11E6005D" w:rsidR="00091CFA" w:rsidRPr="00C769F9" w:rsidRDefault="00091CFA" w:rsidP="00091CFA">
      <w:pPr>
        <w:spacing w:after="0"/>
        <w:jc w:val="both"/>
        <w:rPr>
          <w:rFonts w:ascii="Trebuchet MS" w:hAnsi="Trebuchet MS" w:cstheme="minorHAnsi"/>
        </w:rPr>
      </w:pPr>
      <w:r w:rsidRPr="00C769F9">
        <w:rPr>
          <w:rFonts w:ascii="Trebuchet MS" w:hAnsi="Trebuchet MS" w:cstheme="minorHAnsi"/>
        </w:rPr>
        <w:t xml:space="preserve">Tra le novità di quest’anno, </w:t>
      </w:r>
      <w:r w:rsidRPr="00C769F9">
        <w:rPr>
          <w:rFonts w:ascii="Trebuchet MS" w:hAnsi="Trebuchet MS" w:cstheme="minorHAnsi"/>
          <w:b/>
          <w:bCs/>
        </w:rPr>
        <w:t>la collaborazione sottoscritta tra la Provincia di Monza e della Brianza e l’Autodromo Nazionale Monza per celebrare 20 anni di Ville Aperte e 100 anni del Tempio della Velocità.</w:t>
      </w:r>
      <w:r w:rsidRPr="00C769F9">
        <w:rPr>
          <w:rFonts w:ascii="Trebuchet MS" w:hAnsi="Trebuchet MS" w:cstheme="minorHAnsi"/>
        </w:rPr>
        <w:t xml:space="preserve"> Proprio in occasione di questi due importanti anniversari saranno presentati diversi appuntamenti dedicati alla valorizzazione del territorio e in particolare ai beni artistici e alla storia del motorsport. Inoltre, lo stesso Autodromo proporrà, all’interno del palinsesto di Ville Aperte in Brianza, una serie di visite guidate a tariffa agevolata alla scoperta del circuito, dei locali tecnici, delle sale meeting e degli ambienti operativi e nevralgici del </w:t>
      </w:r>
      <w:r w:rsidRPr="00C769F9">
        <w:rPr>
          <w:rFonts w:ascii="Trebuchet MS" w:hAnsi="Trebuchet MS" w:cstheme="minorHAnsi"/>
        </w:rPr>
        <w:lastRenderedPageBreak/>
        <w:t xml:space="preserve">Tempio della Velocità. Non mancherà un ricco calendario di eventi collaterali promossi dall’Autodromo e dedicati interamente alla celebrazione dei suoi </w:t>
      </w:r>
      <w:proofErr w:type="gramStart"/>
      <w:r w:rsidRPr="00C769F9">
        <w:rPr>
          <w:rFonts w:ascii="Trebuchet MS" w:hAnsi="Trebuchet MS" w:cstheme="minorHAnsi"/>
        </w:rPr>
        <w:t>100</w:t>
      </w:r>
      <w:proofErr w:type="gramEnd"/>
      <w:r w:rsidRPr="00C769F9">
        <w:rPr>
          <w:rFonts w:ascii="Trebuchet MS" w:hAnsi="Trebuchet MS" w:cstheme="minorHAnsi"/>
        </w:rPr>
        <w:t xml:space="preserve"> anni di attività. </w:t>
      </w:r>
    </w:p>
    <w:p w14:paraId="2B5E7479" w14:textId="61A70306" w:rsidR="00763DDA" w:rsidRPr="00C769F9" w:rsidRDefault="00763DDA" w:rsidP="00091CFA">
      <w:pPr>
        <w:spacing w:after="0"/>
        <w:jc w:val="both"/>
        <w:rPr>
          <w:rFonts w:ascii="Trebuchet MS" w:hAnsi="Trebuchet MS" w:cstheme="minorHAnsi"/>
        </w:rPr>
      </w:pPr>
    </w:p>
    <w:p w14:paraId="54517D28" w14:textId="6588A9F8" w:rsidR="007E1C88" w:rsidRPr="00C769F9" w:rsidRDefault="00720AC7" w:rsidP="00091CFA">
      <w:pPr>
        <w:spacing w:after="0"/>
        <w:jc w:val="both"/>
        <w:rPr>
          <w:rFonts w:ascii="Trebuchet MS" w:hAnsi="Trebuchet MS" w:cstheme="minorHAnsi"/>
        </w:rPr>
      </w:pPr>
      <w:r w:rsidRPr="00720AC7">
        <w:rPr>
          <w:rFonts w:ascii="Trebuchet MS" w:hAnsi="Trebuchet MS" w:cstheme="minorHAnsi"/>
          <w:b/>
          <w:bCs/>
        </w:rPr>
        <w:t>Alessandra Zinno, Direttore Generale dell’Autodromo</w:t>
      </w:r>
      <w:r w:rsidRPr="00C769F9">
        <w:rPr>
          <w:rFonts w:ascii="Trebuchet MS" w:hAnsi="Trebuchet MS" w:cstheme="minorHAnsi"/>
          <w:b/>
          <w:bCs/>
        </w:rPr>
        <w:t xml:space="preserve"> Nazionale Monza</w:t>
      </w:r>
      <w:r>
        <w:rPr>
          <w:rFonts w:ascii="Trebuchet MS" w:hAnsi="Trebuchet MS" w:cstheme="minorHAnsi"/>
        </w:rPr>
        <w:t xml:space="preserve"> dichiara</w:t>
      </w:r>
      <w:r w:rsidRPr="00720AC7">
        <w:rPr>
          <w:rFonts w:ascii="Trebuchet MS" w:hAnsi="Trebuchet MS" w:cstheme="minorHAnsi"/>
        </w:rPr>
        <w:t xml:space="preserve">: </w:t>
      </w:r>
      <w:r w:rsidRPr="00720AC7">
        <w:rPr>
          <w:rFonts w:ascii="Trebuchet MS" w:hAnsi="Trebuchet MS" w:cstheme="minorHAnsi"/>
          <w:i/>
          <w:iCs/>
        </w:rPr>
        <w:t>"La collaborazione tra l’Autodromo Nazionale Monza e la Provincia di Monza e Brianza combinerà le competenze di due Istituzioni al fine di promuovere il nostro territorio. Ville Aperte in Brianza accoglie ogni anno decine di migliaia di persone, accompagnandole nella scoperta dei luoghi più iconici della Brianza, tra cui figura il Tempio della Velocità. La potenza comunicativa del Circuito sarà messa a supporto dell’iniziativa, con l’obiettivo di rendere l’edizione dei vent’anni di Ville Aperte, che cade in occasione del centenario dell’Autodromo, la più partecipata di sempre."</w:t>
      </w:r>
    </w:p>
    <w:p w14:paraId="4F0B87F1" w14:textId="086B0A90" w:rsidR="00091CFA" w:rsidRPr="00C769F9" w:rsidRDefault="00091CFA" w:rsidP="006747E6">
      <w:pPr>
        <w:spacing w:after="0"/>
        <w:jc w:val="both"/>
        <w:rPr>
          <w:rFonts w:ascii="Trebuchet MS" w:eastAsia="Times New Roman" w:hAnsi="Trebuchet MS" w:cstheme="minorHAnsi"/>
          <w:i/>
          <w:iCs/>
          <w:lang w:eastAsia="it-IT"/>
        </w:rPr>
      </w:pPr>
    </w:p>
    <w:p w14:paraId="0D80D9E8" w14:textId="4DD058D7" w:rsidR="00091CFA" w:rsidRPr="00720AC7" w:rsidRDefault="00091CFA" w:rsidP="006747E6">
      <w:pPr>
        <w:spacing w:after="0"/>
        <w:jc w:val="both"/>
        <w:rPr>
          <w:rFonts w:ascii="Trebuchet MS" w:eastAsia="Times New Roman" w:hAnsi="Trebuchet MS" w:cstheme="minorHAnsi"/>
          <w:b/>
          <w:bCs/>
          <w:i/>
          <w:iCs/>
          <w:sz w:val="24"/>
          <w:szCs w:val="24"/>
          <w:u w:val="single"/>
          <w:lang w:eastAsia="it-IT"/>
        </w:rPr>
      </w:pPr>
      <w:r w:rsidRPr="00720AC7">
        <w:rPr>
          <w:rFonts w:ascii="Trebuchet MS" w:eastAsia="Times New Roman" w:hAnsi="Trebuchet MS" w:cstheme="minorHAnsi"/>
          <w:b/>
          <w:bCs/>
          <w:i/>
          <w:iCs/>
          <w:sz w:val="24"/>
          <w:szCs w:val="24"/>
          <w:u w:val="single"/>
          <w:lang w:eastAsia="it-IT"/>
        </w:rPr>
        <w:t xml:space="preserve">Ville Aperte in pillole: </w:t>
      </w:r>
      <w:r w:rsidR="00763DDA" w:rsidRPr="00720AC7">
        <w:rPr>
          <w:rFonts w:ascii="Trebuchet MS" w:eastAsia="Times New Roman" w:hAnsi="Trebuchet MS" w:cstheme="minorHAnsi"/>
          <w:b/>
          <w:bCs/>
          <w:i/>
          <w:iCs/>
          <w:sz w:val="24"/>
          <w:szCs w:val="24"/>
          <w:u w:val="single"/>
          <w:lang w:eastAsia="it-IT"/>
        </w:rPr>
        <w:t xml:space="preserve">cosa succede dal 17 settembre al 2 ottobre 2022. </w:t>
      </w:r>
    </w:p>
    <w:p w14:paraId="4CECFDE1" w14:textId="77777777" w:rsidR="00763DDA" w:rsidRPr="00C769F9" w:rsidRDefault="00763DDA" w:rsidP="006747E6">
      <w:pPr>
        <w:spacing w:after="0"/>
        <w:jc w:val="both"/>
        <w:rPr>
          <w:rFonts w:ascii="Trebuchet MS" w:eastAsia="Times New Roman" w:hAnsi="Trebuchet MS" w:cstheme="minorHAnsi"/>
          <w:b/>
          <w:bCs/>
          <w:i/>
          <w:iCs/>
          <w:lang w:eastAsia="it-IT"/>
        </w:rPr>
      </w:pPr>
    </w:p>
    <w:p w14:paraId="3EBAAED7" w14:textId="77777777" w:rsidR="00091CFA" w:rsidRPr="00C769F9" w:rsidRDefault="00091CFA" w:rsidP="00091CFA">
      <w:pPr>
        <w:spacing w:after="0"/>
        <w:jc w:val="both"/>
        <w:rPr>
          <w:rFonts w:ascii="Trebuchet MS" w:hAnsi="Trebuchet MS" w:cstheme="minorHAnsi"/>
        </w:rPr>
      </w:pPr>
      <w:r w:rsidRPr="00C769F9">
        <w:rPr>
          <w:rFonts w:ascii="Trebuchet MS" w:hAnsi="Trebuchet MS" w:cstheme="minorHAnsi"/>
        </w:rPr>
        <w:t>Molti i siti che aprono per la prima volta: a Monza i visitatori potranno scoprire la</w:t>
      </w:r>
      <w:r w:rsidRPr="00C769F9">
        <w:rPr>
          <w:rFonts w:ascii="Trebuchet MS" w:hAnsi="Trebuchet MS" w:cstheme="minorHAnsi"/>
          <w:b/>
          <w:bCs/>
        </w:rPr>
        <w:t xml:space="preserve"> piccola stanza ipogea celata sotto il Tempietto neoclassico all’interno dei Giardini Reali della Reggia di Monza</w:t>
      </w:r>
      <w:r w:rsidRPr="00C769F9">
        <w:rPr>
          <w:rFonts w:ascii="Trebuchet MS" w:hAnsi="Trebuchet MS" w:cstheme="minorHAnsi"/>
        </w:rPr>
        <w:t xml:space="preserve">, oltre che conoscere gli angoli più caratteristici del Parco Reale grazie al trenino elettrico della stessa Reggia di Monza, o </w:t>
      </w:r>
      <w:r w:rsidRPr="00C769F9">
        <w:rPr>
          <w:rFonts w:ascii="Trebuchet MS" w:hAnsi="Trebuchet MS" w:cstheme="minorHAnsi"/>
          <w:b/>
          <w:bCs/>
        </w:rPr>
        <w:t>il complesso del Convento-Biblioteca-Oratorio di Santa Maria al Carrobiolo</w:t>
      </w:r>
      <w:r w:rsidRPr="00C769F9">
        <w:rPr>
          <w:rFonts w:ascii="Trebuchet MS" w:hAnsi="Trebuchet MS" w:cstheme="minorHAnsi"/>
        </w:rPr>
        <w:t xml:space="preserve">, che aprirà le sue porte al pubblico per la prima volta in occasione del ventennale della manifestazione mostrando l’importante patrimonio librario che custodisce. Sul territorio di Monza e Brianza sarà possibile conoscere le storie di alcuni beni, tra cui </w:t>
      </w:r>
      <w:r w:rsidRPr="00C769F9">
        <w:rPr>
          <w:rFonts w:ascii="Trebuchet MS" w:hAnsi="Trebuchet MS" w:cstheme="minorHAnsi"/>
          <w:b/>
          <w:bCs/>
        </w:rPr>
        <w:t>l’ex ospedale psichiatrico di Limbiate-Mombello</w:t>
      </w:r>
      <w:r w:rsidRPr="00C769F9">
        <w:rPr>
          <w:rFonts w:ascii="Trebuchet MS" w:hAnsi="Trebuchet MS" w:cstheme="minorHAnsi"/>
        </w:rPr>
        <w:t xml:space="preserve">, o </w:t>
      </w:r>
      <w:r w:rsidRPr="00C769F9">
        <w:rPr>
          <w:rFonts w:ascii="Trebuchet MS" w:hAnsi="Trebuchet MS" w:cstheme="minorHAnsi"/>
          <w:b/>
          <w:bCs/>
        </w:rPr>
        <w:t>un percorso itinerante nel borgo medievale di Vimercate</w:t>
      </w:r>
      <w:r w:rsidRPr="00C769F9">
        <w:rPr>
          <w:rFonts w:ascii="Trebuchet MS" w:hAnsi="Trebuchet MS" w:cstheme="minorHAnsi"/>
        </w:rPr>
        <w:t xml:space="preserve"> alla scoperta delle antiche mura medievali, delle ex prigioni e dei resti delle fortificazioni difensive. A Como, </w:t>
      </w:r>
      <w:r w:rsidRPr="00C769F9">
        <w:rPr>
          <w:rFonts w:ascii="Trebuchet MS" w:hAnsi="Trebuchet MS" w:cstheme="minorHAnsi"/>
          <w:b/>
          <w:bCs/>
        </w:rPr>
        <w:t>Villa La Clerici di Erba</w:t>
      </w:r>
      <w:r w:rsidRPr="00C769F9">
        <w:rPr>
          <w:rFonts w:ascii="Trebuchet MS" w:hAnsi="Trebuchet MS" w:cstheme="minorHAnsi"/>
        </w:rPr>
        <w:t xml:space="preserve">, nata come centro industriale serico alla fine del Settecento, è diventata nei secoli successivi una vera e propria </w:t>
      </w:r>
      <w:r w:rsidRPr="00C769F9">
        <w:rPr>
          <w:rFonts w:ascii="Trebuchet MS" w:hAnsi="Trebuchet MS" w:cstheme="minorHAnsi"/>
          <w:i/>
          <w:iCs/>
        </w:rPr>
        <w:t>villa di delizia</w:t>
      </w:r>
      <w:r w:rsidRPr="00C769F9">
        <w:rPr>
          <w:rFonts w:ascii="Trebuchet MS" w:hAnsi="Trebuchet MS" w:cstheme="minorHAnsi"/>
        </w:rPr>
        <w:t xml:space="preserve"> che ancora oggi conserva nel suo parco all’inglese un caratteristico laghetto “romantico”. Nel lecchese, </w:t>
      </w:r>
      <w:r w:rsidRPr="00C769F9">
        <w:rPr>
          <w:rFonts w:ascii="Trebuchet MS" w:hAnsi="Trebuchet MS" w:cstheme="minorHAnsi"/>
          <w:b/>
          <w:bCs/>
        </w:rPr>
        <w:t>Villa De Ferrari Bagatti Valsecchi di Merate</w:t>
      </w:r>
      <w:r w:rsidRPr="00C769F9">
        <w:rPr>
          <w:rFonts w:ascii="Trebuchet MS" w:hAnsi="Trebuchet MS" w:cstheme="minorHAnsi"/>
        </w:rPr>
        <w:t xml:space="preserve">, dimora che fu residenza di Pietro Bagatti Valsecchi, grande pittore romantico e padre di Fausto e Giuseppe Bagatti Valsecchi. Per la Città Metropolitana di Milano, </w:t>
      </w:r>
      <w:r w:rsidRPr="00C769F9">
        <w:rPr>
          <w:rFonts w:ascii="Trebuchet MS" w:hAnsi="Trebuchet MS" w:cstheme="minorHAnsi"/>
          <w:b/>
          <w:bCs/>
        </w:rPr>
        <w:t>Rho apre il suo Palazzo Podestarile,</w:t>
      </w:r>
      <w:r w:rsidRPr="00C769F9">
        <w:rPr>
          <w:rFonts w:ascii="Trebuchet MS" w:hAnsi="Trebuchet MS" w:cstheme="minorHAnsi"/>
        </w:rPr>
        <w:t xml:space="preserve"> costruito nel XX secolo in stile eclettico con la grande torre merlata dalla cui terrazza si domina tutto il panorama circostante. A Castellanza, in provincia di Varese, aprirà per la prima volta il </w:t>
      </w:r>
      <w:r w:rsidRPr="00C769F9">
        <w:rPr>
          <w:rFonts w:ascii="Trebuchet MS" w:hAnsi="Trebuchet MS" w:cstheme="minorHAnsi"/>
          <w:b/>
          <w:bCs/>
        </w:rPr>
        <w:t>Museo d’Arte Moderna Pagani</w:t>
      </w:r>
      <w:r w:rsidRPr="00C769F9">
        <w:rPr>
          <w:rFonts w:ascii="Trebuchet MS" w:hAnsi="Trebuchet MS" w:cstheme="minorHAnsi"/>
        </w:rPr>
        <w:t>: un parco di oltre 40.000 mq ricco di sculture e mosaici voluti dall’artista e gallerista Enzo Pagani, che nel corso degli anni ha saputo collezionare</w:t>
      </w:r>
      <w:r w:rsidRPr="00C769F9">
        <w:rPr>
          <w:rFonts w:ascii="Trebuchet MS" w:hAnsi="Trebuchet MS"/>
        </w:rPr>
        <w:t xml:space="preserve"> </w:t>
      </w:r>
      <w:r w:rsidRPr="00C769F9">
        <w:rPr>
          <w:rFonts w:ascii="Trebuchet MS" w:hAnsi="Trebuchet MS" w:cstheme="minorHAnsi"/>
        </w:rPr>
        <w:t xml:space="preserve">opere di artisti stranieri e italiani, tra cui Jean Arp, Alexander </w:t>
      </w:r>
      <w:proofErr w:type="spellStart"/>
      <w:r w:rsidRPr="00C769F9">
        <w:rPr>
          <w:rFonts w:ascii="Trebuchet MS" w:hAnsi="Trebuchet MS" w:cstheme="minorHAnsi"/>
        </w:rPr>
        <w:t>Archipenko</w:t>
      </w:r>
      <w:proofErr w:type="spellEnd"/>
      <w:r w:rsidRPr="00C769F9">
        <w:rPr>
          <w:rFonts w:ascii="Trebuchet MS" w:hAnsi="Trebuchet MS" w:cstheme="minorHAnsi"/>
        </w:rPr>
        <w:t xml:space="preserve">, Man Ray, Mauro Reggiani, </w:t>
      </w:r>
      <w:proofErr w:type="spellStart"/>
      <w:r w:rsidRPr="00C769F9">
        <w:rPr>
          <w:rFonts w:ascii="Trebuchet MS" w:hAnsi="Trebuchet MS" w:cstheme="minorHAnsi"/>
        </w:rPr>
        <w:t>Gio</w:t>
      </w:r>
      <w:proofErr w:type="spellEnd"/>
      <w:r w:rsidRPr="00C769F9">
        <w:rPr>
          <w:rFonts w:ascii="Trebuchet MS" w:hAnsi="Trebuchet MS" w:cstheme="minorHAnsi"/>
        </w:rPr>
        <w:t xml:space="preserve"> Pomodoro, Ettore Falchi. Tra le novità, </w:t>
      </w:r>
      <w:r w:rsidRPr="00C769F9">
        <w:rPr>
          <w:rFonts w:ascii="Trebuchet MS" w:hAnsi="Trebuchet MS" w:cstheme="minorHAnsi"/>
          <w:b/>
          <w:bCs/>
        </w:rPr>
        <w:t>gli itinerari alla scoperta dei borghi e della natura della Brianza est</w:t>
      </w:r>
      <w:r w:rsidRPr="00C769F9">
        <w:rPr>
          <w:rFonts w:ascii="Trebuchet MS" w:hAnsi="Trebuchet MS" w:cstheme="minorHAnsi"/>
        </w:rPr>
        <w:t xml:space="preserve"> organizzati dal </w:t>
      </w:r>
      <w:r w:rsidRPr="00C769F9">
        <w:rPr>
          <w:rFonts w:ascii="Trebuchet MS" w:hAnsi="Trebuchet MS" w:cstheme="minorHAnsi"/>
          <w:b/>
          <w:bCs/>
        </w:rPr>
        <w:t>Parco Agricolo Nord Est</w:t>
      </w:r>
      <w:r w:rsidRPr="00C769F9">
        <w:rPr>
          <w:rFonts w:ascii="Trebuchet MS" w:hAnsi="Trebuchet MS" w:cstheme="minorHAnsi"/>
        </w:rPr>
        <w:t xml:space="preserve">, nuovo ingresso tra i parchi del territorio. </w:t>
      </w:r>
    </w:p>
    <w:p w14:paraId="53495124" w14:textId="77777777" w:rsidR="00091CFA" w:rsidRPr="00C769F9" w:rsidRDefault="00091CFA" w:rsidP="006747E6">
      <w:pPr>
        <w:spacing w:after="0"/>
        <w:jc w:val="both"/>
        <w:rPr>
          <w:rFonts w:ascii="Trebuchet MS" w:eastAsia="Times New Roman" w:hAnsi="Trebuchet MS" w:cstheme="minorHAnsi"/>
          <w:i/>
          <w:iCs/>
          <w:lang w:eastAsia="it-IT"/>
        </w:rPr>
      </w:pPr>
    </w:p>
    <w:p w14:paraId="02AF4C56" w14:textId="633D567C" w:rsidR="00191F2D" w:rsidRDefault="00F87E97" w:rsidP="00384979">
      <w:pPr>
        <w:spacing w:after="0"/>
        <w:jc w:val="both"/>
        <w:rPr>
          <w:rFonts w:ascii="Trebuchet MS" w:hAnsi="Trebuchet MS" w:cstheme="minorHAnsi"/>
        </w:rPr>
      </w:pPr>
      <w:r w:rsidRPr="00C769F9">
        <w:rPr>
          <w:rFonts w:ascii="Trebuchet MS" w:hAnsi="Trebuchet MS" w:cstheme="minorHAnsi"/>
        </w:rPr>
        <w:t xml:space="preserve">Tra le attività </w:t>
      </w:r>
      <w:r w:rsidR="000C6873" w:rsidRPr="00C769F9">
        <w:rPr>
          <w:rFonts w:ascii="Trebuchet MS" w:hAnsi="Trebuchet MS" w:cstheme="minorHAnsi"/>
        </w:rPr>
        <w:t>proposte nel palinsesto del Ventennale</w:t>
      </w:r>
      <w:r w:rsidR="00F67AC3" w:rsidRPr="00C769F9">
        <w:rPr>
          <w:rFonts w:ascii="Trebuchet MS" w:hAnsi="Trebuchet MS" w:cstheme="minorHAnsi"/>
        </w:rPr>
        <w:t xml:space="preserve"> </w:t>
      </w:r>
      <w:r w:rsidR="000C6873" w:rsidRPr="00C769F9">
        <w:rPr>
          <w:rFonts w:ascii="Trebuchet MS" w:hAnsi="Trebuchet MS" w:cstheme="minorHAnsi"/>
        </w:rPr>
        <w:t xml:space="preserve">di </w:t>
      </w:r>
      <w:r w:rsidRPr="00C769F9">
        <w:rPr>
          <w:rFonts w:ascii="Trebuchet MS" w:hAnsi="Trebuchet MS" w:cstheme="minorHAnsi"/>
        </w:rPr>
        <w:t>Ville Aperte in Brianza si segnalano</w:t>
      </w:r>
      <w:r w:rsidR="0075670A" w:rsidRPr="00C769F9">
        <w:rPr>
          <w:rFonts w:ascii="Trebuchet MS" w:hAnsi="Trebuchet MS" w:cstheme="minorHAnsi"/>
        </w:rPr>
        <w:t xml:space="preserve"> </w:t>
      </w:r>
      <w:r w:rsidR="0075670A" w:rsidRPr="00C769F9">
        <w:rPr>
          <w:rFonts w:ascii="Trebuchet MS" w:hAnsi="Trebuchet MS" w:cstheme="minorHAnsi"/>
          <w:b/>
          <w:bCs/>
        </w:rPr>
        <w:t>più di 30 i</w:t>
      </w:r>
      <w:r w:rsidRPr="00C769F9">
        <w:rPr>
          <w:rFonts w:ascii="Trebuchet MS" w:hAnsi="Trebuchet MS" w:cstheme="minorHAnsi"/>
          <w:b/>
          <w:bCs/>
        </w:rPr>
        <w:t>tinerari sul territorio</w:t>
      </w:r>
      <w:r w:rsidR="0029106A" w:rsidRPr="00C769F9">
        <w:rPr>
          <w:rFonts w:ascii="Trebuchet MS" w:hAnsi="Trebuchet MS" w:cstheme="minorHAnsi"/>
          <w:b/>
          <w:bCs/>
        </w:rPr>
        <w:t xml:space="preserve"> organizzati dai partner della manifestazione, </w:t>
      </w:r>
      <w:r w:rsidR="00272A2A" w:rsidRPr="00C769F9">
        <w:rPr>
          <w:rFonts w:ascii="Trebuchet MS" w:hAnsi="Trebuchet MS" w:cstheme="minorHAnsi"/>
        </w:rPr>
        <w:t>mentre la</w:t>
      </w:r>
      <w:r w:rsidR="000A7067" w:rsidRPr="00C769F9">
        <w:rPr>
          <w:rFonts w:ascii="Trebuchet MS" w:hAnsi="Trebuchet MS" w:cstheme="minorHAnsi"/>
          <w:b/>
          <w:bCs/>
        </w:rPr>
        <w:t xml:space="preserve"> Provincia MB organizza 6 </w:t>
      </w:r>
      <w:r w:rsidR="000A7067" w:rsidRPr="00C769F9">
        <w:rPr>
          <w:rFonts w:ascii="Trebuchet MS" w:hAnsi="Trebuchet MS" w:cstheme="minorHAnsi"/>
          <w:b/>
          <w:bCs/>
          <w:i/>
          <w:iCs/>
        </w:rPr>
        <w:t>itinerari di prossimità</w:t>
      </w:r>
      <w:r w:rsidR="000A7067" w:rsidRPr="00C769F9">
        <w:rPr>
          <w:rFonts w:ascii="Trebuchet MS" w:hAnsi="Trebuchet MS" w:cstheme="minorHAnsi"/>
          <w:b/>
          <w:bCs/>
        </w:rPr>
        <w:t xml:space="preserve">, </w:t>
      </w:r>
      <w:r w:rsidR="00C62C2E" w:rsidRPr="00C769F9">
        <w:rPr>
          <w:rFonts w:ascii="Trebuchet MS" w:hAnsi="Trebuchet MS" w:cstheme="minorHAnsi"/>
        </w:rPr>
        <w:t xml:space="preserve">da percorrere a piedi o in bicicletta, in collaborazione con guide turistiche abilitate e associazioni culturali </w:t>
      </w:r>
      <w:r w:rsidRPr="00C769F9">
        <w:rPr>
          <w:rFonts w:ascii="Trebuchet MS" w:hAnsi="Trebuchet MS" w:cstheme="minorHAnsi"/>
        </w:rPr>
        <w:t xml:space="preserve">alla scoperta dei beni </w:t>
      </w:r>
      <w:r w:rsidR="00C62C2E" w:rsidRPr="00C769F9">
        <w:rPr>
          <w:rFonts w:ascii="Trebuchet MS" w:hAnsi="Trebuchet MS" w:cstheme="minorHAnsi"/>
        </w:rPr>
        <w:t xml:space="preserve">storici </w:t>
      </w:r>
      <w:r w:rsidRPr="00C769F9">
        <w:rPr>
          <w:rFonts w:ascii="Trebuchet MS" w:hAnsi="Trebuchet MS" w:cstheme="minorHAnsi"/>
        </w:rPr>
        <w:t>aperti</w:t>
      </w:r>
      <w:r w:rsidR="00C62C2E" w:rsidRPr="00C769F9">
        <w:rPr>
          <w:rFonts w:ascii="Trebuchet MS" w:hAnsi="Trebuchet MS" w:cstheme="minorHAnsi"/>
        </w:rPr>
        <w:t xml:space="preserve"> e le bellezze del paesaggio</w:t>
      </w:r>
      <w:r w:rsidR="00EB6254" w:rsidRPr="00C769F9">
        <w:rPr>
          <w:rFonts w:ascii="Trebuchet MS" w:hAnsi="Trebuchet MS" w:cstheme="minorHAnsi"/>
        </w:rPr>
        <w:t>.</w:t>
      </w:r>
    </w:p>
    <w:p w14:paraId="443EB3EF" w14:textId="77777777" w:rsidR="00272A2A" w:rsidRPr="00C769F9" w:rsidRDefault="00272A2A" w:rsidP="00384979">
      <w:pPr>
        <w:spacing w:after="0"/>
        <w:jc w:val="both"/>
        <w:rPr>
          <w:rFonts w:ascii="Trebuchet MS" w:hAnsi="Trebuchet MS" w:cstheme="minorHAnsi"/>
        </w:rPr>
      </w:pPr>
    </w:p>
    <w:p w14:paraId="1306EEF9" w14:textId="53FD69E7" w:rsidR="007E1C88" w:rsidRPr="00272A2A" w:rsidRDefault="00272A2A" w:rsidP="00384979">
      <w:pPr>
        <w:spacing w:after="0"/>
        <w:jc w:val="both"/>
        <w:rPr>
          <w:rFonts w:ascii="Trebuchet MS" w:hAnsi="Trebuchet MS" w:cstheme="minorHAnsi"/>
        </w:rPr>
      </w:pPr>
      <w:r w:rsidRPr="00272A2A">
        <w:rPr>
          <w:rFonts w:ascii="Trebuchet MS" w:hAnsi="Trebuchet MS" w:cstheme="minorHAnsi"/>
        </w:rPr>
        <w:lastRenderedPageBreak/>
        <w:t>Inoltre, sarà proprio l</w:t>
      </w:r>
      <w:r w:rsidR="00191F2D" w:rsidRPr="00272A2A">
        <w:rPr>
          <w:rFonts w:ascii="Trebuchet MS" w:hAnsi="Trebuchet MS" w:cstheme="minorHAnsi"/>
        </w:rPr>
        <w:t xml:space="preserve">a Reggia di Monza </w:t>
      </w:r>
      <w:r w:rsidRPr="00272A2A">
        <w:rPr>
          <w:rFonts w:ascii="Trebuchet MS" w:hAnsi="Trebuchet MS" w:cstheme="minorHAnsi"/>
        </w:rPr>
        <w:t xml:space="preserve">il primo </w:t>
      </w:r>
      <w:r w:rsidR="000F737F">
        <w:rPr>
          <w:rFonts w:ascii="Trebuchet MS" w:hAnsi="Trebuchet MS" w:cstheme="minorHAnsi"/>
        </w:rPr>
        <w:t xml:space="preserve">sito </w:t>
      </w:r>
      <w:r w:rsidRPr="00272A2A">
        <w:rPr>
          <w:rFonts w:ascii="Trebuchet MS" w:hAnsi="Trebuchet MS" w:cstheme="minorHAnsi"/>
        </w:rPr>
        <w:t xml:space="preserve">che </w:t>
      </w:r>
      <w:r w:rsidR="00191F2D" w:rsidRPr="00272A2A">
        <w:rPr>
          <w:rFonts w:ascii="Trebuchet MS" w:hAnsi="Trebuchet MS" w:cstheme="minorHAnsi"/>
        </w:rPr>
        <w:t xml:space="preserve">ospiterà </w:t>
      </w:r>
      <w:r w:rsidRPr="000F737F">
        <w:rPr>
          <w:rFonts w:ascii="Trebuchet MS" w:hAnsi="Trebuchet MS" w:cstheme="minorHAnsi"/>
          <w:b/>
          <w:bCs/>
        </w:rPr>
        <w:t>la</w:t>
      </w:r>
      <w:r w:rsidR="00191F2D" w:rsidRPr="000F737F">
        <w:rPr>
          <w:rFonts w:ascii="Trebuchet MS" w:hAnsi="Trebuchet MS" w:cstheme="minorHAnsi"/>
          <w:b/>
          <w:bCs/>
        </w:rPr>
        <w:t xml:space="preserve"> </w:t>
      </w:r>
      <w:r w:rsidR="00BF0590" w:rsidRPr="000F737F">
        <w:rPr>
          <w:rFonts w:ascii="Trebuchet MS" w:hAnsi="Trebuchet MS" w:cstheme="minorHAnsi"/>
          <w:b/>
          <w:bCs/>
        </w:rPr>
        <w:t>mostra didattica</w:t>
      </w:r>
      <w:r w:rsidR="007E1C88" w:rsidRPr="000F737F">
        <w:rPr>
          <w:rFonts w:ascii="Trebuchet MS" w:hAnsi="Trebuchet MS" w:cstheme="minorHAnsi"/>
          <w:b/>
          <w:bCs/>
        </w:rPr>
        <w:t xml:space="preserve"> promossa dalla Provincia MB in collaborazione </w:t>
      </w:r>
      <w:r w:rsidRPr="000F737F">
        <w:rPr>
          <w:rFonts w:ascii="Trebuchet MS" w:hAnsi="Trebuchet MS" w:cstheme="minorHAnsi"/>
          <w:b/>
          <w:bCs/>
        </w:rPr>
        <w:t>con l’Istituto</w:t>
      </w:r>
      <w:r w:rsidR="007E1C88" w:rsidRPr="000F737F">
        <w:rPr>
          <w:rFonts w:ascii="Trebuchet MS" w:hAnsi="Trebuchet MS" w:cs="Arial"/>
          <w:b/>
          <w:bCs/>
          <w:shd w:val="clear" w:color="auto" w:fill="FFFFFF"/>
        </w:rPr>
        <w:t xml:space="preserve"> per la </w:t>
      </w:r>
      <w:r w:rsidRPr="000F737F">
        <w:rPr>
          <w:rFonts w:ascii="Trebuchet MS" w:hAnsi="Trebuchet MS" w:cs="Arial"/>
          <w:b/>
          <w:bCs/>
          <w:shd w:val="clear" w:color="auto" w:fill="FFFFFF"/>
        </w:rPr>
        <w:t>S</w:t>
      </w:r>
      <w:r w:rsidR="007E1C88" w:rsidRPr="000F737F">
        <w:rPr>
          <w:rFonts w:ascii="Trebuchet MS" w:hAnsi="Trebuchet MS" w:cs="Arial"/>
          <w:b/>
          <w:bCs/>
          <w:shd w:val="clear" w:color="auto" w:fill="FFFFFF"/>
        </w:rPr>
        <w:t>toria dell'</w:t>
      </w:r>
      <w:r w:rsidRPr="000F737F">
        <w:rPr>
          <w:rFonts w:ascii="Trebuchet MS" w:hAnsi="Trebuchet MS" w:cs="Arial"/>
          <w:b/>
          <w:bCs/>
          <w:shd w:val="clear" w:color="auto" w:fill="FFFFFF"/>
        </w:rPr>
        <w:t>A</w:t>
      </w:r>
      <w:r w:rsidR="007E1C88" w:rsidRPr="000F737F">
        <w:rPr>
          <w:rFonts w:ascii="Trebuchet MS" w:hAnsi="Trebuchet MS" w:cs="Arial"/>
          <w:b/>
          <w:bCs/>
          <w:shd w:val="clear" w:color="auto" w:fill="FFFFFF"/>
        </w:rPr>
        <w:t xml:space="preserve">rte </w:t>
      </w:r>
      <w:r w:rsidRPr="000F737F">
        <w:rPr>
          <w:rFonts w:ascii="Trebuchet MS" w:hAnsi="Trebuchet MS" w:cs="Arial"/>
          <w:b/>
          <w:bCs/>
          <w:shd w:val="clear" w:color="auto" w:fill="FFFFFF"/>
        </w:rPr>
        <w:t>L</w:t>
      </w:r>
      <w:r w:rsidR="007E1C88" w:rsidRPr="000F737F">
        <w:rPr>
          <w:rFonts w:ascii="Trebuchet MS" w:hAnsi="Trebuchet MS" w:cs="Arial"/>
          <w:b/>
          <w:bCs/>
          <w:shd w:val="clear" w:color="auto" w:fill="FFFFFF"/>
        </w:rPr>
        <w:t>ombarda - </w:t>
      </w:r>
      <w:r w:rsidR="007E1C88" w:rsidRPr="000F737F">
        <w:rPr>
          <w:rStyle w:val="Enfasicorsivo"/>
          <w:rFonts w:ascii="Trebuchet MS" w:hAnsi="Trebuchet MS" w:cs="Arial"/>
          <w:b/>
          <w:bCs/>
          <w:i w:val="0"/>
          <w:iCs w:val="0"/>
          <w:shd w:val="clear" w:color="auto" w:fill="FFFFFF"/>
        </w:rPr>
        <w:t>ISAL </w:t>
      </w:r>
      <w:r w:rsidR="007E1C88" w:rsidRPr="000F737F">
        <w:rPr>
          <w:rFonts w:ascii="Trebuchet MS" w:hAnsi="Trebuchet MS" w:cstheme="minorHAnsi"/>
          <w:b/>
          <w:bCs/>
        </w:rPr>
        <w:t xml:space="preserve">dedicata </w:t>
      </w:r>
      <w:r w:rsidRPr="000F737F">
        <w:rPr>
          <w:rFonts w:ascii="Trebuchet MS" w:hAnsi="Trebuchet MS" w:cstheme="minorHAnsi"/>
          <w:b/>
          <w:bCs/>
        </w:rPr>
        <w:t>ai 20</w:t>
      </w:r>
      <w:r w:rsidR="00BF0590" w:rsidRPr="000F737F">
        <w:rPr>
          <w:rFonts w:ascii="Trebuchet MS" w:hAnsi="Trebuchet MS" w:cstheme="minorHAnsi"/>
          <w:b/>
          <w:bCs/>
        </w:rPr>
        <w:t xml:space="preserve"> anni di Ville aperte in Brianza</w:t>
      </w:r>
      <w:r w:rsidR="00BF0590" w:rsidRPr="00272A2A">
        <w:rPr>
          <w:rFonts w:ascii="Trebuchet MS" w:hAnsi="Trebuchet MS" w:cstheme="minorHAnsi"/>
        </w:rPr>
        <w:t xml:space="preserve"> con </w:t>
      </w:r>
      <w:r w:rsidR="007E1C88" w:rsidRPr="00272A2A">
        <w:rPr>
          <w:rFonts w:ascii="Trebuchet MS" w:hAnsi="Trebuchet MS" w:cstheme="minorHAnsi"/>
        </w:rPr>
        <w:t>focus sulla</w:t>
      </w:r>
      <w:r w:rsidR="00BF0590" w:rsidRPr="00272A2A">
        <w:rPr>
          <w:rFonts w:ascii="Trebuchet MS" w:hAnsi="Trebuchet MS" w:cstheme="minorHAnsi"/>
        </w:rPr>
        <w:t xml:space="preserve"> storia </w:t>
      </w:r>
      <w:r w:rsidR="00C769F9" w:rsidRPr="00272A2A">
        <w:rPr>
          <w:rFonts w:ascii="Trebuchet MS" w:hAnsi="Trebuchet MS" w:cstheme="minorHAnsi"/>
        </w:rPr>
        <w:t xml:space="preserve">e le curiosità delle principali ville di delizia del territorio. La Mostra, presentata in preview durante la conferenza stampa, sarà aperta ai visitatori dal 3 settembre al 2 ottobre con accesso incluso nel biglietto di ingresso alla Reggia di Monza. </w:t>
      </w:r>
    </w:p>
    <w:p w14:paraId="5356F620" w14:textId="77777777" w:rsidR="00C769F9" w:rsidRPr="00C769F9" w:rsidRDefault="00C769F9" w:rsidP="00384979">
      <w:pPr>
        <w:spacing w:after="0"/>
        <w:jc w:val="both"/>
        <w:rPr>
          <w:rFonts w:ascii="Trebuchet MS" w:hAnsi="Trebuchet MS" w:cstheme="minorHAnsi"/>
        </w:rPr>
      </w:pPr>
    </w:p>
    <w:p w14:paraId="45078837" w14:textId="77777777" w:rsidR="00757513" w:rsidRDefault="000F737F" w:rsidP="00384979">
      <w:pPr>
        <w:spacing w:after="0"/>
        <w:jc w:val="both"/>
        <w:rPr>
          <w:rFonts w:ascii="Trebuchet MS" w:hAnsi="Trebuchet MS" w:cstheme="minorHAnsi"/>
        </w:rPr>
      </w:pPr>
      <w:r>
        <w:rPr>
          <w:rFonts w:ascii="Trebuchet MS" w:hAnsi="Trebuchet MS" w:cstheme="minorHAnsi"/>
        </w:rPr>
        <w:t>Sono in programma</w:t>
      </w:r>
      <w:r w:rsidR="00191F2D" w:rsidRPr="00C769F9">
        <w:rPr>
          <w:rFonts w:ascii="Trebuchet MS" w:hAnsi="Trebuchet MS" w:cstheme="minorHAnsi"/>
        </w:rPr>
        <w:t xml:space="preserve"> </w:t>
      </w:r>
      <w:r w:rsidR="00191F2D" w:rsidRPr="00C769F9">
        <w:rPr>
          <w:rFonts w:ascii="Trebuchet MS" w:hAnsi="Trebuchet MS" w:cstheme="minorHAnsi"/>
          <w:b/>
          <w:bCs/>
        </w:rPr>
        <w:t>p</w:t>
      </w:r>
      <w:r w:rsidR="00C62C2E" w:rsidRPr="00C769F9">
        <w:rPr>
          <w:rFonts w:ascii="Trebuchet MS" w:hAnsi="Trebuchet MS" w:cstheme="minorHAnsi"/>
          <w:b/>
          <w:bCs/>
        </w:rPr>
        <w:t>ercorsi sensoriali d</w:t>
      </w:r>
      <w:r w:rsidR="00191F2D" w:rsidRPr="00C769F9">
        <w:rPr>
          <w:rFonts w:ascii="Trebuchet MS" w:hAnsi="Trebuchet MS" w:cstheme="minorHAnsi"/>
          <w:b/>
          <w:bCs/>
        </w:rPr>
        <w:t>’</w:t>
      </w:r>
      <w:r w:rsidR="00C62C2E" w:rsidRPr="00C769F9">
        <w:rPr>
          <w:rFonts w:ascii="Trebuchet MS" w:hAnsi="Trebuchet MS" w:cstheme="minorHAnsi"/>
          <w:b/>
          <w:bCs/>
        </w:rPr>
        <w:t xml:space="preserve">inclusione e cittadinanza attiva </w:t>
      </w:r>
      <w:r>
        <w:rPr>
          <w:rFonts w:ascii="Trebuchet MS" w:hAnsi="Trebuchet MS" w:cstheme="minorHAnsi"/>
          <w:b/>
          <w:bCs/>
        </w:rPr>
        <w:t xml:space="preserve">organizzati in collaborazione con il Consorzio Desio-Brianza, </w:t>
      </w:r>
      <w:r w:rsidR="00191F2D" w:rsidRPr="00C769F9">
        <w:rPr>
          <w:rFonts w:ascii="Trebuchet MS" w:hAnsi="Trebuchet MS" w:cstheme="minorHAnsi"/>
        </w:rPr>
        <w:t>che si traducono in</w:t>
      </w:r>
      <w:r w:rsidR="00EB6254" w:rsidRPr="00C769F9">
        <w:rPr>
          <w:rFonts w:ascii="Trebuchet MS" w:hAnsi="Trebuchet MS" w:cstheme="minorHAnsi"/>
          <w:b/>
          <w:bCs/>
        </w:rPr>
        <w:t xml:space="preserve"> </w:t>
      </w:r>
      <w:r w:rsidR="00EB6254" w:rsidRPr="00C769F9">
        <w:rPr>
          <w:rFonts w:ascii="Trebuchet MS" w:hAnsi="Trebuchet MS" w:cstheme="minorHAnsi"/>
        </w:rPr>
        <w:t>visite guidate tenute da persone con disabilità che racconteranno ai visitatori la storia delle dimore della Brianza attraverso un’esperienza “sensoriale” comune</w:t>
      </w:r>
      <w:r w:rsidR="00191F2D" w:rsidRPr="00C769F9">
        <w:rPr>
          <w:rFonts w:ascii="Trebuchet MS" w:hAnsi="Trebuchet MS" w:cstheme="minorHAnsi"/>
        </w:rPr>
        <w:t xml:space="preserve">, o </w:t>
      </w:r>
      <w:r w:rsidR="003511B1">
        <w:rPr>
          <w:rFonts w:ascii="Trebuchet MS" w:hAnsi="Trebuchet MS" w:cstheme="minorHAnsi"/>
        </w:rPr>
        <w:t xml:space="preserve">ancora: </w:t>
      </w:r>
      <w:r w:rsidR="00191F2D" w:rsidRPr="00C769F9">
        <w:rPr>
          <w:rFonts w:ascii="Trebuchet MS" w:hAnsi="Trebuchet MS" w:cstheme="minorHAnsi"/>
          <w:b/>
          <w:bCs/>
        </w:rPr>
        <w:t>at</w:t>
      </w:r>
      <w:r w:rsidR="00EB6254" w:rsidRPr="00C769F9">
        <w:rPr>
          <w:rFonts w:ascii="Trebuchet MS" w:hAnsi="Trebuchet MS" w:cstheme="minorHAnsi"/>
          <w:b/>
          <w:bCs/>
        </w:rPr>
        <w:t>tività per il sociale</w:t>
      </w:r>
      <w:r w:rsidR="00EB6254" w:rsidRPr="00C769F9">
        <w:rPr>
          <w:rFonts w:ascii="Trebuchet MS" w:hAnsi="Trebuchet MS" w:cstheme="minorHAnsi"/>
        </w:rPr>
        <w:t xml:space="preserve"> </w:t>
      </w:r>
      <w:r w:rsidR="00384979" w:rsidRPr="00C769F9">
        <w:rPr>
          <w:rFonts w:ascii="Trebuchet MS" w:hAnsi="Trebuchet MS" w:cstheme="minorHAnsi"/>
        </w:rPr>
        <w:t xml:space="preserve">con l’esposizione a Palazzo Arese Borromeo di Cesano Maderno e a Villa Cusani </w:t>
      </w:r>
      <w:r w:rsidR="00BF0590" w:rsidRPr="00C769F9">
        <w:rPr>
          <w:rFonts w:ascii="Trebuchet MS" w:hAnsi="Trebuchet MS" w:cstheme="minorHAnsi"/>
        </w:rPr>
        <w:t xml:space="preserve">Traversi </w:t>
      </w:r>
      <w:r w:rsidR="00384979" w:rsidRPr="00C769F9">
        <w:rPr>
          <w:rFonts w:ascii="Trebuchet MS" w:hAnsi="Trebuchet MS" w:cstheme="minorHAnsi"/>
        </w:rPr>
        <w:t>Tittoni</w:t>
      </w:r>
      <w:r w:rsidR="00BF0590" w:rsidRPr="00C769F9">
        <w:rPr>
          <w:rFonts w:ascii="Trebuchet MS" w:hAnsi="Trebuchet MS" w:cstheme="minorHAnsi"/>
        </w:rPr>
        <w:t xml:space="preserve"> </w:t>
      </w:r>
      <w:r w:rsidR="00384979" w:rsidRPr="00C769F9">
        <w:rPr>
          <w:rFonts w:ascii="Trebuchet MS" w:hAnsi="Trebuchet MS" w:cstheme="minorHAnsi"/>
        </w:rPr>
        <w:t>di</w:t>
      </w:r>
      <w:r w:rsidR="00BF0590" w:rsidRPr="00C769F9">
        <w:rPr>
          <w:rFonts w:ascii="Trebuchet MS" w:hAnsi="Trebuchet MS" w:cstheme="minorHAnsi"/>
        </w:rPr>
        <w:t xml:space="preserve"> Desio</w:t>
      </w:r>
      <w:r w:rsidR="00191F2D" w:rsidRPr="00C769F9">
        <w:rPr>
          <w:rFonts w:ascii="Trebuchet MS" w:hAnsi="Trebuchet MS" w:cstheme="minorHAnsi"/>
        </w:rPr>
        <w:t>,</w:t>
      </w:r>
      <w:r w:rsidR="00BF0590" w:rsidRPr="00C769F9">
        <w:rPr>
          <w:rFonts w:ascii="Trebuchet MS" w:hAnsi="Trebuchet MS" w:cstheme="minorHAnsi"/>
        </w:rPr>
        <w:t xml:space="preserve"> </w:t>
      </w:r>
      <w:r w:rsidR="00191F2D" w:rsidRPr="00C769F9">
        <w:rPr>
          <w:rFonts w:ascii="Trebuchet MS" w:hAnsi="Trebuchet MS" w:cstheme="minorHAnsi"/>
        </w:rPr>
        <w:t xml:space="preserve">organizzata dall’Associazione </w:t>
      </w:r>
      <w:proofErr w:type="spellStart"/>
      <w:r w:rsidR="00191F2D" w:rsidRPr="00C769F9">
        <w:rPr>
          <w:rFonts w:ascii="Trebuchet MS" w:hAnsi="Trebuchet MS" w:cstheme="minorHAnsi"/>
        </w:rPr>
        <w:t>dEntrofUoriars</w:t>
      </w:r>
      <w:proofErr w:type="spellEnd"/>
      <w:r w:rsidR="00191F2D" w:rsidRPr="00C769F9">
        <w:rPr>
          <w:rFonts w:ascii="Trebuchet MS" w:hAnsi="Trebuchet MS" w:cstheme="minorHAnsi"/>
        </w:rPr>
        <w:t xml:space="preserve"> e</w:t>
      </w:r>
      <w:r w:rsidR="00191F2D" w:rsidRPr="00C769F9">
        <w:rPr>
          <w:rFonts w:ascii="Trebuchet MS" w:hAnsi="Trebuchet MS"/>
        </w:rPr>
        <w:t xml:space="preserve"> </w:t>
      </w:r>
      <w:r w:rsidR="00191F2D" w:rsidRPr="00C769F9">
        <w:rPr>
          <w:rFonts w:ascii="Trebuchet MS" w:hAnsi="Trebuchet MS" w:cstheme="minorHAnsi"/>
        </w:rPr>
        <w:t xml:space="preserve">Laboratorio Artemisia, </w:t>
      </w:r>
      <w:r w:rsidR="00BF0590" w:rsidRPr="00C769F9">
        <w:rPr>
          <w:rFonts w:ascii="Trebuchet MS" w:hAnsi="Trebuchet MS" w:cstheme="minorHAnsi"/>
        </w:rPr>
        <w:t>di</w:t>
      </w:r>
      <w:r w:rsidR="00384979" w:rsidRPr="00C769F9">
        <w:rPr>
          <w:rFonts w:ascii="Trebuchet MS" w:hAnsi="Trebuchet MS" w:cstheme="minorHAnsi"/>
        </w:rPr>
        <w:t xml:space="preserve"> alcune opere realizzate dai detenuti della Casa di Reclusione di Bollate</w:t>
      </w:r>
    </w:p>
    <w:p w14:paraId="49C02302" w14:textId="7E403916" w:rsidR="00F87E97" w:rsidRPr="00C769F9" w:rsidRDefault="00757513" w:rsidP="00384979">
      <w:pPr>
        <w:spacing w:after="0"/>
        <w:jc w:val="both"/>
        <w:rPr>
          <w:rFonts w:ascii="Trebuchet MS" w:hAnsi="Trebuchet MS" w:cstheme="minorHAnsi"/>
        </w:rPr>
      </w:pPr>
      <w:r>
        <w:rPr>
          <w:rFonts w:ascii="Trebuchet MS" w:hAnsi="Trebuchet MS" w:cstheme="minorHAnsi"/>
        </w:rPr>
        <w:t xml:space="preserve">Ci saranno inoltre </w:t>
      </w:r>
      <w:r w:rsidR="00191F2D" w:rsidRPr="00C769F9">
        <w:rPr>
          <w:rFonts w:ascii="Trebuchet MS" w:hAnsi="Trebuchet MS" w:cstheme="minorHAnsi"/>
          <w:b/>
          <w:bCs/>
        </w:rPr>
        <w:t>v</w:t>
      </w:r>
      <w:r w:rsidR="00F87E97" w:rsidRPr="00C769F9">
        <w:rPr>
          <w:rFonts w:ascii="Trebuchet MS" w:hAnsi="Trebuchet MS" w:cstheme="minorHAnsi"/>
          <w:b/>
          <w:bCs/>
        </w:rPr>
        <w:t>isite guidate dedicate ai bambini e alle famiglie</w:t>
      </w:r>
      <w:r w:rsidR="00BF0590" w:rsidRPr="00C769F9">
        <w:rPr>
          <w:rFonts w:ascii="Trebuchet MS" w:hAnsi="Trebuchet MS" w:cstheme="minorHAnsi"/>
          <w:b/>
          <w:bCs/>
        </w:rPr>
        <w:t xml:space="preserve"> </w:t>
      </w:r>
      <w:r w:rsidR="00BF0590" w:rsidRPr="00C769F9">
        <w:rPr>
          <w:rFonts w:ascii="Trebuchet MS" w:hAnsi="Trebuchet MS" w:cstheme="minorHAnsi"/>
        </w:rPr>
        <w:t>per scoprire, attraverso laboratori educativi, le ville di delizia del territorio.</w:t>
      </w:r>
    </w:p>
    <w:p w14:paraId="2A8D047A" w14:textId="77777777" w:rsidR="00BF0590" w:rsidRPr="00C769F9" w:rsidRDefault="00BF0590" w:rsidP="00384979">
      <w:pPr>
        <w:spacing w:after="0"/>
        <w:jc w:val="both"/>
        <w:rPr>
          <w:rFonts w:ascii="Trebuchet MS" w:hAnsi="Trebuchet MS" w:cstheme="minorHAnsi"/>
        </w:rPr>
      </w:pPr>
    </w:p>
    <w:p w14:paraId="391DC362" w14:textId="7E39189C" w:rsidR="00DF6DF5" w:rsidRPr="003162FD" w:rsidRDefault="003162FD" w:rsidP="00890C9A">
      <w:pPr>
        <w:spacing w:after="0"/>
        <w:jc w:val="both"/>
        <w:rPr>
          <w:rFonts w:ascii="Trebuchet MS" w:hAnsi="Trebuchet MS" w:cstheme="minorHAnsi"/>
        </w:rPr>
      </w:pPr>
      <w:r w:rsidRPr="003162FD">
        <w:rPr>
          <w:rFonts w:ascii="Trebuchet MS" w:hAnsi="Trebuchet MS" w:cstheme="minorHAnsi"/>
        </w:rPr>
        <w:t xml:space="preserve">A conclusione della manifestazione, </w:t>
      </w:r>
      <w:r w:rsidRPr="003162FD">
        <w:rPr>
          <w:rFonts w:ascii="Trebuchet MS" w:hAnsi="Trebuchet MS" w:cstheme="minorHAnsi"/>
          <w:b/>
          <w:bCs/>
        </w:rPr>
        <w:t xml:space="preserve">la Provincia di Monza e della Brianza organizzerà </w:t>
      </w:r>
      <w:r w:rsidR="0023392C">
        <w:rPr>
          <w:rFonts w:ascii="Trebuchet MS" w:hAnsi="Trebuchet MS" w:cstheme="minorHAnsi"/>
          <w:b/>
          <w:bCs/>
        </w:rPr>
        <w:t xml:space="preserve">presso la Reggia di Monza </w:t>
      </w:r>
      <w:r w:rsidRPr="003162FD">
        <w:rPr>
          <w:rFonts w:ascii="Trebuchet MS" w:hAnsi="Trebuchet MS" w:cstheme="minorHAnsi"/>
          <w:b/>
          <w:bCs/>
        </w:rPr>
        <w:t>un convegno, in programma il prossimo 13 ottobre</w:t>
      </w:r>
      <w:r>
        <w:rPr>
          <w:rFonts w:ascii="Trebuchet MS" w:hAnsi="Trebuchet MS" w:cstheme="minorHAnsi"/>
          <w:b/>
          <w:bCs/>
        </w:rPr>
        <w:t>, s</w:t>
      </w:r>
      <w:r>
        <w:rPr>
          <w:rFonts w:ascii="Trebuchet MS" w:hAnsi="Trebuchet MS" w:cstheme="minorHAnsi"/>
        </w:rPr>
        <w:t xml:space="preserve">punto di riflessione per affrontare il turismo del futuro e l’attrattività del territorio della Brianza, </w:t>
      </w:r>
      <w:r w:rsidR="0023392C">
        <w:rPr>
          <w:rFonts w:ascii="Trebuchet MS" w:hAnsi="Trebuchet MS" w:cstheme="minorHAnsi"/>
        </w:rPr>
        <w:t>posto tra la zona dei Laghi e la Città Metropolitana di Milano.</w:t>
      </w:r>
    </w:p>
    <w:p w14:paraId="5573E722" w14:textId="606A392A" w:rsidR="00DF6DF5" w:rsidRPr="00C769F9" w:rsidRDefault="00DF6DF5" w:rsidP="00890C9A">
      <w:pPr>
        <w:spacing w:after="0"/>
        <w:jc w:val="both"/>
        <w:rPr>
          <w:rFonts w:ascii="Trebuchet MS" w:hAnsi="Trebuchet MS" w:cstheme="minorHAnsi"/>
        </w:rPr>
      </w:pPr>
    </w:p>
    <w:p w14:paraId="7BEFC7AC" w14:textId="77341124" w:rsidR="0075670A" w:rsidRPr="00C769F9" w:rsidRDefault="0075670A" w:rsidP="0075670A">
      <w:pPr>
        <w:spacing w:after="0" w:line="240" w:lineRule="auto"/>
        <w:jc w:val="both"/>
        <w:rPr>
          <w:rFonts w:ascii="Trebuchet MS" w:hAnsi="Trebuchet MS" w:cstheme="minorHAnsi"/>
          <w:b/>
        </w:rPr>
      </w:pPr>
      <w:r w:rsidRPr="00C769F9">
        <w:rPr>
          <w:rFonts w:ascii="Trebuchet MS" w:eastAsia="Times New Roman" w:hAnsi="Trebuchet MS" w:cstheme="minorHAnsi"/>
          <w:lang w:eastAsia="it-IT"/>
        </w:rPr>
        <w:t>Da</w:t>
      </w:r>
      <w:r w:rsidR="001A0EC5" w:rsidRPr="00C769F9">
        <w:rPr>
          <w:rFonts w:ascii="Trebuchet MS" w:eastAsia="Times New Roman" w:hAnsi="Trebuchet MS" w:cstheme="minorHAnsi"/>
          <w:lang w:eastAsia="it-IT"/>
        </w:rPr>
        <w:t xml:space="preserve">l </w:t>
      </w:r>
      <w:r w:rsidR="00AD033F" w:rsidRPr="00C769F9">
        <w:rPr>
          <w:rFonts w:ascii="Trebuchet MS" w:eastAsia="Times New Roman" w:hAnsi="Trebuchet MS" w:cstheme="minorHAnsi"/>
          <w:lang w:eastAsia="it-IT"/>
        </w:rPr>
        <w:t>2</w:t>
      </w:r>
      <w:r w:rsidR="00AD033F" w:rsidRPr="00C769F9">
        <w:rPr>
          <w:rFonts w:ascii="Trebuchet MS" w:eastAsia="Times New Roman" w:hAnsi="Trebuchet MS" w:cstheme="minorHAnsi"/>
          <w:b/>
          <w:bCs/>
          <w:lang w:eastAsia="it-IT"/>
        </w:rPr>
        <w:t xml:space="preserve"> </w:t>
      </w:r>
      <w:r w:rsidRPr="00C769F9">
        <w:rPr>
          <w:rFonts w:ascii="Trebuchet MS" w:eastAsia="Times New Roman" w:hAnsi="Trebuchet MS" w:cstheme="minorHAnsi"/>
          <w:lang w:eastAsia="it-IT"/>
        </w:rPr>
        <w:t xml:space="preserve">settembre sarà attiva una </w:t>
      </w:r>
      <w:r w:rsidRPr="00C769F9">
        <w:rPr>
          <w:rFonts w:ascii="Trebuchet MS" w:eastAsia="Times New Roman" w:hAnsi="Trebuchet MS" w:cstheme="minorHAnsi"/>
          <w:i/>
          <w:iCs/>
          <w:lang w:eastAsia="it-IT"/>
        </w:rPr>
        <w:t>infoline</w:t>
      </w:r>
      <w:r w:rsidRPr="00C769F9">
        <w:rPr>
          <w:rFonts w:ascii="Trebuchet MS" w:eastAsia="Times New Roman" w:hAnsi="Trebuchet MS" w:cstheme="minorHAnsi"/>
          <w:lang w:eastAsia="it-IT"/>
        </w:rPr>
        <w:t xml:space="preserve"> dedicata alla manifestazione</w:t>
      </w:r>
      <w:r w:rsidR="001A0EC5" w:rsidRPr="00C769F9">
        <w:rPr>
          <w:rFonts w:ascii="Trebuchet MS" w:eastAsia="Times New Roman" w:hAnsi="Trebuchet MS" w:cstheme="minorHAnsi"/>
          <w:lang w:eastAsia="it-IT"/>
        </w:rPr>
        <w:t xml:space="preserve">, al numero </w:t>
      </w:r>
      <w:r w:rsidRPr="00C769F9">
        <w:rPr>
          <w:rFonts w:ascii="Trebuchet MS" w:hAnsi="Trebuchet MS" w:cstheme="minorHAnsi"/>
          <w:b/>
        </w:rPr>
        <w:t>039.9752251.</w:t>
      </w:r>
    </w:p>
    <w:p w14:paraId="43670CCD" w14:textId="77777777" w:rsidR="001A0EC5" w:rsidRPr="00C769F9" w:rsidRDefault="001A0EC5" w:rsidP="006A0270">
      <w:pPr>
        <w:pStyle w:val="Paragrafoelenco"/>
        <w:spacing w:after="0" w:line="240" w:lineRule="auto"/>
        <w:ind w:left="0"/>
        <w:jc w:val="both"/>
        <w:rPr>
          <w:rFonts w:ascii="Trebuchet MS" w:eastAsia="Times New Roman" w:hAnsi="Trebuchet MS" w:cstheme="minorHAnsi"/>
          <w:b/>
          <w:bCs/>
          <w:lang w:eastAsia="it-IT"/>
        </w:rPr>
      </w:pPr>
      <w:r w:rsidRPr="00C769F9">
        <w:rPr>
          <w:rFonts w:ascii="Trebuchet MS" w:eastAsia="Times New Roman" w:hAnsi="Trebuchet MS" w:cstheme="minorHAnsi"/>
          <w:b/>
          <w:bCs/>
          <w:lang w:eastAsia="it-IT"/>
        </w:rPr>
        <w:t>Prenotazioni aperte dal 2 settembre 2022.</w:t>
      </w:r>
    </w:p>
    <w:p w14:paraId="0840CD9B" w14:textId="219099C0" w:rsidR="005B206B" w:rsidRPr="00C769F9" w:rsidRDefault="005B206B" w:rsidP="006A0270">
      <w:pPr>
        <w:pStyle w:val="Paragrafoelenco"/>
        <w:spacing w:after="0" w:line="240" w:lineRule="auto"/>
        <w:ind w:left="0"/>
        <w:jc w:val="both"/>
        <w:rPr>
          <w:rFonts w:ascii="Trebuchet MS" w:hAnsi="Trebuchet MS" w:cstheme="minorHAnsi"/>
          <w:bCs/>
        </w:rPr>
      </w:pPr>
      <w:r w:rsidRPr="00C769F9">
        <w:rPr>
          <w:rFonts w:ascii="Trebuchet MS" w:eastAsia="Times New Roman" w:hAnsi="Trebuchet MS" w:cstheme="minorHAnsi"/>
          <w:lang w:eastAsia="it-IT"/>
        </w:rPr>
        <w:t>Tutte le info</w:t>
      </w:r>
      <w:r w:rsidR="00B83265" w:rsidRPr="00C769F9">
        <w:rPr>
          <w:rFonts w:ascii="Trebuchet MS" w:eastAsia="Times New Roman" w:hAnsi="Trebuchet MS" w:cstheme="minorHAnsi"/>
          <w:lang w:eastAsia="it-IT"/>
        </w:rPr>
        <w:t>rmazioni</w:t>
      </w:r>
      <w:r w:rsidRPr="00C769F9">
        <w:rPr>
          <w:rFonts w:ascii="Trebuchet MS" w:eastAsia="Times New Roman" w:hAnsi="Trebuchet MS" w:cstheme="minorHAnsi"/>
          <w:lang w:eastAsia="it-IT"/>
        </w:rPr>
        <w:t xml:space="preserve"> </w:t>
      </w:r>
      <w:r w:rsidR="0075670A" w:rsidRPr="00C769F9">
        <w:rPr>
          <w:rFonts w:ascii="Trebuchet MS" w:eastAsia="Times New Roman" w:hAnsi="Trebuchet MS" w:cstheme="minorHAnsi"/>
          <w:lang w:eastAsia="it-IT"/>
        </w:rPr>
        <w:t>saranno</w:t>
      </w:r>
      <w:r w:rsidRPr="00C769F9">
        <w:rPr>
          <w:rFonts w:ascii="Trebuchet MS" w:eastAsia="Times New Roman" w:hAnsi="Trebuchet MS" w:cstheme="minorHAnsi"/>
          <w:lang w:eastAsia="it-IT"/>
        </w:rPr>
        <w:t xml:space="preserve"> </w:t>
      </w:r>
      <w:r w:rsidR="002B2FB3" w:rsidRPr="00C769F9">
        <w:rPr>
          <w:rFonts w:ascii="Trebuchet MS" w:eastAsia="Times New Roman" w:hAnsi="Trebuchet MS" w:cstheme="minorHAnsi"/>
          <w:lang w:eastAsia="it-IT"/>
        </w:rPr>
        <w:t>pubblicate</w:t>
      </w:r>
      <w:r w:rsidR="002D6D25" w:rsidRPr="00C769F9">
        <w:rPr>
          <w:rFonts w:ascii="Trebuchet MS" w:eastAsia="Times New Roman" w:hAnsi="Trebuchet MS" w:cstheme="minorHAnsi"/>
          <w:lang w:eastAsia="it-IT"/>
        </w:rPr>
        <w:t xml:space="preserve"> anche</w:t>
      </w:r>
      <w:r w:rsidR="00793BFB" w:rsidRPr="00C769F9">
        <w:rPr>
          <w:rFonts w:ascii="Trebuchet MS" w:eastAsia="Times New Roman" w:hAnsi="Trebuchet MS" w:cstheme="minorHAnsi"/>
          <w:lang w:eastAsia="it-IT"/>
        </w:rPr>
        <w:t xml:space="preserve"> </w:t>
      </w:r>
      <w:r w:rsidRPr="00C769F9">
        <w:rPr>
          <w:rFonts w:ascii="Trebuchet MS" w:eastAsia="Times New Roman" w:hAnsi="Trebuchet MS" w:cstheme="minorHAnsi"/>
          <w:lang w:eastAsia="it-IT"/>
        </w:rPr>
        <w:t xml:space="preserve">online sul sito web </w:t>
      </w:r>
      <w:bookmarkStart w:id="0" w:name="_Hlk101356918"/>
      <w:r w:rsidR="00BE3CCF" w:rsidRPr="00C769F9">
        <w:fldChar w:fldCharType="begin"/>
      </w:r>
      <w:r w:rsidR="00BE3CCF" w:rsidRPr="00C769F9">
        <w:rPr>
          <w:rFonts w:ascii="Trebuchet MS" w:hAnsi="Trebuchet MS"/>
        </w:rPr>
        <w:instrText xml:space="preserve"> HYPERLINK "http://www.villeaperte.info" </w:instrText>
      </w:r>
      <w:r w:rsidR="00BE3CCF" w:rsidRPr="00C769F9">
        <w:fldChar w:fldCharType="separate"/>
      </w:r>
      <w:r w:rsidRPr="00C769F9">
        <w:rPr>
          <w:rStyle w:val="Collegamentoipertestuale"/>
          <w:rFonts w:ascii="Trebuchet MS" w:eastAsia="Times New Roman" w:hAnsi="Trebuchet MS" w:cstheme="minorHAnsi"/>
          <w:b/>
          <w:bCs/>
          <w:lang w:eastAsia="it-IT"/>
        </w:rPr>
        <w:t>www.villeaperte.info</w:t>
      </w:r>
      <w:r w:rsidR="00BE3CCF" w:rsidRPr="00C769F9">
        <w:rPr>
          <w:rStyle w:val="Collegamentoipertestuale"/>
          <w:rFonts w:ascii="Trebuchet MS" w:eastAsia="Times New Roman" w:hAnsi="Trebuchet MS" w:cstheme="minorHAnsi"/>
          <w:b/>
          <w:bCs/>
          <w:lang w:eastAsia="it-IT"/>
        </w:rPr>
        <w:fldChar w:fldCharType="end"/>
      </w:r>
      <w:bookmarkEnd w:id="0"/>
      <w:r w:rsidR="00B83265" w:rsidRPr="00C769F9">
        <w:rPr>
          <w:rFonts w:ascii="Trebuchet MS" w:eastAsia="Times New Roman" w:hAnsi="Trebuchet MS" w:cstheme="minorHAnsi"/>
          <w:lang w:eastAsia="it-IT"/>
        </w:rPr>
        <w:t>,</w:t>
      </w:r>
      <w:r w:rsidRPr="00C769F9">
        <w:rPr>
          <w:rFonts w:ascii="Trebuchet MS" w:eastAsia="Times New Roman" w:hAnsi="Trebuchet MS" w:cstheme="minorHAnsi"/>
          <w:bCs/>
          <w:lang w:eastAsia="it-IT"/>
        </w:rPr>
        <w:t xml:space="preserve"> </w:t>
      </w:r>
      <w:r w:rsidR="002B2FB3" w:rsidRPr="00C769F9">
        <w:rPr>
          <w:rFonts w:ascii="Trebuchet MS" w:eastAsia="Times New Roman" w:hAnsi="Trebuchet MS" w:cstheme="minorHAnsi"/>
          <w:bCs/>
          <w:lang w:eastAsia="it-IT"/>
        </w:rPr>
        <w:t xml:space="preserve">o </w:t>
      </w:r>
      <w:r w:rsidRPr="00C769F9">
        <w:rPr>
          <w:rFonts w:ascii="Trebuchet MS" w:eastAsia="Times New Roman" w:hAnsi="Trebuchet MS" w:cstheme="minorHAnsi"/>
          <w:bCs/>
          <w:lang w:eastAsia="it-IT"/>
        </w:rPr>
        <w:t xml:space="preserve">sulla </w:t>
      </w:r>
      <w:r w:rsidRPr="00C769F9">
        <w:rPr>
          <w:rFonts w:ascii="Trebuchet MS" w:eastAsia="Times New Roman" w:hAnsi="Trebuchet MS" w:cstheme="minorHAnsi"/>
          <w:bCs/>
          <w:i/>
          <w:iCs/>
          <w:lang w:eastAsia="it-IT"/>
        </w:rPr>
        <w:t>app</w:t>
      </w:r>
      <w:r w:rsidR="00793BFB" w:rsidRPr="00C769F9">
        <w:rPr>
          <w:rFonts w:ascii="Trebuchet MS" w:eastAsia="Times New Roman" w:hAnsi="Trebuchet MS" w:cstheme="minorHAnsi"/>
          <w:bCs/>
          <w:i/>
          <w:iCs/>
          <w:lang w:eastAsia="it-IT"/>
        </w:rPr>
        <w:t xml:space="preserve"> </w:t>
      </w:r>
      <w:r w:rsidR="00793BFB" w:rsidRPr="00C769F9">
        <w:rPr>
          <w:rFonts w:ascii="Trebuchet MS" w:eastAsia="Times New Roman" w:hAnsi="Trebuchet MS" w:cstheme="minorHAnsi"/>
          <w:bCs/>
          <w:lang w:eastAsia="it-IT"/>
        </w:rPr>
        <w:t>gratuita</w:t>
      </w:r>
      <w:r w:rsidRPr="00C769F9">
        <w:rPr>
          <w:rFonts w:ascii="Trebuchet MS" w:eastAsia="Times New Roman" w:hAnsi="Trebuchet MS" w:cstheme="minorHAnsi"/>
          <w:bCs/>
          <w:lang w:eastAsia="it-IT"/>
        </w:rPr>
        <w:t xml:space="preserve"> </w:t>
      </w:r>
      <w:r w:rsidRPr="00C769F9">
        <w:rPr>
          <w:rFonts w:ascii="Trebuchet MS" w:hAnsi="Trebuchet MS" w:cstheme="minorHAnsi"/>
          <w:b/>
        </w:rPr>
        <w:t>Ville Aperte in Brianza</w:t>
      </w:r>
      <w:r w:rsidR="00793BFB" w:rsidRPr="00C769F9">
        <w:rPr>
          <w:rFonts w:ascii="Trebuchet MS" w:hAnsi="Trebuchet MS" w:cstheme="minorHAnsi"/>
          <w:b/>
        </w:rPr>
        <w:t xml:space="preserve">, </w:t>
      </w:r>
      <w:r w:rsidR="00793BFB" w:rsidRPr="00C769F9">
        <w:rPr>
          <w:rFonts w:ascii="Trebuchet MS" w:hAnsi="Trebuchet MS" w:cstheme="minorHAnsi"/>
          <w:bCs/>
        </w:rPr>
        <w:t>scaricabile per iOS e Android.</w:t>
      </w:r>
    </w:p>
    <w:p w14:paraId="1D59442C" w14:textId="77777777" w:rsidR="005B206B" w:rsidRPr="00C769F9" w:rsidRDefault="005B206B" w:rsidP="0065053C">
      <w:pPr>
        <w:pStyle w:val="Nessunaspaziatura"/>
        <w:jc w:val="both"/>
        <w:rPr>
          <w:rFonts w:ascii="Trebuchet MS" w:eastAsia="Times New Roman" w:hAnsi="Trebuchet MS" w:cstheme="minorHAnsi"/>
          <w:lang w:eastAsia="it-IT"/>
        </w:rPr>
      </w:pPr>
    </w:p>
    <w:p w14:paraId="6B49BFB9" w14:textId="2F6D9D9E" w:rsidR="007A34E3" w:rsidRPr="00C769F9" w:rsidRDefault="007A34E3" w:rsidP="007A34E3">
      <w:pPr>
        <w:pStyle w:val="Nessunaspaziatura"/>
        <w:jc w:val="both"/>
        <w:rPr>
          <w:rFonts w:ascii="Trebuchet MS" w:eastAsia="Times New Roman" w:hAnsi="Trebuchet MS" w:cstheme="minorHAnsi"/>
          <w:b/>
          <w:bCs/>
          <w:lang w:eastAsia="it-IT"/>
        </w:rPr>
      </w:pPr>
      <w:r w:rsidRPr="00C769F9">
        <w:rPr>
          <w:rFonts w:ascii="Trebuchet MS" w:eastAsia="Times New Roman" w:hAnsi="Trebuchet MS" w:cstheme="minorHAnsi"/>
          <w:b/>
          <w:bCs/>
          <w:lang w:eastAsia="it-IT"/>
        </w:rPr>
        <w:t xml:space="preserve">Ville Aperte in Brianza </w:t>
      </w:r>
      <w:r w:rsidRPr="00C769F9">
        <w:rPr>
          <w:rFonts w:ascii="Trebuchet MS" w:hAnsi="Trebuchet MS"/>
        </w:rPr>
        <w:t xml:space="preserve">ha ricevuto l’adesione tramite Medaglia da parte del </w:t>
      </w:r>
      <w:r w:rsidRPr="00C769F9">
        <w:rPr>
          <w:rFonts w:ascii="Trebuchet MS" w:hAnsi="Trebuchet MS"/>
          <w:b/>
          <w:bCs/>
        </w:rPr>
        <w:t>Presidente della Repubblica italiana</w:t>
      </w:r>
      <w:r w:rsidR="002D6D25" w:rsidRPr="00C769F9">
        <w:rPr>
          <w:rFonts w:ascii="Trebuchet MS" w:hAnsi="Trebuchet MS"/>
        </w:rPr>
        <w:t xml:space="preserve"> e, c</w:t>
      </w:r>
      <w:r w:rsidRPr="00C769F9">
        <w:rPr>
          <w:rFonts w:ascii="Trebuchet MS" w:hAnsi="Trebuchet MS" w:cstheme="minorHAnsi"/>
        </w:rPr>
        <w:t>ome nelle precedenti edizioni</w:t>
      </w:r>
      <w:r w:rsidR="002D6D25" w:rsidRPr="00C769F9">
        <w:rPr>
          <w:rFonts w:ascii="Trebuchet MS" w:hAnsi="Trebuchet MS" w:cstheme="minorHAnsi"/>
        </w:rPr>
        <w:t>,</w:t>
      </w:r>
      <w:r w:rsidRPr="00C769F9">
        <w:rPr>
          <w:rFonts w:ascii="Trebuchet MS" w:hAnsi="Trebuchet MS" w:cstheme="minorHAnsi"/>
        </w:rPr>
        <w:t xml:space="preserve"> è stato attribuito il</w:t>
      </w:r>
      <w:r w:rsidRPr="00C769F9">
        <w:rPr>
          <w:rFonts w:ascii="Trebuchet MS" w:eastAsia="Times New Roman" w:hAnsi="Trebuchet MS" w:cstheme="minorHAnsi"/>
          <w:lang w:eastAsia="it-IT"/>
        </w:rPr>
        <w:t xml:space="preserve"> patrocinio istituzionale dal </w:t>
      </w:r>
      <w:r w:rsidRPr="00C769F9">
        <w:rPr>
          <w:rFonts w:ascii="Trebuchet MS" w:eastAsia="Times New Roman" w:hAnsi="Trebuchet MS" w:cstheme="minorHAnsi"/>
          <w:b/>
          <w:bCs/>
          <w:lang w:eastAsia="it-IT"/>
        </w:rPr>
        <w:t>Ministero della Cultura.</w:t>
      </w:r>
    </w:p>
    <w:p w14:paraId="1B449377" w14:textId="30D9EBC6" w:rsidR="00890C9A" w:rsidRPr="00C769F9" w:rsidRDefault="00890C9A" w:rsidP="007A34E3">
      <w:pPr>
        <w:pStyle w:val="Nessunaspaziatura"/>
        <w:jc w:val="both"/>
        <w:rPr>
          <w:rFonts w:ascii="Trebuchet MS" w:eastAsia="Times New Roman" w:hAnsi="Trebuchet MS" w:cstheme="minorHAnsi"/>
          <w:b/>
          <w:bCs/>
          <w:lang w:eastAsia="it-IT"/>
        </w:rPr>
      </w:pPr>
    </w:p>
    <w:p w14:paraId="5A84ABBA" w14:textId="20B5B4E4" w:rsidR="00890C9A" w:rsidRPr="00C769F9" w:rsidRDefault="00890C9A" w:rsidP="00890C9A">
      <w:pPr>
        <w:pStyle w:val="Nessunaspaziatura"/>
        <w:spacing w:after="120"/>
        <w:jc w:val="both"/>
        <w:rPr>
          <w:rFonts w:ascii="Trebuchet MS" w:hAnsi="Trebuchet MS" w:cstheme="minorHAnsi"/>
        </w:rPr>
      </w:pPr>
      <w:r w:rsidRPr="00C769F9">
        <w:rPr>
          <w:rFonts w:ascii="Trebuchet MS" w:eastAsia="Times New Roman" w:hAnsi="Trebuchet MS" w:cstheme="minorHAnsi"/>
          <w:b/>
          <w:bCs/>
          <w:i/>
          <w:iCs/>
          <w:u w:val="single"/>
          <w:lang w:eastAsia="it-IT"/>
        </w:rPr>
        <w:t>Main sponsor</w:t>
      </w:r>
      <w:r w:rsidRPr="00C769F9">
        <w:rPr>
          <w:rFonts w:ascii="Trebuchet MS" w:hAnsi="Trebuchet MS" w:cstheme="minorHAnsi"/>
        </w:rPr>
        <w:t xml:space="preserve">: </w:t>
      </w:r>
      <w:proofErr w:type="spellStart"/>
      <w:r w:rsidRPr="00C769F9">
        <w:rPr>
          <w:rFonts w:ascii="Trebuchet MS" w:hAnsi="Trebuchet MS" w:cstheme="minorHAnsi"/>
        </w:rPr>
        <w:t>BrianzAcque</w:t>
      </w:r>
      <w:proofErr w:type="spellEnd"/>
      <w:r w:rsidRPr="00C769F9">
        <w:rPr>
          <w:rFonts w:ascii="Trebuchet MS" w:hAnsi="Trebuchet MS" w:cstheme="minorHAnsi"/>
        </w:rPr>
        <w:t>, AEB, A2A illuminazione pubblica, Gelsia.</w:t>
      </w:r>
    </w:p>
    <w:p w14:paraId="14F9E9F6" w14:textId="77777777" w:rsidR="00890C9A" w:rsidRPr="00C769F9" w:rsidRDefault="00890C9A" w:rsidP="00890C9A">
      <w:pPr>
        <w:pStyle w:val="Nessunaspaziatura"/>
        <w:spacing w:after="120"/>
        <w:jc w:val="both"/>
        <w:rPr>
          <w:rFonts w:ascii="Trebuchet MS" w:eastAsia="Times New Roman" w:hAnsi="Trebuchet MS" w:cstheme="minorHAnsi"/>
          <w:b/>
          <w:bCs/>
          <w:i/>
          <w:iCs/>
          <w:u w:val="single"/>
          <w:lang w:eastAsia="it-IT"/>
        </w:rPr>
      </w:pPr>
      <w:r w:rsidRPr="00C769F9">
        <w:rPr>
          <w:rFonts w:ascii="Trebuchet MS" w:hAnsi="Trebuchet MS" w:cstheme="minorHAnsi"/>
          <w:b/>
          <w:bCs/>
          <w:i/>
          <w:iCs/>
          <w:u w:val="single"/>
        </w:rPr>
        <w:t>Con il sostegno di:</w:t>
      </w:r>
      <w:r w:rsidRPr="00C769F9">
        <w:rPr>
          <w:rFonts w:ascii="Trebuchet MS" w:hAnsi="Trebuchet MS" w:cstheme="minorHAnsi"/>
        </w:rPr>
        <w:t xml:space="preserve"> BEA – Brianza Energia e Ambiente, CEM Ambiente</w:t>
      </w:r>
    </w:p>
    <w:p w14:paraId="04991352" w14:textId="1E524E38" w:rsidR="005B206B" w:rsidRPr="00C769F9" w:rsidRDefault="005B206B" w:rsidP="0075670A">
      <w:pPr>
        <w:pStyle w:val="Nessunaspaziatura"/>
        <w:spacing w:after="120"/>
        <w:jc w:val="both"/>
        <w:rPr>
          <w:rFonts w:ascii="Trebuchet MS" w:eastAsia="Times New Roman" w:hAnsi="Trebuchet MS" w:cstheme="minorHAnsi"/>
          <w:lang w:eastAsia="it-IT"/>
        </w:rPr>
      </w:pPr>
      <w:r w:rsidRPr="00C769F9">
        <w:rPr>
          <w:rFonts w:ascii="Trebuchet MS" w:hAnsi="Trebuchet MS" w:cstheme="minorHAnsi"/>
          <w:b/>
          <w:bCs/>
          <w:i/>
          <w:iCs/>
          <w:u w:val="single"/>
        </w:rPr>
        <w:t>Patrocini</w:t>
      </w:r>
      <w:r w:rsidRPr="00C769F9">
        <w:rPr>
          <w:rFonts w:ascii="Trebuchet MS" w:hAnsi="Trebuchet MS" w:cstheme="minorHAnsi"/>
        </w:rPr>
        <w:t xml:space="preserve">: </w:t>
      </w:r>
      <w:r w:rsidR="00AB1046" w:rsidRPr="00C769F9">
        <w:rPr>
          <w:rFonts w:ascii="Trebuchet MS" w:hAnsi="Trebuchet MS" w:cstheme="minorHAnsi"/>
        </w:rPr>
        <w:t xml:space="preserve">Ministero della Cultura, </w:t>
      </w:r>
      <w:r w:rsidRPr="00C769F9">
        <w:rPr>
          <w:rFonts w:ascii="Trebuchet MS" w:eastAsia="Times New Roman" w:hAnsi="Trebuchet MS" w:cstheme="minorHAnsi"/>
          <w:lang w:eastAsia="it-IT"/>
        </w:rPr>
        <w:t xml:space="preserve">Camera di Commercio di Milano Monza e Brianza e Lodi, </w:t>
      </w:r>
      <w:r w:rsidR="00726E79" w:rsidRPr="00C769F9">
        <w:rPr>
          <w:rFonts w:ascii="Trebuchet MS" w:eastAsia="Times New Roman" w:hAnsi="Trebuchet MS" w:cstheme="minorHAnsi"/>
          <w:lang w:eastAsia="it-IT"/>
        </w:rPr>
        <w:t xml:space="preserve">Regione Lombardia – Consiglio, </w:t>
      </w:r>
      <w:r w:rsidRPr="00C769F9">
        <w:rPr>
          <w:rFonts w:ascii="Trebuchet MS" w:eastAsia="Times New Roman" w:hAnsi="Trebuchet MS" w:cstheme="minorHAnsi"/>
          <w:lang w:eastAsia="it-IT"/>
        </w:rPr>
        <w:t>ICOM Italia,</w:t>
      </w:r>
      <w:r w:rsidR="00AB1046" w:rsidRPr="00C769F9">
        <w:rPr>
          <w:rFonts w:ascii="Trebuchet MS" w:eastAsia="Times New Roman" w:hAnsi="Trebuchet MS" w:cstheme="minorHAnsi"/>
          <w:lang w:eastAsia="it-IT"/>
        </w:rPr>
        <w:t xml:space="preserve"> </w:t>
      </w:r>
      <w:r w:rsidRPr="00C769F9">
        <w:rPr>
          <w:rFonts w:ascii="Trebuchet MS" w:eastAsia="Times New Roman" w:hAnsi="Trebuchet MS" w:cstheme="minorHAnsi"/>
          <w:lang w:eastAsia="it-IT"/>
        </w:rPr>
        <w:t xml:space="preserve">Touring Club Italiano, </w:t>
      </w:r>
      <w:r w:rsidR="00AB1046" w:rsidRPr="00C769F9">
        <w:rPr>
          <w:rFonts w:ascii="Trebuchet MS" w:eastAsia="Times New Roman" w:hAnsi="Trebuchet MS" w:cstheme="minorHAnsi"/>
          <w:lang w:eastAsia="it-IT"/>
        </w:rPr>
        <w:t xml:space="preserve">ADSI Associazione Dimore Storiche Italiane, AIM – Associazione Interessi Metropolitani, UNPLI – Unione Nazionale Pro Loco Italiane, Italia Nostra – Sezione di Monza, </w:t>
      </w:r>
      <w:r w:rsidRPr="00C769F9">
        <w:rPr>
          <w:rFonts w:ascii="Trebuchet MS" w:eastAsia="Times New Roman" w:hAnsi="Trebuchet MS" w:cstheme="minorHAnsi"/>
          <w:lang w:eastAsia="it-IT"/>
        </w:rPr>
        <w:t>FAI – Delegazione di Monza</w:t>
      </w:r>
      <w:r w:rsidR="00AB1046" w:rsidRPr="00C769F9">
        <w:rPr>
          <w:rFonts w:ascii="Trebuchet MS" w:eastAsia="Times New Roman" w:hAnsi="Trebuchet MS" w:cstheme="minorHAnsi"/>
          <w:lang w:eastAsia="it-IT"/>
        </w:rPr>
        <w:t xml:space="preserve">, </w:t>
      </w:r>
      <w:r w:rsidRPr="00C769F9">
        <w:rPr>
          <w:rFonts w:ascii="Trebuchet MS" w:eastAsia="Times New Roman" w:hAnsi="Trebuchet MS" w:cstheme="minorHAnsi"/>
          <w:lang w:eastAsia="it-IT"/>
        </w:rPr>
        <w:t>Re</w:t>
      </w:r>
      <w:r w:rsidR="002B2FB3" w:rsidRPr="00C769F9">
        <w:rPr>
          <w:rFonts w:ascii="Trebuchet MS" w:eastAsia="Times New Roman" w:hAnsi="Trebuchet MS" w:cstheme="minorHAnsi"/>
          <w:lang w:eastAsia="it-IT"/>
        </w:rPr>
        <w:t>G</w:t>
      </w:r>
      <w:r w:rsidRPr="00C769F9">
        <w:rPr>
          <w:rFonts w:ascii="Trebuchet MS" w:eastAsia="Times New Roman" w:hAnsi="Trebuchet MS" w:cstheme="minorHAnsi"/>
          <w:lang w:eastAsia="it-IT"/>
        </w:rPr>
        <w:t>i</w:t>
      </w:r>
      <w:r w:rsidR="002B2FB3" w:rsidRPr="00C769F9">
        <w:rPr>
          <w:rFonts w:ascii="Trebuchet MS" w:eastAsia="Times New Roman" w:hAnsi="Trebuchet MS" w:cstheme="minorHAnsi"/>
          <w:lang w:eastAsia="it-IT"/>
        </w:rPr>
        <w:t>S</w:t>
      </w:r>
      <w:r w:rsidRPr="00C769F9">
        <w:rPr>
          <w:rFonts w:ascii="Trebuchet MS" w:eastAsia="Times New Roman" w:hAnsi="Trebuchet MS" w:cstheme="minorHAnsi"/>
          <w:lang w:eastAsia="it-IT"/>
        </w:rPr>
        <w:t xml:space="preserve"> - Rete dei giardini storici.</w:t>
      </w:r>
    </w:p>
    <w:p w14:paraId="5713E474" w14:textId="3B1DD5D5" w:rsidR="002B2FB3" w:rsidRPr="00C769F9" w:rsidRDefault="002B2FB3" w:rsidP="0075670A">
      <w:pPr>
        <w:pStyle w:val="Nessunaspaziatura"/>
        <w:spacing w:after="120"/>
        <w:jc w:val="both"/>
        <w:rPr>
          <w:rFonts w:ascii="Trebuchet MS" w:eastAsia="Times New Roman" w:hAnsi="Trebuchet MS" w:cstheme="minorHAnsi"/>
          <w:lang w:eastAsia="it-IT"/>
        </w:rPr>
      </w:pPr>
      <w:r w:rsidRPr="00C769F9">
        <w:rPr>
          <w:rFonts w:ascii="Trebuchet MS" w:eastAsia="Times New Roman" w:hAnsi="Trebuchet MS" w:cstheme="minorHAnsi"/>
          <w:b/>
          <w:bCs/>
          <w:i/>
          <w:iCs/>
          <w:u w:val="single"/>
          <w:lang w:eastAsia="it-IT"/>
        </w:rPr>
        <w:t>Patrocinio oneroso</w:t>
      </w:r>
      <w:r w:rsidR="000F1A6A" w:rsidRPr="00C769F9">
        <w:rPr>
          <w:rFonts w:ascii="Trebuchet MS" w:hAnsi="Trebuchet MS" w:cstheme="minorHAnsi"/>
        </w:rPr>
        <w:t xml:space="preserve">: </w:t>
      </w:r>
      <w:r w:rsidRPr="00C769F9">
        <w:rPr>
          <w:rFonts w:ascii="Trebuchet MS" w:eastAsia="Times New Roman" w:hAnsi="Trebuchet MS" w:cstheme="minorHAnsi"/>
          <w:lang w:eastAsia="it-IT"/>
        </w:rPr>
        <w:t>Fondazione Cariplo.</w:t>
      </w:r>
    </w:p>
    <w:p w14:paraId="74FF6EC9" w14:textId="77777777" w:rsidR="005B206B" w:rsidRPr="00C769F9" w:rsidRDefault="005B206B" w:rsidP="0065053C">
      <w:pPr>
        <w:pStyle w:val="Nessunaspaziatura"/>
        <w:jc w:val="both"/>
        <w:rPr>
          <w:rFonts w:ascii="Trebuchet MS" w:hAnsi="Trebuchet MS" w:cstheme="minorHAnsi"/>
          <w:bCs/>
        </w:rPr>
      </w:pPr>
      <w:r w:rsidRPr="00C769F9">
        <w:rPr>
          <w:rFonts w:ascii="Trebuchet MS" w:eastAsia="Times New Roman" w:hAnsi="Trebuchet MS" w:cstheme="minorHAnsi"/>
          <w:b/>
          <w:bCs/>
          <w:i/>
          <w:iCs/>
          <w:u w:val="single"/>
          <w:lang w:eastAsia="it-IT"/>
        </w:rPr>
        <w:t>Contributi</w:t>
      </w:r>
      <w:r w:rsidRPr="00C769F9">
        <w:rPr>
          <w:rFonts w:ascii="Trebuchet MS" w:eastAsia="Times New Roman" w:hAnsi="Trebuchet MS" w:cstheme="minorHAnsi"/>
          <w:lang w:eastAsia="it-IT"/>
        </w:rPr>
        <w:t xml:space="preserve">: </w:t>
      </w:r>
      <w:r w:rsidRPr="00C769F9">
        <w:rPr>
          <w:rFonts w:ascii="Trebuchet MS" w:hAnsi="Trebuchet MS" w:cstheme="minorHAnsi"/>
          <w:bCs/>
        </w:rPr>
        <w:t xml:space="preserve">Ville Aperte in Brianza cresce anche grazie al coinvolgimento di partner pubblici e privati con cui si stanno sperimentando formule di marketing culturale: </w:t>
      </w:r>
    </w:p>
    <w:p w14:paraId="7265BB91" w14:textId="23914B40" w:rsidR="00763DDA" w:rsidRPr="00757513" w:rsidRDefault="00757513" w:rsidP="00757513">
      <w:pPr>
        <w:pStyle w:val="Nessunaspaziatura"/>
        <w:jc w:val="both"/>
        <w:rPr>
          <w:rFonts w:ascii="Trebuchet MS" w:hAnsi="Trebuchet MS" w:cstheme="minorHAnsi"/>
          <w:bCs/>
        </w:rPr>
      </w:pPr>
      <w:r w:rsidRPr="00757513">
        <w:rPr>
          <w:rFonts w:ascii="Trebuchet MS" w:hAnsi="Trebuchet MS" w:cstheme="minorHAnsi"/>
          <w:b/>
          <w:i/>
          <w:iCs/>
        </w:rPr>
        <w:lastRenderedPageBreak/>
        <w:t xml:space="preserve">Regione Lombardia: </w:t>
      </w:r>
      <w:r w:rsidRPr="00757513">
        <w:rPr>
          <w:rFonts w:ascii="Trebuchet MS" w:hAnsi="Trebuchet MS" w:cstheme="minorHAnsi"/>
          <w:bCs/>
        </w:rPr>
        <w:t>Provincia MB ha partecipato al bando dedicato ai PIC – Piani Integrati della Cultura ottenendo un contributo per potenziare azioni di valorizzazione e fruizione del patrimonio storico ed artistico. Il progetto “E-</w:t>
      </w:r>
      <w:proofErr w:type="spellStart"/>
      <w:r w:rsidRPr="00757513">
        <w:rPr>
          <w:rFonts w:ascii="Trebuchet MS" w:hAnsi="Trebuchet MS" w:cstheme="minorHAnsi"/>
          <w:bCs/>
        </w:rPr>
        <w:t>pic</w:t>
      </w:r>
      <w:proofErr w:type="spellEnd"/>
      <w:r w:rsidRPr="00757513">
        <w:rPr>
          <w:rFonts w:ascii="Trebuchet MS" w:hAnsi="Trebuchet MS" w:cstheme="minorHAnsi"/>
          <w:bCs/>
        </w:rPr>
        <w:t xml:space="preserve"> </w:t>
      </w:r>
      <w:proofErr w:type="spellStart"/>
      <w:r w:rsidRPr="00757513">
        <w:rPr>
          <w:rFonts w:ascii="Trebuchet MS" w:hAnsi="Trebuchet MS" w:cstheme="minorHAnsi"/>
          <w:bCs/>
        </w:rPr>
        <w:t>land</w:t>
      </w:r>
      <w:proofErr w:type="spellEnd"/>
      <w:r w:rsidRPr="00757513">
        <w:rPr>
          <w:rFonts w:ascii="Trebuchet MS" w:hAnsi="Trebuchet MS" w:cstheme="minorHAnsi"/>
          <w:bCs/>
        </w:rPr>
        <w:t>” - in collaborazione con partner pubblici e privati e capofila la Fondazione Augusto Rancilio – si propone di valorizzare e rendere fruibili al pubblico ville e palazzi storici, presenti su un territorio compreso tra il nord di Milano fino alla Brianza, tra il Seveso a est e l’Olona a ovest, fino ai grandi laghi prealpini. Ville di delizia, parchi e acque - questi i cardini di un progetto che racconta di natura, arte, storia, cultura, svago e ricreazione per tutti.</w:t>
      </w:r>
    </w:p>
    <w:p w14:paraId="0D1DF388" w14:textId="35F4EBE4" w:rsidR="00763DDA" w:rsidRPr="00720AC7" w:rsidRDefault="00763DDA" w:rsidP="0065053C">
      <w:pPr>
        <w:pStyle w:val="Nessunaspaziatura"/>
        <w:jc w:val="both"/>
        <w:rPr>
          <w:rFonts w:ascii="Trebuchet MS" w:hAnsi="Trebuchet MS" w:cstheme="minorHAnsi"/>
          <w:bCs/>
        </w:rPr>
      </w:pPr>
      <w:r w:rsidRPr="00720AC7">
        <w:rPr>
          <w:rFonts w:ascii="Trebuchet MS" w:hAnsi="Trebuchet MS" w:cstheme="minorHAnsi"/>
          <w:bCs/>
        </w:rPr>
        <w:t>Canali social: FACEBOOK, INSTAGRAM, TWITTER</w:t>
      </w:r>
    </w:p>
    <w:p w14:paraId="358D48E1" w14:textId="643AD29B" w:rsidR="00CC1468" w:rsidRPr="00720AC7" w:rsidRDefault="00CC1468" w:rsidP="0065053C">
      <w:pPr>
        <w:spacing w:after="0"/>
        <w:rPr>
          <w:rFonts w:ascii="Trebuchet MS" w:hAnsi="Trebuchet MS" w:cstheme="minorHAnsi"/>
        </w:rPr>
      </w:pPr>
    </w:p>
    <w:p w14:paraId="3FAE6903" w14:textId="774AE405" w:rsidR="006A0270" w:rsidRPr="00C769F9" w:rsidRDefault="006A0270" w:rsidP="0065053C">
      <w:pPr>
        <w:spacing w:after="0"/>
        <w:rPr>
          <w:rFonts w:ascii="Trebuchet MS" w:hAnsi="Trebuchet MS" w:cstheme="minorHAnsi"/>
        </w:rPr>
      </w:pPr>
      <w:r w:rsidRPr="00C769F9">
        <w:rPr>
          <w:rFonts w:ascii="Trebuchet MS" w:hAnsi="Trebuchet MS" w:cstheme="minorHAnsi"/>
        </w:rPr>
        <w:t xml:space="preserve">Monza, </w:t>
      </w:r>
      <w:r w:rsidR="00567407" w:rsidRPr="00C769F9">
        <w:rPr>
          <w:rFonts w:ascii="Trebuchet MS" w:hAnsi="Trebuchet MS" w:cstheme="minorHAnsi"/>
        </w:rPr>
        <w:t>settembre</w:t>
      </w:r>
      <w:r w:rsidRPr="00C769F9">
        <w:rPr>
          <w:rFonts w:ascii="Trebuchet MS" w:hAnsi="Trebuchet MS" w:cstheme="minorHAnsi"/>
        </w:rPr>
        <w:t xml:space="preserve"> 2022</w:t>
      </w:r>
    </w:p>
    <w:p w14:paraId="4F63B9AB" w14:textId="434F3AD1" w:rsidR="00850C4C" w:rsidRPr="00C769F9" w:rsidRDefault="00850C4C" w:rsidP="0065053C">
      <w:pPr>
        <w:spacing w:after="0"/>
        <w:rPr>
          <w:rFonts w:ascii="Trebuchet MS" w:hAnsi="Trebuchet MS" w:cstheme="minorHAnsi"/>
        </w:rPr>
      </w:pPr>
    </w:p>
    <w:p w14:paraId="51903A9E" w14:textId="5E7039AE" w:rsidR="00C43AC6" w:rsidRPr="00C769F9" w:rsidRDefault="00C43AC6" w:rsidP="0065053C">
      <w:pPr>
        <w:spacing w:after="0"/>
        <w:rPr>
          <w:rFonts w:ascii="Trebuchet MS" w:hAnsi="Trebuchet MS" w:cstheme="minorHAnsi"/>
          <w:b/>
          <w:bCs/>
        </w:rPr>
      </w:pPr>
      <w:r w:rsidRPr="00C769F9">
        <w:rPr>
          <w:rFonts w:ascii="Trebuchet MS" w:hAnsi="Trebuchet MS" w:cstheme="minorHAnsi"/>
          <w:b/>
          <w:bCs/>
        </w:rPr>
        <w:t xml:space="preserve">VILLE APERTE IN BRIANZA | </w:t>
      </w:r>
      <w:proofErr w:type="gramStart"/>
      <w:r w:rsidRPr="00C769F9">
        <w:rPr>
          <w:rFonts w:ascii="Trebuchet MS" w:hAnsi="Trebuchet MS" w:cstheme="minorHAnsi"/>
          <w:b/>
          <w:bCs/>
        </w:rPr>
        <w:t>20^</w:t>
      </w:r>
      <w:proofErr w:type="gramEnd"/>
      <w:r w:rsidRPr="00C769F9">
        <w:rPr>
          <w:rFonts w:ascii="Trebuchet MS" w:hAnsi="Trebuchet MS" w:cstheme="minorHAnsi"/>
          <w:b/>
          <w:bCs/>
        </w:rPr>
        <w:t xml:space="preserve"> edizione</w:t>
      </w:r>
    </w:p>
    <w:p w14:paraId="2F5D605C" w14:textId="5EED935B" w:rsidR="00C43AC6" w:rsidRPr="00C769F9" w:rsidRDefault="00C43AC6" w:rsidP="0065053C">
      <w:pPr>
        <w:spacing w:after="0"/>
        <w:rPr>
          <w:rFonts w:ascii="Trebuchet MS" w:hAnsi="Trebuchet MS" w:cstheme="minorHAnsi"/>
          <w:b/>
          <w:bCs/>
        </w:rPr>
      </w:pPr>
      <w:r w:rsidRPr="00C769F9">
        <w:rPr>
          <w:rFonts w:ascii="Trebuchet MS" w:hAnsi="Trebuchet MS" w:cstheme="minorHAnsi"/>
          <w:b/>
          <w:bCs/>
        </w:rPr>
        <w:t>17 settembre – 2 ottobre 2022</w:t>
      </w:r>
    </w:p>
    <w:p w14:paraId="5B3AFD39" w14:textId="0D364DB2" w:rsidR="00C43AC6" w:rsidRPr="00C769F9" w:rsidRDefault="00C43AC6" w:rsidP="0065053C">
      <w:pPr>
        <w:spacing w:after="0"/>
        <w:rPr>
          <w:rFonts w:ascii="Trebuchet MS" w:hAnsi="Trebuchet MS" w:cstheme="minorHAnsi"/>
        </w:rPr>
      </w:pPr>
    </w:p>
    <w:p w14:paraId="774F6B75" w14:textId="61F6C594" w:rsidR="00C43AC6" w:rsidRPr="00C769F9" w:rsidRDefault="00AF5296" w:rsidP="0065053C">
      <w:pPr>
        <w:spacing w:after="0"/>
        <w:rPr>
          <w:rFonts w:ascii="Trebuchet MS" w:hAnsi="Trebuchet MS" w:cstheme="minorHAnsi"/>
        </w:rPr>
      </w:pPr>
      <w:hyperlink r:id="rId12" w:history="1">
        <w:r w:rsidR="00C43AC6" w:rsidRPr="00C769F9">
          <w:rPr>
            <w:rStyle w:val="Collegamentoipertestuale"/>
            <w:rFonts w:ascii="Trebuchet MS" w:hAnsi="Trebuchet MS" w:cstheme="minorHAnsi"/>
            <w:b/>
            <w:bCs/>
          </w:rPr>
          <w:t>www.villeaperte.info</w:t>
        </w:r>
      </w:hyperlink>
    </w:p>
    <w:p w14:paraId="10E41982" w14:textId="1261B96E" w:rsidR="00C43AC6" w:rsidRPr="00C769F9" w:rsidRDefault="00C43AC6" w:rsidP="0065053C">
      <w:pPr>
        <w:spacing w:after="0"/>
        <w:rPr>
          <w:rFonts w:ascii="Trebuchet MS" w:hAnsi="Trebuchet MS" w:cstheme="minorHAnsi"/>
        </w:rPr>
      </w:pPr>
    </w:p>
    <w:p w14:paraId="6212E990" w14:textId="5A10BE5C" w:rsidR="005B206B" w:rsidRPr="00C769F9" w:rsidRDefault="005B206B" w:rsidP="0065053C">
      <w:pPr>
        <w:pStyle w:val="Nessunaspaziatura"/>
        <w:rPr>
          <w:rFonts w:ascii="Trebuchet MS" w:hAnsi="Trebuchet MS" w:cstheme="minorHAnsi"/>
          <w:b/>
          <w:bCs/>
        </w:rPr>
      </w:pPr>
      <w:r w:rsidRPr="00C769F9">
        <w:rPr>
          <w:rFonts w:ascii="Trebuchet MS" w:hAnsi="Trebuchet MS" w:cstheme="minorHAnsi"/>
          <w:b/>
          <w:bCs/>
        </w:rPr>
        <w:t xml:space="preserve">Ufficio stampa: </w:t>
      </w:r>
    </w:p>
    <w:p w14:paraId="6D45CB72" w14:textId="77777777" w:rsidR="00720AC7" w:rsidRDefault="005B206B" w:rsidP="0065053C">
      <w:pPr>
        <w:pStyle w:val="Nessunaspaziatura"/>
        <w:rPr>
          <w:rFonts w:ascii="Trebuchet MS" w:hAnsi="Trebuchet MS" w:cstheme="minorHAnsi"/>
        </w:rPr>
      </w:pPr>
      <w:r w:rsidRPr="00C769F9">
        <w:rPr>
          <w:rFonts w:ascii="Trebuchet MS" w:hAnsi="Trebuchet MS" w:cstheme="minorHAnsi"/>
        </w:rPr>
        <w:t>CLP Relazioni Pubbliche</w:t>
      </w:r>
    </w:p>
    <w:p w14:paraId="4E11FB0D" w14:textId="15EAD6F9" w:rsidR="005B206B" w:rsidRDefault="00DE4D41" w:rsidP="0065053C">
      <w:pPr>
        <w:pStyle w:val="Nessunaspaziatura"/>
        <w:rPr>
          <w:rFonts w:asciiTheme="minorHAnsi" w:hAnsiTheme="minorHAnsi" w:cstheme="minorHAnsi"/>
        </w:rPr>
      </w:pPr>
      <w:r w:rsidRPr="00C769F9">
        <w:rPr>
          <w:rFonts w:ascii="Trebuchet MS" w:hAnsi="Trebuchet MS" w:cstheme="minorHAnsi"/>
        </w:rPr>
        <w:t>Clara Cervia</w:t>
      </w:r>
      <w:r w:rsidR="001A0EC5" w:rsidRPr="00C769F9">
        <w:rPr>
          <w:rFonts w:ascii="Trebuchet MS" w:hAnsi="Trebuchet MS" w:cstheme="minorHAnsi"/>
        </w:rPr>
        <w:t xml:space="preserve"> | </w:t>
      </w:r>
      <w:r w:rsidR="005B206B" w:rsidRPr="00C769F9">
        <w:rPr>
          <w:rFonts w:ascii="Trebuchet MS" w:hAnsi="Trebuchet MS" w:cstheme="minorHAnsi"/>
        </w:rPr>
        <w:t>T. + 39 02 36755700</w:t>
      </w:r>
      <w:r w:rsidR="001A0EC5" w:rsidRPr="00C769F9">
        <w:rPr>
          <w:rFonts w:ascii="Trebuchet MS" w:hAnsi="Trebuchet MS" w:cstheme="minorHAnsi"/>
        </w:rPr>
        <w:t xml:space="preserve"> | </w:t>
      </w:r>
      <w:hyperlink r:id="rId13" w:history="1">
        <w:r w:rsidR="00C43AC6" w:rsidRPr="00C769F9">
          <w:rPr>
            <w:rStyle w:val="Collegamentoipertestuale"/>
            <w:rFonts w:ascii="Trebuchet MS" w:hAnsi="Trebuchet MS" w:cstheme="minorHAnsi"/>
          </w:rPr>
          <w:t>clara.cervia@clp1968.it</w:t>
        </w:r>
      </w:hyperlink>
      <w:r w:rsidR="001A0EC5" w:rsidRPr="00C769F9">
        <w:rPr>
          <w:rFonts w:ascii="Trebuchet MS" w:hAnsi="Trebuchet MS" w:cstheme="minorHAnsi"/>
        </w:rPr>
        <w:t xml:space="preserve"> | </w:t>
      </w:r>
      <w:hyperlink r:id="rId14" w:history="1">
        <w:r w:rsidR="005B206B" w:rsidRPr="00C769F9">
          <w:rPr>
            <w:rStyle w:val="Collegamentoipertestuale"/>
            <w:rFonts w:ascii="Trebuchet MS" w:hAnsi="Trebuchet MS" w:cstheme="minorHAnsi"/>
          </w:rPr>
          <w:t>www.clp1968.it</w:t>
        </w:r>
      </w:hyperlink>
    </w:p>
    <w:sectPr w:rsidR="005B206B" w:rsidSect="00253B27">
      <w:headerReference w:type="default" r:id="rId15"/>
      <w:footerReference w:type="default" r:id="rId16"/>
      <w:pgSz w:w="11906" w:h="16838"/>
      <w:pgMar w:top="2552" w:right="1134" w:bottom="1134" w:left="1134" w:header="709" w:footer="22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4EF0A" w14:textId="77777777" w:rsidR="00272318" w:rsidRDefault="00272318" w:rsidP="009434D5">
      <w:pPr>
        <w:spacing w:after="0" w:line="240" w:lineRule="auto"/>
      </w:pPr>
      <w:r>
        <w:separator/>
      </w:r>
    </w:p>
  </w:endnote>
  <w:endnote w:type="continuationSeparator" w:id="0">
    <w:p w14:paraId="5E761D43" w14:textId="77777777" w:rsidR="00272318" w:rsidRDefault="00272318" w:rsidP="009434D5">
      <w:pPr>
        <w:spacing w:after="0" w:line="240" w:lineRule="auto"/>
      </w:pPr>
      <w:r>
        <w:continuationSeparator/>
      </w:r>
    </w:p>
  </w:endnote>
  <w:endnote w:type="continuationNotice" w:id="1">
    <w:p w14:paraId="5D9B1EC1" w14:textId="77777777" w:rsidR="00272318" w:rsidRDefault="002723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A2525" w14:textId="60102D20" w:rsidR="009434D5" w:rsidRDefault="00253B27" w:rsidP="009434D5">
    <w:pPr>
      <w:pStyle w:val="Pidipagina"/>
      <w:tabs>
        <w:tab w:val="clear" w:pos="4819"/>
        <w:tab w:val="clear" w:pos="9638"/>
        <w:tab w:val="left" w:pos="2592"/>
      </w:tabs>
    </w:pPr>
    <w:r>
      <w:rPr>
        <w:noProof/>
      </w:rPr>
      <w:drawing>
        <wp:anchor distT="0" distB="0" distL="114300" distR="114300" simplePos="0" relativeHeight="251658241" behindDoc="0" locked="0" layoutInCell="1" allowOverlap="1" wp14:anchorId="78D5B2F3" wp14:editId="01AD7416">
          <wp:simplePos x="0" y="0"/>
          <wp:positionH relativeFrom="margin">
            <wp:posOffset>-472440</wp:posOffset>
          </wp:positionH>
          <wp:positionV relativeFrom="paragraph">
            <wp:posOffset>322580</wp:posOffset>
          </wp:positionV>
          <wp:extent cx="7020560" cy="1052195"/>
          <wp:effectExtent l="0" t="0" r="8890"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pic:nvPicPr>
                <pic:blipFill>
                  <a:blip r:embed="rId1">
                    <a:extLst>
                      <a:ext uri="{28A0092B-C50C-407E-A947-70E740481C1C}">
                        <a14:useLocalDpi xmlns:a14="http://schemas.microsoft.com/office/drawing/2010/main" val="0"/>
                      </a:ext>
                    </a:extLst>
                  </a:blip>
                  <a:stretch>
                    <a:fillRect/>
                  </a:stretch>
                </pic:blipFill>
                <pic:spPr>
                  <a:xfrm>
                    <a:off x="0" y="0"/>
                    <a:ext cx="7020560" cy="1052195"/>
                  </a:xfrm>
                  <a:prstGeom prst="rect">
                    <a:avLst/>
                  </a:prstGeom>
                </pic:spPr>
              </pic:pic>
            </a:graphicData>
          </a:graphic>
          <wp14:sizeRelH relativeFrom="page">
            <wp14:pctWidth>0</wp14:pctWidth>
          </wp14:sizeRelH>
          <wp14:sizeRelV relativeFrom="page">
            <wp14:pctHeight>0</wp14:pctHeight>
          </wp14:sizeRelV>
        </wp:anchor>
      </w:drawing>
    </w:r>
    <w:r w:rsidR="009434D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CC15D" w14:textId="77777777" w:rsidR="00272318" w:rsidRDefault="00272318" w:rsidP="009434D5">
      <w:pPr>
        <w:spacing w:after="0" w:line="240" w:lineRule="auto"/>
      </w:pPr>
      <w:r>
        <w:separator/>
      </w:r>
    </w:p>
  </w:footnote>
  <w:footnote w:type="continuationSeparator" w:id="0">
    <w:p w14:paraId="4EB4D601" w14:textId="77777777" w:rsidR="00272318" w:rsidRDefault="00272318" w:rsidP="009434D5">
      <w:pPr>
        <w:spacing w:after="0" w:line="240" w:lineRule="auto"/>
      </w:pPr>
      <w:r>
        <w:continuationSeparator/>
      </w:r>
    </w:p>
  </w:footnote>
  <w:footnote w:type="continuationNotice" w:id="1">
    <w:p w14:paraId="58203C06" w14:textId="77777777" w:rsidR="00272318" w:rsidRDefault="002723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2F7B4" w14:textId="194EA092" w:rsidR="009434D5" w:rsidRPr="009434D5" w:rsidRDefault="009434D5" w:rsidP="009434D5">
    <w:pPr>
      <w:pStyle w:val="Intestazione"/>
    </w:pPr>
    <w:r>
      <w:rPr>
        <w:noProof/>
      </w:rPr>
      <w:drawing>
        <wp:anchor distT="0" distB="0" distL="114300" distR="114300" simplePos="0" relativeHeight="251658240" behindDoc="0" locked="0" layoutInCell="1" allowOverlap="1" wp14:anchorId="53A00738" wp14:editId="6B33C9BA">
          <wp:simplePos x="0" y="0"/>
          <wp:positionH relativeFrom="margin">
            <wp:align>center</wp:align>
          </wp:positionH>
          <wp:positionV relativeFrom="paragraph">
            <wp:posOffset>-226695</wp:posOffset>
          </wp:positionV>
          <wp:extent cx="7078345" cy="1060450"/>
          <wp:effectExtent l="0" t="0" r="0" b="635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78345" cy="106085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551F83"/>
    <w:multiLevelType w:val="hybridMultilevel"/>
    <w:tmpl w:val="3C74A0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54767B4"/>
    <w:multiLevelType w:val="hybridMultilevel"/>
    <w:tmpl w:val="BE124E56"/>
    <w:lvl w:ilvl="0" w:tplc="2878FAB0">
      <w:numFmt w:val="bullet"/>
      <w:lvlText w:val="-"/>
      <w:lvlJc w:val="left"/>
      <w:pPr>
        <w:ind w:left="720" w:hanging="360"/>
      </w:pPr>
      <w:rPr>
        <w:rFonts w:ascii="Calibri" w:eastAsiaTheme="minorHAnsi" w:hAnsi="Calibri" w:cs="Calibri" w:hint="default"/>
        <w:b/>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46066945">
    <w:abstractNumId w:val="0"/>
  </w:num>
  <w:num w:numId="2" w16cid:durableId="798356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4D5"/>
    <w:rsid w:val="00023880"/>
    <w:rsid w:val="000543B5"/>
    <w:rsid w:val="000861A5"/>
    <w:rsid w:val="00091CFA"/>
    <w:rsid w:val="000A0E62"/>
    <w:rsid w:val="000A7067"/>
    <w:rsid w:val="000B3257"/>
    <w:rsid w:val="000C6873"/>
    <w:rsid w:val="000F1A6A"/>
    <w:rsid w:val="000F737F"/>
    <w:rsid w:val="001342C9"/>
    <w:rsid w:val="00152EEC"/>
    <w:rsid w:val="00191F2D"/>
    <w:rsid w:val="001979D3"/>
    <w:rsid w:val="001A0EC5"/>
    <w:rsid w:val="001C7E72"/>
    <w:rsid w:val="001D6D81"/>
    <w:rsid w:val="00215C82"/>
    <w:rsid w:val="002302C5"/>
    <w:rsid w:val="0023392C"/>
    <w:rsid w:val="00253B27"/>
    <w:rsid w:val="0026191F"/>
    <w:rsid w:val="00272318"/>
    <w:rsid w:val="00272A2A"/>
    <w:rsid w:val="0029106A"/>
    <w:rsid w:val="00291F48"/>
    <w:rsid w:val="002A6CB3"/>
    <w:rsid w:val="002B2FB3"/>
    <w:rsid w:val="002D6D25"/>
    <w:rsid w:val="002E6082"/>
    <w:rsid w:val="003134C6"/>
    <w:rsid w:val="003158ED"/>
    <w:rsid w:val="003162FD"/>
    <w:rsid w:val="003511B1"/>
    <w:rsid w:val="00380D91"/>
    <w:rsid w:val="00383A70"/>
    <w:rsid w:val="00384979"/>
    <w:rsid w:val="003D240F"/>
    <w:rsid w:val="003E266F"/>
    <w:rsid w:val="003E47A9"/>
    <w:rsid w:val="00457A34"/>
    <w:rsid w:val="00461645"/>
    <w:rsid w:val="004B0DCE"/>
    <w:rsid w:val="004E34D5"/>
    <w:rsid w:val="00542A99"/>
    <w:rsid w:val="005510CF"/>
    <w:rsid w:val="005622F4"/>
    <w:rsid w:val="00567407"/>
    <w:rsid w:val="00573528"/>
    <w:rsid w:val="005A4FA5"/>
    <w:rsid w:val="005B00BA"/>
    <w:rsid w:val="005B03BD"/>
    <w:rsid w:val="005B206B"/>
    <w:rsid w:val="005B3190"/>
    <w:rsid w:val="005E5F1A"/>
    <w:rsid w:val="006045E4"/>
    <w:rsid w:val="0064641B"/>
    <w:rsid w:val="0065053C"/>
    <w:rsid w:val="00672D5C"/>
    <w:rsid w:val="006747E6"/>
    <w:rsid w:val="00687728"/>
    <w:rsid w:val="006A0270"/>
    <w:rsid w:val="006E6643"/>
    <w:rsid w:val="00720AC7"/>
    <w:rsid w:val="00726E79"/>
    <w:rsid w:val="00730A07"/>
    <w:rsid w:val="0075670A"/>
    <w:rsid w:val="00757513"/>
    <w:rsid w:val="00763DDA"/>
    <w:rsid w:val="007674BA"/>
    <w:rsid w:val="00793BFB"/>
    <w:rsid w:val="00796312"/>
    <w:rsid w:val="007968F2"/>
    <w:rsid w:val="007A34E3"/>
    <w:rsid w:val="007B0D02"/>
    <w:rsid w:val="007D1802"/>
    <w:rsid w:val="007E1C88"/>
    <w:rsid w:val="008039F6"/>
    <w:rsid w:val="0084750C"/>
    <w:rsid w:val="00850C4C"/>
    <w:rsid w:val="00866A10"/>
    <w:rsid w:val="00890C9A"/>
    <w:rsid w:val="008C5F2A"/>
    <w:rsid w:val="00902337"/>
    <w:rsid w:val="00907330"/>
    <w:rsid w:val="009434D5"/>
    <w:rsid w:val="009466BE"/>
    <w:rsid w:val="00962602"/>
    <w:rsid w:val="00990C6D"/>
    <w:rsid w:val="009A7243"/>
    <w:rsid w:val="009B1D25"/>
    <w:rsid w:val="009B254E"/>
    <w:rsid w:val="009C2DBD"/>
    <w:rsid w:val="009D4D58"/>
    <w:rsid w:val="00A03448"/>
    <w:rsid w:val="00A04C34"/>
    <w:rsid w:val="00A076CD"/>
    <w:rsid w:val="00A228C2"/>
    <w:rsid w:val="00A47A06"/>
    <w:rsid w:val="00A940D3"/>
    <w:rsid w:val="00AB1046"/>
    <w:rsid w:val="00AD033F"/>
    <w:rsid w:val="00AF5296"/>
    <w:rsid w:val="00B10506"/>
    <w:rsid w:val="00B378FB"/>
    <w:rsid w:val="00B83265"/>
    <w:rsid w:val="00B85D64"/>
    <w:rsid w:val="00B92709"/>
    <w:rsid w:val="00BA1C51"/>
    <w:rsid w:val="00BA2BAA"/>
    <w:rsid w:val="00BB4748"/>
    <w:rsid w:val="00BB5946"/>
    <w:rsid w:val="00BB747F"/>
    <w:rsid w:val="00BD43DC"/>
    <w:rsid w:val="00BE3CCF"/>
    <w:rsid w:val="00BF0590"/>
    <w:rsid w:val="00BF7E9C"/>
    <w:rsid w:val="00C1609F"/>
    <w:rsid w:val="00C162E8"/>
    <w:rsid w:val="00C16736"/>
    <w:rsid w:val="00C42417"/>
    <w:rsid w:val="00C43AC6"/>
    <w:rsid w:val="00C62C2E"/>
    <w:rsid w:val="00C769F9"/>
    <w:rsid w:val="00C808CD"/>
    <w:rsid w:val="00C8759E"/>
    <w:rsid w:val="00CC1468"/>
    <w:rsid w:val="00CC295C"/>
    <w:rsid w:val="00CC3A53"/>
    <w:rsid w:val="00CC6E1F"/>
    <w:rsid w:val="00D16041"/>
    <w:rsid w:val="00D5104A"/>
    <w:rsid w:val="00D57578"/>
    <w:rsid w:val="00D67778"/>
    <w:rsid w:val="00D754AF"/>
    <w:rsid w:val="00D94B59"/>
    <w:rsid w:val="00D96AD2"/>
    <w:rsid w:val="00DA2B53"/>
    <w:rsid w:val="00DE4D41"/>
    <w:rsid w:val="00DF6DF5"/>
    <w:rsid w:val="00E1228D"/>
    <w:rsid w:val="00E153CD"/>
    <w:rsid w:val="00E60D72"/>
    <w:rsid w:val="00E81E11"/>
    <w:rsid w:val="00E85FEA"/>
    <w:rsid w:val="00EA3934"/>
    <w:rsid w:val="00EB4EE0"/>
    <w:rsid w:val="00EB6254"/>
    <w:rsid w:val="00EF52BF"/>
    <w:rsid w:val="00F21448"/>
    <w:rsid w:val="00F2429E"/>
    <w:rsid w:val="00F425BA"/>
    <w:rsid w:val="00F67AC3"/>
    <w:rsid w:val="00F82CFC"/>
    <w:rsid w:val="00F8553E"/>
    <w:rsid w:val="00F87E97"/>
    <w:rsid w:val="00F93D3F"/>
    <w:rsid w:val="00FA1EA3"/>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29D0B"/>
  <w15:chartTrackingRefBased/>
  <w15:docId w15:val="{7B24953C-E0EE-4BFA-A4B8-736CFD71D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206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434D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434D5"/>
  </w:style>
  <w:style w:type="paragraph" w:styleId="Pidipagina">
    <w:name w:val="footer"/>
    <w:basedOn w:val="Normale"/>
    <w:link w:val="PidipaginaCarattere"/>
    <w:uiPriority w:val="99"/>
    <w:unhideWhenUsed/>
    <w:rsid w:val="009434D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434D5"/>
  </w:style>
  <w:style w:type="paragraph" w:styleId="Nessunaspaziatura">
    <w:name w:val="No Spacing"/>
    <w:uiPriority w:val="1"/>
    <w:qFormat/>
    <w:rsid w:val="005B206B"/>
    <w:pPr>
      <w:spacing w:after="0" w:line="240" w:lineRule="auto"/>
    </w:pPr>
    <w:rPr>
      <w:rFonts w:ascii="Calibri" w:eastAsia="Calibri" w:hAnsi="Calibri" w:cs="Times New Roman"/>
    </w:rPr>
  </w:style>
  <w:style w:type="paragraph" w:customStyle="1" w:styleId="Default">
    <w:name w:val="Default"/>
    <w:rsid w:val="005B206B"/>
    <w:pPr>
      <w:autoSpaceDE w:val="0"/>
      <w:autoSpaceDN w:val="0"/>
      <w:adjustRightInd w:val="0"/>
      <w:spacing w:after="0" w:line="240" w:lineRule="auto"/>
    </w:pPr>
    <w:rPr>
      <w:rFonts w:ascii="Trebuchet MS" w:eastAsia="Calibri" w:hAnsi="Trebuchet MS" w:cs="Trebuchet MS"/>
      <w:color w:val="000000"/>
      <w:sz w:val="24"/>
      <w:szCs w:val="24"/>
      <w:lang w:eastAsia="it-IT"/>
    </w:rPr>
  </w:style>
  <w:style w:type="character" w:styleId="Collegamentoipertestuale">
    <w:name w:val="Hyperlink"/>
    <w:uiPriority w:val="99"/>
    <w:unhideWhenUsed/>
    <w:rsid w:val="005B206B"/>
    <w:rPr>
      <w:color w:val="0000FF"/>
      <w:u w:val="single"/>
    </w:rPr>
  </w:style>
  <w:style w:type="paragraph" w:styleId="Paragrafoelenco">
    <w:name w:val="List Paragraph"/>
    <w:basedOn w:val="Normale"/>
    <w:uiPriority w:val="34"/>
    <w:qFormat/>
    <w:rsid w:val="005B206B"/>
    <w:pPr>
      <w:ind w:left="720"/>
      <w:contextualSpacing/>
    </w:pPr>
    <w:rPr>
      <w:rFonts w:ascii="Calibri" w:eastAsia="Calibri" w:hAnsi="Calibri" w:cs="Times New Roman"/>
    </w:rPr>
  </w:style>
  <w:style w:type="character" w:styleId="Menzionenonrisolta">
    <w:name w:val="Unresolved Mention"/>
    <w:basedOn w:val="Carpredefinitoparagrafo"/>
    <w:uiPriority w:val="99"/>
    <w:semiHidden/>
    <w:unhideWhenUsed/>
    <w:rsid w:val="00E81E11"/>
    <w:rPr>
      <w:color w:val="605E5C"/>
      <w:shd w:val="clear" w:color="auto" w:fill="E1DFDD"/>
    </w:rPr>
  </w:style>
  <w:style w:type="character" w:styleId="Enfasicorsivo">
    <w:name w:val="Emphasis"/>
    <w:basedOn w:val="Carpredefinitoparagrafo"/>
    <w:uiPriority w:val="20"/>
    <w:qFormat/>
    <w:rsid w:val="007E1C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189415">
      <w:bodyDiv w:val="1"/>
      <w:marLeft w:val="0"/>
      <w:marRight w:val="0"/>
      <w:marTop w:val="0"/>
      <w:marBottom w:val="0"/>
      <w:divBdr>
        <w:top w:val="none" w:sz="0" w:space="0" w:color="auto"/>
        <w:left w:val="none" w:sz="0" w:space="0" w:color="auto"/>
        <w:bottom w:val="none" w:sz="0" w:space="0" w:color="auto"/>
        <w:right w:val="none" w:sz="0" w:space="0" w:color="auto"/>
      </w:divBdr>
    </w:div>
    <w:div w:id="1359232625">
      <w:bodyDiv w:val="1"/>
      <w:marLeft w:val="0"/>
      <w:marRight w:val="0"/>
      <w:marTop w:val="0"/>
      <w:marBottom w:val="0"/>
      <w:divBdr>
        <w:top w:val="none" w:sz="0" w:space="0" w:color="auto"/>
        <w:left w:val="none" w:sz="0" w:space="0" w:color="auto"/>
        <w:bottom w:val="none" w:sz="0" w:space="0" w:color="auto"/>
        <w:right w:val="none" w:sz="0" w:space="0" w:color="auto"/>
      </w:divBdr>
    </w:div>
    <w:div w:id="1656226060">
      <w:bodyDiv w:val="1"/>
      <w:marLeft w:val="0"/>
      <w:marRight w:val="0"/>
      <w:marTop w:val="0"/>
      <w:marBottom w:val="0"/>
      <w:divBdr>
        <w:top w:val="none" w:sz="0" w:space="0" w:color="auto"/>
        <w:left w:val="none" w:sz="0" w:space="0" w:color="auto"/>
        <w:bottom w:val="none" w:sz="0" w:space="0" w:color="auto"/>
        <w:right w:val="none" w:sz="0" w:space="0" w:color="auto"/>
      </w:divBdr>
    </w:div>
    <w:div w:id="1739665186">
      <w:bodyDiv w:val="1"/>
      <w:marLeft w:val="0"/>
      <w:marRight w:val="0"/>
      <w:marTop w:val="0"/>
      <w:marBottom w:val="0"/>
      <w:divBdr>
        <w:top w:val="none" w:sz="0" w:space="0" w:color="auto"/>
        <w:left w:val="none" w:sz="0" w:space="0" w:color="auto"/>
        <w:bottom w:val="none" w:sz="0" w:space="0" w:color="auto"/>
        <w:right w:val="none" w:sz="0" w:space="0" w:color="auto"/>
      </w:divBdr>
    </w:div>
    <w:div w:id="1779369173">
      <w:bodyDiv w:val="1"/>
      <w:marLeft w:val="0"/>
      <w:marRight w:val="0"/>
      <w:marTop w:val="0"/>
      <w:marBottom w:val="0"/>
      <w:divBdr>
        <w:top w:val="none" w:sz="0" w:space="0" w:color="auto"/>
        <w:left w:val="none" w:sz="0" w:space="0" w:color="auto"/>
        <w:bottom w:val="none" w:sz="0" w:space="0" w:color="auto"/>
        <w:right w:val="none" w:sz="0" w:space="0" w:color="auto"/>
      </w:divBdr>
    </w:div>
    <w:div w:id="192645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lara.cervia@clp1968.i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villeaperte.info"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ur02.safelinks.protection.outlook.com/?url=http%3A%2F%2Fwww.villeaperte.info%2F&amp;data=05%7C01%7CI.Pirovano%40provincia.mb.it%7C223f04f11ee94efae8c008da8aa36003%7C5bcf0dbbf35f422e94943fa22286120e%7C0%7C0%7C637974731554062041%7CUnknown%7CTWFpbGZsb3d8eyJWIjoiMC4wLjAwMDAiLCJQIjoiV2luMzIiLCJBTiI6Ik1haWwiLCJXVCI6Mn0%3D%7C3000%7C%7C%7C&amp;sdata=%2FItj2q9WzNcS7H80OzQT9cIFMI%2BK8LwyT5%2BYHb3%2FC54%3D&amp;reserved=0"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villeaperte.inf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ur02.safelinks.protection.outlook.com/?url=http%3A%2F%2Fwww.clp1968.it%2F&amp;data=04%7C01%7CS.Temporali%40provincia.mb.it%7C94965b34b8d34a2a74dd08da1d64d446%7C5bcf0dbbf35f422e94943fa22286120e%7C0%7C0%7C637854616148836426%7CUnknown%7CTWFpbGZsb3d8eyJWIjoiMC4wLjAwMDAiLCJQIjoiV2luMzIiLCJBTiI6Ik1haWwiLCJXVCI6Mn0%3D%7C3000&amp;sdata=Aczg%2FVERMgEB6D0QKCHZb9xjmz9CZqFA%2BfHnpxQqDek%3D&amp;reserved=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6ae1104-2084-46c2-94e8-fb18143a54c8" xsi:nil="true"/>
    <lcf76f155ced4ddcb4097134ff3c332f xmlns="e51cac17-9d3b-42cf-aa66-1c7ce94de29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EE2951FC9A8954D98E2686339B094D3" ma:contentTypeVersion="16" ma:contentTypeDescription="Creare un nuovo documento." ma:contentTypeScope="" ma:versionID="0525cf40d538048f07bae0ad1a408a90">
  <xsd:schema xmlns:xsd="http://www.w3.org/2001/XMLSchema" xmlns:xs="http://www.w3.org/2001/XMLSchema" xmlns:p="http://schemas.microsoft.com/office/2006/metadata/properties" xmlns:ns2="e51cac17-9d3b-42cf-aa66-1c7ce94de299" xmlns:ns3="e6ae1104-2084-46c2-94e8-fb18143a54c8" targetNamespace="http://schemas.microsoft.com/office/2006/metadata/properties" ma:root="true" ma:fieldsID="8da37af0d912d3727c190bb05e31314e" ns2:_="" ns3:_="">
    <xsd:import namespace="e51cac17-9d3b-42cf-aa66-1c7ce94de299"/>
    <xsd:import namespace="e6ae1104-2084-46c2-94e8-fb18143a54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cac17-9d3b-42cf-aa66-1c7ce94de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32750ef2-dc1e-42bb-9b8b-20a1a6cd70a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ae1104-2084-46c2-94e8-fb18143a54c8"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90734e1-f8e3-4e3c-8931-9fe2cbf06ccc}" ma:internalName="TaxCatchAll" ma:showField="CatchAllData" ma:web="e6ae1104-2084-46c2-94e8-fb18143a54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B873EB-FC1F-46F6-AED5-C25AB3169E10}">
  <ds:schemaRefs>
    <ds:schemaRef ds:uri="http://schemas.microsoft.com/office/2006/metadata/properties"/>
    <ds:schemaRef ds:uri="http://schemas.microsoft.com/office/infopath/2007/PartnerControls"/>
    <ds:schemaRef ds:uri="e6ae1104-2084-46c2-94e8-fb18143a54c8"/>
    <ds:schemaRef ds:uri="e51cac17-9d3b-42cf-aa66-1c7ce94de299"/>
  </ds:schemaRefs>
</ds:datastoreItem>
</file>

<file path=customXml/itemProps2.xml><?xml version="1.0" encoding="utf-8"?>
<ds:datastoreItem xmlns:ds="http://schemas.openxmlformats.org/officeDocument/2006/customXml" ds:itemID="{155806E4-A2FD-4058-BAA3-9D880FEA787E}">
  <ds:schemaRefs>
    <ds:schemaRef ds:uri="http://schemas.microsoft.com/sharepoint/v3/contenttype/forms"/>
  </ds:schemaRefs>
</ds:datastoreItem>
</file>

<file path=customXml/itemProps3.xml><?xml version="1.0" encoding="utf-8"?>
<ds:datastoreItem xmlns:ds="http://schemas.openxmlformats.org/officeDocument/2006/customXml" ds:itemID="{FF1A0F4A-A098-47FA-BD93-C7004AE908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1cac17-9d3b-42cf-aa66-1c7ce94de299"/>
    <ds:schemaRef ds:uri="e6ae1104-2084-46c2-94e8-fb18143a5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2091</Words>
  <Characters>11923</Characters>
  <Application>Microsoft Office Word</Application>
  <DocSecurity>4</DocSecurity>
  <Lines>99</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Ilaria Pirovano</dc:creator>
  <cp:keywords/>
  <dc:description/>
  <cp:lastModifiedBy>Ilaria Pirovano</cp:lastModifiedBy>
  <cp:revision>2</cp:revision>
  <cp:lastPrinted>2022-08-31T10:50:00Z</cp:lastPrinted>
  <dcterms:created xsi:type="dcterms:W3CDTF">2022-08-31T13:00:00Z</dcterms:created>
  <dcterms:modified xsi:type="dcterms:W3CDTF">2022-08-31T13:00:00Z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0x010100CEE2951FC9A8954D98E2686339B094D3</vt:lpwstr>
  </property>
  <property fmtid="{D5CDD505-2E9C-101B-9397-08002B2CF9AE}" pid="3" name="MediaServiceImageTags">
    <vt:lpwstr/>
  </property>
</Properties>
</file>