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76ACE" w14:textId="77777777" w:rsidR="00AD6C1D" w:rsidRDefault="00AD6C1D" w:rsidP="00AD6C1D">
      <w:pPr>
        <w:spacing w:after="0" w:afterAutospacing="0"/>
        <w:rPr>
          <w:rFonts w:ascii="Arial" w:hAnsi="Arial" w:cs="Arial"/>
          <w:sz w:val="20"/>
          <w:szCs w:val="20"/>
        </w:rPr>
      </w:pPr>
    </w:p>
    <w:p w14:paraId="5AEEC881" w14:textId="52CD3731" w:rsidR="00640125" w:rsidRPr="00692A5B" w:rsidRDefault="00640125" w:rsidP="00640125">
      <w:pPr>
        <w:rPr>
          <w:rFonts w:ascii="Arial" w:eastAsia="Calibri" w:hAnsi="Arial" w:cs="Arial"/>
          <w:sz w:val="20"/>
          <w:szCs w:val="20"/>
          <w:lang w:eastAsia="it-IT"/>
        </w:rPr>
      </w:pPr>
      <w:r w:rsidRPr="00692A5B">
        <w:rPr>
          <w:rFonts w:ascii="Arial" w:hAnsi="Arial" w:cs="Arial"/>
          <w:sz w:val="20"/>
          <w:szCs w:val="20"/>
        </w:rPr>
        <w:t xml:space="preserve">Milano, </w:t>
      </w:r>
      <w:r w:rsidR="003E7D62" w:rsidRPr="00692A5B">
        <w:rPr>
          <w:rFonts w:ascii="Arial" w:eastAsia="Calibri" w:hAnsi="Arial" w:cs="Arial"/>
          <w:sz w:val="20"/>
          <w:szCs w:val="20"/>
          <w:lang w:eastAsia="it-IT"/>
        </w:rPr>
        <w:t>2</w:t>
      </w:r>
      <w:r w:rsidR="00E6165F">
        <w:rPr>
          <w:rFonts w:ascii="Arial" w:eastAsia="Calibri" w:hAnsi="Arial" w:cs="Arial"/>
          <w:sz w:val="20"/>
          <w:szCs w:val="20"/>
          <w:lang w:eastAsia="it-IT"/>
        </w:rPr>
        <w:t>2</w:t>
      </w:r>
      <w:r w:rsidR="003E7D62" w:rsidRPr="00692A5B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  <w:r w:rsidR="00E6165F">
        <w:rPr>
          <w:rFonts w:ascii="Arial" w:eastAsia="Calibri" w:hAnsi="Arial" w:cs="Arial"/>
          <w:sz w:val="20"/>
          <w:szCs w:val="20"/>
          <w:lang w:eastAsia="it-IT"/>
        </w:rPr>
        <w:t>marzo</w:t>
      </w:r>
      <w:r w:rsidR="003E7D62" w:rsidRPr="00692A5B">
        <w:rPr>
          <w:rFonts w:ascii="Arial" w:eastAsia="Calibri" w:hAnsi="Arial" w:cs="Arial"/>
          <w:sz w:val="20"/>
          <w:szCs w:val="20"/>
          <w:lang w:eastAsia="it-IT"/>
        </w:rPr>
        <w:t xml:space="preserve"> 202</w:t>
      </w:r>
      <w:r w:rsidR="00E6165F">
        <w:rPr>
          <w:rFonts w:ascii="Arial" w:eastAsia="Calibri" w:hAnsi="Arial" w:cs="Arial"/>
          <w:sz w:val="20"/>
          <w:szCs w:val="20"/>
          <w:lang w:eastAsia="it-IT"/>
        </w:rPr>
        <w:t>3</w:t>
      </w:r>
    </w:p>
    <w:p w14:paraId="158ED6DB" w14:textId="0DACE893" w:rsidR="00640125" w:rsidRPr="00692A5B" w:rsidRDefault="00917A05" w:rsidP="00640125">
      <w:pPr>
        <w:rPr>
          <w:rFonts w:ascii="Arial" w:hAnsi="Arial" w:cs="Arial"/>
          <w:sz w:val="20"/>
        </w:rPr>
      </w:pPr>
      <w:r w:rsidRPr="00692A5B"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4053A992" wp14:editId="58C287E5">
                <wp:extent cx="6478905" cy="269875"/>
                <wp:effectExtent l="0" t="0" r="0" b="0"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8905" cy="26987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79EE3724" w14:textId="6A81FF4E" w:rsidR="00640125" w:rsidRDefault="00640125" w:rsidP="00640125">
                            <w:pPr>
                              <w:pStyle w:val="Sottotitolo"/>
                            </w:pPr>
                            <w:r>
                              <w:t>comunicATO stampa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53A992" id="Rectangle 6" o:spid="_x0000_s1026" style="width:510.15pt;height: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" fillcolor="green" stroked="f">
                <v:textbox inset="0,0,0,0">
                  <w:txbxContent>
                    <w:p w14:paraId="79EE3724" w14:textId="6A81FF4E" w:rsidR="00640125" w:rsidRDefault="00640125" w:rsidP="00640125">
                      <w:pPr>
                        <w:pStyle w:val="Sottotitolo"/>
                      </w:pPr>
                      <w:r>
                        <w:t>comunicATO stampa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0B87753" w14:textId="7EEB85FF" w:rsidR="00066013" w:rsidRPr="00653745" w:rsidRDefault="00066013" w:rsidP="00066013">
      <w:pPr>
        <w:spacing w:after="0" w:afterAutospacing="0"/>
        <w:jc w:val="center"/>
        <w:rPr>
          <w:rFonts w:ascii="Arial" w:eastAsia="Calibri" w:hAnsi="Arial" w:cs="Arial"/>
          <w:b/>
          <w:sz w:val="21"/>
          <w:szCs w:val="21"/>
          <w:lang w:val="en-US"/>
        </w:rPr>
      </w:pPr>
      <w:r w:rsidRPr="00653745">
        <w:rPr>
          <w:rFonts w:ascii="Arial" w:eastAsia="Calibri" w:hAnsi="Arial" w:cs="Arial"/>
          <w:b/>
          <w:sz w:val="21"/>
          <w:szCs w:val="21"/>
          <w:lang w:val="en-US"/>
        </w:rPr>
        <w:t>“PREMIO BNL BNP PARIBAS” AL MIA – MILAN IMAGE ART FAIR 202</w:t>
      </w:r>
      <w:r w:rsidR="00762F21" w:rsidRPr="00653745">
        <w:rPr>
          <w:rFonts w:ascii="Arial" w:eastAsia="Calibri" w:hAnsi="Arial" w:cs="Arial"/>
          <w:b/>
          <w:sz w:val="21"/>
          <w:szCs w:val="21"/>
          <w:lang w:val="en-US"/>
        </w:rPr>
        <w:t>3</w:t>
      </w:r>
      <w:r w:rsidRPr="00653745">
        <w:rPr>
          <w:rFonts w:ascii="Arial" w:eastAsia="Calibri" w:hAnsi="Arial" w:cs="Arial"/>
          <w:b/>
          <w:sz w:val="21"/>
          <w:szCs w:val="21"/>
          <w:lang w:val="en-US"/>
        </w:rPr>
        <w:t>:</w:t>
      </w:r>
    </w:p>
    <w:p w14:paraId="55AD46EB" w14:textId="5C77119E" w:rsidR="00692A5B" w:rsidRPr="00363100" w:rsidRDefault="00066013" w:rsidP="00762F21">
      <w:pPr>
        <w:spacing w:after="0" w:afterAutospacing="0"/>
        <w:jc w:val="center"/>
        <w:rPr>
          <w:rFonts w:ascii="Arial" w:eastAsia="Calibri" w:hAnsi="Arial" w:cs="Arial"/>
          <w:b/>
          <w:sz w:val="21"/>
          <w:szCs w:val="21"/>
          <w:lang w:val="en-US"/>
        </w:rPr>
      </w:pPr>
      <w:r w:rsidRPr="00363100">
        <w:rPr>
          <w:rFonts w:ascii="Arial" w:eastAsia="Calibri" w:hAnsi="Arial" w:cs="Arial"/>
          <w:b/>
          <w:sz w:val="21"/>
          <w:szCs w:val="21"/>
          <w:lang w:val="en-US"/>
        </w:rPr>
        <w:t>VINC</w:t>
      </w:r>
      <w:r w:rsidR="00762F21" w:rsidRPr="00363100">
        <w:rPr>
          <w:rFonts w:ascii="Arial" w:eastAsia="Calibri" w:hAnsi="Arial" w:cs="Arial"/>
          <w:b/>
          <w:sz w:val="21"/>
          <w:szCs w:val="21"/>
          <w:lang w:val="en-US"/>
        </w:rPr>
        <w:t xml:space="preserve">E </w:t>
      </w:r>
      <w:r w:rsidR="00653745">
        <w:rPr>
          <w:rFonts w:ascii="Arial" w:eastAsia="Calibri" w:hAnsi="Arial" w:cs="Arial"/>
          <w:b/>
          <w:sz w:val="21"/>
          <w:szCs w:val="21"/>
          <w:lang w:val="en-US"/>
        </w:rPr>
        <w:t>MISS BUTTERFL</w:t>
      </w:r>
      <w:r w:rsidR="00363100" w:rsidRPr="00363100">
        <w:rPr>
          <w:rFonts w:ascii="Arial" w:eastAsia="Calibri" w:hAnsi="Arial" w:cs="Arial"/>
          <w:b/>
          <w:sz w:val="21"/>
          <w:szCs w:val="21"/>
          <w:lang w:val="en-US"/>
        </w:rPr>
        <w:t xml:space="preserve">Y DI SHADI GHADIRIAN </w:t>
      </w:r>
    </w:p>
    <w:p w14:paraId="0CE04F94" w14:textId="14599046" w:rsidR="000B38E0" w:rsidRPr="00363100" w:rsidRDefault="000B38E0" w:rsidP="005C2968">
      <w:pPr>
        <w:spacing w:after="0" w:afterAutospacing="0"/>
        <w:rPr>
          <w:rFonts w:ascii="Arial" w:hAnsi="Arial" w:cs="Arial"/>
          <w:lang w:val="en-US"/>
        </w:rPr>
      </w:pPr>
    </w:p>
    <w:p w14:paraId="44E883C5" w14:textId="12D320D2" w:rsidR="00F31D48" w:rsidRPr="00692A5B" w:rsidRDefault="00F31D48" w:rsidP="00363100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  <w:r w:rsidRPr="00363100">
        <w:rPr>
          <w:rFonts w:ascii="Arial" w:eastAsia="Calibri" w:hAnsi="Arial" w:cs="Arial"/>
          <w:sz w:val="21"/>
          <w:szCs w:val="21"/>
        </w:rPr>
        <w:t>Il Premio BNL BNP Paribas della XI</w:t>
      </w:r>
      <w:r w:rsidR="00762F21" w:rsidRPr="00363100">
        <w:rPr>
          <w:rFonts w:ascii="Arial" w:eastAsia="Calibri" w:hAnsi="Arial" w:cs="Arial"/>
          <w:sz w:val="21"/>
          <w:szCs w:val="21"/>
        </w:rPr>
        <w:t>I</w:t>
      </w:r>
      <w:r w:rsidRPr="00363100">
        <w:rPr>
          <w:rFonts w:ascii="Arial" w:eastAsia="Calibri" w:hAnsi="Arial" w:cs="Arial"/>
          <w:sz w:val="21"/>
          <w:szCs w:val="21"/>
        </w:rPr>
        <w:t xml:space="preserve"> Edizione della fiera internazionale di fotografia </w:t>
      </w:r>
      <w:r w:rsidRPr="00363100">
        <w:rPr>
          <w:rFonts w:ascii="Arial" w:eastAsia="Calibri" w:hAnsi="Arial" w:cs="Arial"/>
          <w:i/>
          <w:sz w:val="21"/>
          <w:szCs w:val="21"/>
        </w:rPr>
        <w:t>Mia Art Fair 202</w:t>
      </w:r>
      <w:r w:rsidR="00762F21" w:rsidRPr="00363100">
        <w:rPr>
          <w:rFonts w:ascii="Arial" w:eastAsia="Calibri" w:hAnsi="Arial" w:cs="Arial"/>
          <w:i/>
          <w:sz w:val="21"/>
          <w:szCs w:val="21"/>
        </w:rPr>
        <w:t>3</w:t>
      </w:r>
      <w:r w:rsidRPr="00363100">
        <w:rPr>
          <w:rFonts w:ascii="Arial" w:eastAsia="Calibri" w:hAnsi="Arial" w:cs="Arial"/>
          <w:sz w:val="21"/>
          <w:szCs w:val="21"/>
        </w:rPr>
        <w:t xml:space="preserve"> è stato assegnato oggi</w:t>
      </w:r>
      <w:r w:rsidR="00066013" w:rsidRPr="00363100">
        <w:rPr>
          <w:rFonts w:ascii="Arial" w:eastAsia="Calibri" w:hAnsi="Arial" w:cs="Arial"/>
          <w:sz w:val="21"/>
          <w:szCs w:val="21"/>
        </w:rPr>
        <w:t>,</w:t>
      </w:r>
      <w:r w:rsidRPr="00363100">
        <w:rPr>
          <w:rFonts w:ascii="Arial" w:eastAsia="Calibri" w:hAnsi="Arial" w:cs="Arial"/>
          <w:sz w:val="21"/>
          <w:szCs w:val="21"/>
        </w:rPr>
        <w:t xml:space="preserve"> da una giuria di esperti all</w:t>
      </w:r>
      <w:r w:rsidR="00762F21" w:rsidRPr="00363100">
        <w:rPr>
          <w:rFonts w:ascii="Arial" w:eastAsia="Calibri" w:hAnsi="Arial" w:cs="Arial"/>
          <w:sz w:val="21"/>
          <w:szCs w:val="21"/>
        </w:rPr>
        <w:t>’</w:t>
      </w:r>
      <w:r w:rsidRPr="00363100">
        <w:rPr>
          <w:rFonts w:ascii="Arial" w:eastAsia="Calibri" w:hAnsi="Arial" w:cs="Arial"/>
          <w:sz w:val="21"/>
          <w:szCs w:val="21"/>
        </w:rPr>
        <w:t>oper</w:t>
      </w:r>
      <w:r w:rsidR="00762F21" w:rsidRPr="00363100">
        <w:rPr>
          <w:rFonts w:ascii="Arial" w:eastAsia="Calibri" w:hAnsi="Arial" w:cs="Arial"/>
          <w:sz w:val="21"/>
          <w:szCs w:val="21"/>
        </w:rPr>
        <w:t>a</w:t>
      </w:r>
      <w:r w:rsidRPr="00363100">
        <w:rPr>
          <w:rFonts w:ascii="Arial" w:eastAsia="Calibri" w:hAnsi="Arial" w:cs="Arial"/>
          <w:sz w:val="21"/>
          <w:szCs w:val="21"/>
        </w:rPr>
        <w:t xml:space="preserve"> </w:t>
      </w:r>
      <w:r w:rsidR="00653745">
        <w:rPr>
          <w:rFonts w:ascii="Arial" w:eastAsia="Calibri" w:hAnsi="Arial" w:cs="Arial"/>
          <w:b/>
          <w:sz w:val="21"/>
          <w:szCs w:val="21"/>
        </w:rPr>
        <w:t>Miss Butterfl</w:t>
      </w:r>
      <w:r w:rsidR="00363100" w:rsidRPr="00753D00">
        <w:rPr>
          <w:rFonts w:ascii="Arial" w:eastAsia="Calibri" w:hAnsi="Arial" w:cs="Arial"/>
          <w:b/>
          <w:sz w:val="21"/>
          <w:szCs w:val="21"/>
        </w:rPr>
        <w:t>y di Shadi Ghadirian</w:t>
      </w:r>
      <w:r w:rsidRPr="00753D00">
        <w:rPr>
          <w:rFonts w:ascii="Arial" w:eastAsia="Calibri" w:hAnsi="Arial" w:cs="Arial"/>
          <w:b/>
          <w:sz w:val="21"/>
          <w:szCs w:val="21"/>
        </w:rPr>
        <w:t>,</w:t>
      </w:r>
      <w:r w:rsidRPr="00363100">
        <w:rPr>
          <w:rFonts w:ascii="Arial" w:eastAsia="Calibri" w:hAnsi="Arial" w:cs="Arial"/>
          <w:sz w:val="21"/>
          <w:szCs w:val="21"/>
        </w:rPr>
        <w:t xml:space="preserve"> prese</w:t>
      </w:r>
      <w:r w:rsidR="00AD6C1D" w:rsidRPr="00363100">
        <w:rPr>
          <w:rFonts w:ascii="Arial" w:eastAsia="Calibri" w:hAnsi="Arial" w:cs="Arial"/>
          <w:sz w:val="21"/>
          <w:szCs w:val="21"/>
        </w:rPr>
        <w:t>ntata da</w:t>
      </w:r>
      <w:r w:rsidR="002F0CDA" w:rsidRPr="00363100">
        <w:rPr>
          <w:rFonts w:ascii="Arial" w:eastAsia="Calibri" w:hAnsi="Arial" w:cs="Arial"/>
          <w:sz w:val="21"/>
          <w:szCs w:val="21"/>
        </w:rPr>
        <w:t>lla</w:t>
      </w:r>
      <w:r w:rsidR="00AD6C1D" w:rsidRPr="00363100">
        <w:rPr>
          <w:rFonts w:ascii="Arial" w:eastAsia="Calibri" w:hAnsi="Arial" w:cs="Arial"/>
          <w:sz w:val="21"/>
          <w:szCs w:val="21"/>
        </w:rPr>
        <w:t xml:space="preserve"> </w:t>
      </w:r>
      <w:r w:rsidRPr="00363100">
        <w:rPr>
          <w:rFonts w:ascii="Arial" w:eastAsia="Calibri" w:hAnsi="Arial" w:cs="Arial"/>
          <w:sz w:val="21"/>
          <w:szCs w:val="21"/>
        </w:rPr>
        <w:t xml:space="preserve">Galleria </w:t>
      </w:r>
      <w:r w:rsidR="00363100" w:rsidRPr="00363100">
        <w:rPr>
          <w:rFonts w:ascii="Arial" w:hAnsi="Arial" w:cs="Arial"/>
          <w:bCs/>
          <w:sz w:val="21"/>
          <w:szCs w:val="21"/>
        </w:rPr>
        <w:t>Podbielski Contemporary</w:t>
      </w:r>
      <w:r w:rsidR="00363100">
        <w:rPr>
          <w:rFonts w:ascii="Arial" w:hAnsi="Arial" w:cs="Arial"/>
          <w:bCs/>
          <w:sz w:val="21"/>
          <w:szCs w:val="21"/>
        </w:rPr>
        <w:t xml:space="preserve"> di Milano</w:t>
      </w:r>
      <w:r w:rsidR="00363100" w:rsidRPr="00363100">
        <w:rPr>
          <w:rFonts w:ascii="Arial" w:hAnsi="Arial" w:cs="Arial"/>
          <w:bCs/>
          <w:sz w:val="21"/>
          <w:szCs w:val="21"/>
        </w:rPr>
        <w:t>.</w:t>
      </w:r>
      <w:r w:rsidR="00066013" w:rsidRPr="00363100">
        <w:rPr>
          <w:rFonts w:ascii="Arial" w:eastAsia="Calibri" w:hAnsi="Arial" w:cs="Arial"/>
          <w:sz w:val="21"/>
          <w:szCs w:val="21"/>
        </w:rPr>
        <w:t xml:space="preserve"> Si tratta di un riconoscimento concreto attribuito al migliore tra </w:t>
      </w:r>
      <w:r w:rsidR="00271A89" w:rsidRPr="00363100">
        <w:rPr>
          <w:rFonts w:ascii="Arial" w:eastAsia="Calibri" w:hAnsi="Arial" w:cs="Arial"/>
          <w:sz w:val="21"/>
          <w:szCs w:val="21"/>
        </w:rPr>
        <w:t>i</w:t>
      </w:r>
      <w:r w:rsidR="00762F21" w:rsidRPr="00363100">
        <w:rPr>
          <w:rFonts w:ascii="Arial" w:eastAsia="Calibri" w:hAnsi="Arial" w:cs="Arial"/>
          <w:sz w:val="21"/>
          <w:szCs w:val="21"/>
        </w:rPr>
        <w:t xml:space="preserve"> 15 </w:t>
      </w:r>
      <w:r w:rsidR="00066013" w:rsidRPr="00363100">
        <w:rPr>
          <w:rFonts w:ascii="Arial" w:eastAsia="Calibri" w:hAnsi="Arial" w:cs="Arial"/>
          <w:sz w:val="21"/>
          <w:szCs w:val="21"/>
        </w:rPr>
        <w:t>artisti che hanno presentato i propri lavori tramite le gallerie d’arte.</w:t>
      </w:r>
    </w:p>
    <w:p w14:paraId="5244AE55" w14:textId="77777777" w:rsidR="00692A5B" w:rsidRPr="00692A5B" w:rsidRDefault="00692A5B" w:rsidP="00692A5B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26ACE10" w14:textId="77777777" w:rsidR="00363100" w:rsidRPr="00363100" w:rsidRDefault="00F31D48" w:rsidP="00363100">
      <w:pPr>
        <w:spacing w:after="0" w:afterAutospacing="0" w:line="264" w:lineRule="auto"/>
        <w:jc w:val="both"/>
        <w:rPr>
          <w:rFonts w:ascii="Arial" w:eastAsia="Calibri" w:hAnsi="Arial" w:cs="Arial"/>
          <w:i/>
          <w:sz w:val="21"/>
          <w:szCs w:val="21"/>
        </w:rPr>
      </w:pPr>
      <w:r w:rsidRPr="00363100">
        <w:rPr>
          <w:rFonts w:ascii="Arial" w:eastAsia="Calibri" w:hAnsi="Arial" w:cs="Arial"/>
          <w:i/>
          <w:sz w:val="21"/>
          <w:szCs w:val="21"/>
        </w:rPr>
        <w:t>“</w:t>
      </w:r>
      <w:r w:rsidR="00363100" w:rsidRPr="00363100">
        <w:rPr>
          <w:rFonts w:ascii="Arial" w:eastAsia="Calibri" w:hAnsi="Arial" w:cs="Arial"/>
          <w:i/>
          <w:sz w:val="21"/>
          <w:szCs w:val="21"/>
        </w:rPr>
        <w:t>L’artista è riuscita a creare un’immagine emozionale, che con forza poetica parla a tutti noi e di tutti noi.</w:t>
      </w:r>
    </w:p>
    <w:p w14:paraId="0838E559" w14:textId="21A90BD7" w:rsidR="00363100" w:rsidRDefault="00A75471" w:rsidP="00363100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i/>
          <w:sz w:val="21"/>
          <w:szCs w:val="21"/>
        </w:rPr>
        <w:t>C’è una ragnate</w:t>
      </w:r>
      <w:r w:rsidR="00363100" w:rsidRPr="00363100">
        <w:rPr>
          <w:rFonts w:ascii="Arial" w:eastAsia="Calibri" w:hAnsi="Arial" w:cs="Arial"/>
          <w:i/>
          <w:sz w:val="21"/>
          <w:szCs w:val="21"/>
        </w:rPr>
        <w:t>la tra noi e la luce, la libertà al di là delle sbarre. C’è la volontà del volo e la speranza di superare la ragnatela</w:t>
      </w:r>
      <w:r w:rsidR="00F31D48" w:rsidRPr="00363100">
        <w:rPr>
          <w:rFonts w:ascii="Arial" w:eastAsia="Calibri" w:hAnsi="Arial" w:cs="Arial"/>
          <w:i/>
          <w:sz w:val="21"/>
          <w:szCs w:val="21"/>
        </w:rPr>
        <w:t>”</w:t>
      </w:r>
      <w:r w:rsidR="00F31D48" w:rsidRPr="00363100">
        <w:rPr>
          <w:rFonts w:ascii="Arial" w:eastAsia="Calibri" w:hAnsi="Arial" w:cs="Arial"/>
          <w:sz w:val="21"/>
          <w:szCs w:val="21"/>
        </w:rPr>
        <w:t>, recita la motivazione della Giuria, composta tra gli altri da</w:t>
      </w:r>
      <w:r w:rsidR="00074A01" w:rsidRPr="00363100">
        <w:rPr>
          <w:rFonts w:ascii="Arial" w:eastAsia="Calibri" w:hAnsi="Arial" w:cs="Arial"/>
          <w:sz w:val="21"/>
          <w:szCs w:val="21"/>
        </w:rPr>
        <w:t xml:space="preserve"> un rappresentante di BNL BNP Pari</w:t>
      </w:r>
      <w:r w:rsidR="003038BF" w:rsidRPr="00363100">
        <w:rPr>
          <w:rFonts w:ascii="Arial" w:eastAsia="Calibri" w:hAnsi="Arial" w:cs="Arial"/>
          <w:sz w:val="21"/>
          <w:szCs w:val="21"/>
        </w:rPr>
        <w:t>b</w:t>
      </w:r>
      <w:r w:rsidR="00074A01" w:rsidRPr="00363100">
        <w:rPr>
          <w:rFonts w:ascii="Arial" w:eastAsia="Calibri" w:hAnsi="Arial" w:cs="Arial"/>
          <w:sz w:val="21"/>
          <w:szCs w:val="21"/>
        </w:rPr>
        <w:t>as,</w:t>
      </w:r>
      <w:r w:rsidR="00F31D48" w:rsidRPr="00363100">
        <w:rPr>
          <w:rFonts w:ascii="Arial" w:eastAsia="Calibri" w:hAnsi="Arial" w:cs="Arial"/>
          <w:sz w:val="21"/>
          <w:szCs w:val="21"/>
        </w:rPr>
        <w:t xml:space="preserve"> </w:t>
      </w:r>
      <w:r w:rsidR="00AD6C1D" w:rsidRPr="00363100">
        <w:rPr>
          <w:rFonts w:ascii="Arial" w:eastAsia="Calibri" w:hAnsi="Arial" w:cs="Arial"/>
          <w:sz w:val="21"/>
          <w:szCs w:val="21"/>
        </w:rPr>
        <w:t>Fabio Castelli, Francesca Malgara e Nicola Z</w:t>
      </w:r>
      <w:r w:rsidR="00762F21" w:rsidRPr="00363100">
        <w:rPr>
          <w:rFonts w:ascii="Arial" w:eastAsia="Calibri" w:hAnsi="Arial" w:cs="Arial"/>
          <w:sz w:val="21"/>
          <w:szCs w:val="21"/>
        </w:rPr>
        <w:t>anella</w:t>
      </w:r>
      <w:r w:rsidR="002F0ABB" w:rsidRPr="00363100">
        <w:rPr>
          <w:rFonts w:ascii="Arial" w:eastAsia="Calibri" w:hAnsi="Arial" w:cs="Arial"/>
          <w:sz w:val="21"/>
          <w:szCs w:val="21"/>
        </w:rPr>
        <w:t>.</w:t>
      </w:r>
      <w:r w:rsidR="00363100">
        <w:rPr>
          <w:rFonts w:ascii="Arial" w:eastAsia="Calibri" w:hAnsi="Arial" w:cs="Arial"/>
          <w:sz w:val="21"/>
          <w:szCs w:val="21"/>
        </w:rPr>
        <w:t xml:space="preserve"> </w:t>
      </w:r>
      <w:r w:rsidR="00E91C66" w:rsidRPr="00363100">
        <w:rPr>
          <w:rFonts w:ascii="Arial" w:eastAsia="Calibri" w:hAnsi="Arial" w:cs="Arial"/>
          <w:i/>
          <w:sz w:val="21"/>
          <w:szCs w:val="21"/>
        </w:rPr>
        <w:t>“</w:t>
      </w:r>
      <w:r w:rsidR="00363100" w:rsidRPr="00363100">
        <w:rPr>
          <w:rFonts w:ascii="Arial" w:eastAsia="Calibri" w:hAnsi="Arial" w:cs="Arial"/>
          <w:i/>
          <w:sz w:val="21"/>
          <w:szCs w:val="21"/>
        </w:rPr>
        <w:t>La fotograf</w:t>
      </w:r>
      <w:r w:rsidR="00E841E1">
        <w:rPr>
          <w:rFonts w:ascii="Arial" w:eastAsia="Calibri" w:hAnsi="Arial" w:cs="Arial"/>
          <w:i/>
          <w:sz w:val="21"/>
          <w:szCs w:val="21"/>
        </w:rPr>
        <w:t>i</w:t>
      </w:r>
      <w:r w:rsidR="00363100" w:rsidRPr="00363100">
        <w:rPr>
          <w:rFonts w:ascii="Arial" w:eastAsia="Calibri" w:hAnsi="Arial" w:cs="Arial"/>
          <w:i/>
          <w:sz w:val="21"/>
          <w:szCs w:val="21"/>
        </w:rPr>
        <w:t>a è di una donna, che vive in Iran, ma la grandezza di qu</w:t>
      </w:r>
      <w:r w:rsidR="00363100">
        <w:rPr>
          <w:rFonts w:ascii="Arial" w:eastAsia="Calibri" w:hAnsi="Arial" w:cs="Arial"/>
          <w:i/>
          <w:sz w:val="21"/>
          <w:szCs w:val="21"/>
        </w:rPr>
        <w:t>esta f</w:t>
      </w:r>
      <w:r w:rsidR="00363100" w:rsidRPr="00363100">
        <w:rPr>
          <w:rFonts w:ascii="Arial" w:eastAsia="Calibri" w:hAnsi="Arial" w:cs="Arial"/>
          <w:i/>
          <w:sz w:val="21"/>
          <w:szCs w:val="21"/>
        </w:rPr>
        <w:t>otografia sta proprio nel fatto che da una biografia molto personale scaturisce un’immagine che riesce ad essere universale</w:t>
      </w:r>
      <w:r w:rsidR="00363100">
        <w:rPr>
          <w:rFonts w:ascii="Arial" w:eastAsia="Calibri" w:hAnsi="Arial" w:cs="Arial"/>
          <w:sz w:val="21"/>
          <w:szCs w:val="21"/>
        </w:rPr>
        <w:t xml:space="preserve">”. </w:t>
      </w:r>
    </w:p>
    <w:p w14:paraId="60B56283" w14:textId="32A1E773" w:rsidR="00692A5B" w:rsidRDefault="00692A5B" w:rsidP="00692A5B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3938CAC" w14:textId="77777777" w:rsidR="00E91C66" w:rsidRDefault="00363100" w:rsidP="00363100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  <w:r w:rsidRPr="00363100">
        <w:rPr>
          <w:rFonts w:ascii="Arial" w:eastAsia="Calibri" w:hAnsi="Arial" w:cs="Arial"/>
          <w:sz w:val="21"/>
          <w:szCs w:val="21"/>
        </w:rPr>
        <w:t>La fotografia si inserisce perfe</w:t>
      </w:r>
      <w:r>
        <w:rPr>
          <w:rFonts w:ascii="Arial" w:eastAsia="Calibri" w:hAnsi="Arial" w:cs="Arial"/>
          <w:sz w:val="21"/>
          <w:szCs w:val="21"/>
        </w:rPr>
        <w:t>t</w:t>
      </w:r>
      <w:r w:rsidR="00E91C66">
        <w:rPr>
          <w:rFonts w:ascii="Arial" w:eastAsia="Calibri" w:hAnsi="Arial" w:cs="Arial"/>
          <w:sz w:val="21"/>
          <w:szCs w:val="21"/>
        </w:rPr>
        <w:t>tamente nella collezione BNL</w:t>
      </w:r>
      <w:r w:rsidRPr="00363100">
        <w:rPr>
          <w:rFonts w:ascii="Arial" w:eastAsia="Calibri" w:hAnsi="Arial" w:cs="Arial"/>
          <w:sz w:val="21"/>
          <w:szCs w:val="21"/>
        </w:rPr>
        <w:t xml:space="preserve">: unisce ad una perfezione estetica una forza concettuale, aprendosi </w:t>
      </w:r>
      <w:r>
        <w:rPr>
          <w:rFonts w:ascii="Arial" w:eastAsia="Calibri" w:hAnsi="Arial" w:cs="Arial"/>
          <w:sz w:val="21"/>
          <w:szCs w:val="21"/>
        </w:rPr>
        <w:t>a</w:t>
      </w:r>
      <w:r w:rsidRPr="00363100">
        <w:rPr>
          <w:rFonts w:ascii="Arial" w:eastAsia="Calibri" w:hAnsi="Arial" w:cs="Arial"/>
          <w:sz w:val="21"/>
          <w:szCs w:val="21"/>
        </w:rPr>
        <w:t>gli scenari globali.</w:t>
      </w:r>
      <w:r>
        <w:rPr>
          <w:rFonts w:ascii="Arial" w:eastAsia="Calibri" w:hAnsi="Arial" w:cs="Arial"/>
          <w:sz w:val="21"/>
          <w:szCs w:val="21"/>
        </w:rPr>
        <w:t xml:space="preserve"> </w:t>
      </w:r>
    </w:p>
    <w:p w14:paraId="5F900D73" w14:textId="77777777" w:rsidR="00E91C66" w:rsidRDefault="00E91C66" w:rsidP="00363100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2F0C942" w14:textId="4E885775" w:rsidR="00363100" w:rsidRPr="00363100" w:rsidRDefault="002F0CDA" w:rsidP="00363100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  <w:r w:rsidRPr="00363100">
        <w:rPr>
          <w:rFonts w:ascii="Arial" w:hAnsi="Arial" w:cs="Arial"/>
          <w:sz w:val="21"/>
          <w:szCs w:val="21"/>
        </w:rPr>
        <w:t xml:space="preserve">Stefano Schrievers - Responsabile Wealth Management BNL BNP Paribas: </w:t>
      </w:r>
      <w:r w:rsidRPr="00363100">
        <w:rPr>
          <w:rFonts w:ascii="Arial" w:hAnsi="Arial" w:cs="Arial"/>
          <w:i/>
          <w:iCs/>
          <w:sz w:val="21"/>
          <w:szCs w:val="21"/>
        </w:rPr>
        <w:t>“Supportiamo grandi eventi d’arte confermando l’impegno verso questa ed altre forme di espressione</w:t>
      </w:r>
      <w:r w:rsidR="001810AA" w:rsidRPr="00363100">
        <w:rPr>
          <w:rFonts w:ascii="Arial" w:hAnsi="Arial" w:cs="Arial"/>
          <w:i/>
          <w:iCs/>
          <w:sz w:val="21"/>
          <w:szCs w:val="21"/>
        </w:rPr>
        <w:t xml:space="preserve"> e</w:t>
      </w:r>
      <w:r w:rsidRPr="00363100">
        <w:rPr>
          <w:rFonts w:ascii="Arial" w:hAnsi="Arial" w:cs="Arial"/>
          <w:i/>
          <w:iCs/>
          <w:sz w:val="21"/>
          <w:szCs w:val="21"/>
        </w:rPr>
        <w:t xml:space="preserve"> puntando a valorizzare il talento</w:t>
      </w:r>
      <w:r w:rsidR="001810AA" w:rsidRPr="00363100">
        <w:rPr>
          <w:rFonts w:ascii="Arial" w:hAnsi="Arial" w:cs="Arial"/>
          <w:i/>
          <w:iCs/>
          <w:sz w:val="21"/>
          <w:szCs w:val="21"/>
        </w:rPr>
        <w:t>,</w:t>
      </w:r>
      <w:r w:rsidRPr="00363100">
        <w:rPr>
          <w:rFonts w:ascii="Arial" w:hAnsi="Arial" w:cs="Arial"/>
          <w:i/>
          <w:iCs/>
          <w:sz w:val="21"/>
          <w:szCs w:val="21"/>
        </w:rPr>
        <w:t xml:space="preserve"> anche attraverso l’acquisizione di opere nella storica collezione d’arte. Ciò per BNL e per il Gruppo BNP Paribas vuole essere non solo la testimonianza concreta di attenzione verso chi, magari giovane, trova maggior difficoltà ad emergere, ma anche la conferma che l’arte è un asset, sia per il suo valore sociale e culturale, sia in termini economici come veicolo di investimento</w:t>
      </w:r>
      <w:r w:rsidR="00363100" w:rsidRPr="00363100">
        <w:rPr>
          <w:rFonts w:ascii="Arial" w:hAnsi="Arial" w:cs="Arial"/>
          <w:i/>
          <w:iCs/>
          <w:sz w:val="21"/>
          <w:szCs w:val="21"/>
        </w:rPr>
        <w:t>. Complimenti a Shadi Ghadirian, e alle sue fotografie con l’augurio che riesca ad arrivare alla luce che merita</w:t>
      </w:r>
      <w:r w:rsidR="00363100" w:rsidRPr="00363100">
        <w:rPr>
          <w:rFonts w:ascii="Arial" w:eastAsia="Calibri" w:hAnsi="Arial" w:cs="Arial"/>
          <w:sz w:val="21"/>
          <w:szCs w:val="21"/>
        </w:rPr>
        <w:t>”.</w:t>
      </w:r>
    </w:p>
    <w:p w14:paraId="6E003BB2" w14:textId="77777777" w:rsidR="00363100" w:rsidRDefault="00363100" w:rsidP="00363100">
      <w:pPr>
        <w:spacing w:after="0" w:afterAutospacing="0"/>
        <w:jc w:val="both"/>
        <w:rPr>
          <w:rFonts w:ascii="Arial" w:eastAsia="Calibri" w:hAnsi="Arial" w:cs="Arial"/>
          <w:sz w:val="21"/>
          <w:szCs w:val="21"/>
        </w:rPr>
      </w:pPr>
    </w:p>
    <w:p w14:paraId="147A6E55" w14:textId="7126866F" w:rsidR="00762F21" w:rsidRDefault="00AD6C1D" w:rsidP="00203FB6">
      <w:pPr>
        <w:jc w:val="both"/>
        <w:rPr>
          <w:rFonts w:ascii="Arial" w:eastAsia="Calibri" w:hAnsi="Arial" w:cs="Arial"/>
          <w:sz w:val="21"/>
          <w:szCs w:val="21"/>
        </w:rPr>
      </w:pPr>
      <w:r w:rsidRPr="00AD6C1D">
        <w:rPr>
          <w:rFonts w:ascii="Arial" w:eastAsia="Calibri" w:hAnsi="Arial" w:cs="Arial"/>
          <w:sz w:val="21"/>
          <w:szCs w:val="21"/>
        </w:rPr>
        <w:t>Novità dell'edizione 202</w:t>
      </w:r>
      <w:r w:rsidR="00762F21">
        <w:rPr>
          <w:rFonts w:ascii="Arial" w:eastAsia="Calibri" w:hAnsi="Arial" w:cs="Arial"/>
          <w:sz w:val="21"/>
          <w:szCs w:val="21"/>
        </w:rPr>
        <w:t>3</w:t>
      </w:r>
      <w:r w:rsidRPr="00AD6C1D">
        <w:rPr>
          <w:rFonts w:ascii="Arial" w:eastAsia="Calibri" w:hAnsi="Arial" w:cs="Arial"/>
          <w:sz w:val="21"/>
          <w:szCs w:val="21"/>
        </w:rPr>
        <w:t xml:space="preserve"> </w:t>
      </w:r>
      <w:r w:rsidR="00762F21">
        <w:rPr>
          <w:rFonts w:ascii="Arial" w:eastAsia="Calibri" w:hAnsi="Arial" w:cs="Arial"/>
          <w:sz w:val="21"/>
          <w:szCs w:val="21"/>
        </w:rPr>
        <w:t>sono</w:t>
      </w:r>
      <w:r w:rsidRPr="00AD6C1D">
        <w:rPr>
          <w:rFonts w:ascii="Arial" w:eastAsia="Calibri" w:hAnsi="Arial" w:cs="Arial"/>
          <w:sz w:val="21"/>
          <w:szCs w:val="21"/>
        </w:rPr>
        <w:t xml:space="preserve"> stat</w:t>
      </w:r>
      <w:r w:rsidR="00762F21">
        <w:rPr>
          <w:rFonts w:ascii="Arial" w:eastAsia="Calibri" w:hAnsi="Arial" w:cs="Arial"/>
          <w:sz w:val="21"/>
          <w:szCs w:val="21"/>
        </w:rPr>
        <w:t xml:space="preserve">i </w:t>
      </w:r>
      <w:r w:rsidR="00762F21" w:rsidRPr="00762F21">
        <w:rPr>
          <w:rFonts w:ascii="Arial" w:eastAsia="Calibri" w:hAnsi="Arial" w:cs="Arial"/>
          <w:sz w:val="21"/>
          <w:szCs w:val="21"/>
        </w:rPr>
        <w:t>una serie di incontri chiamati «portraits» durante i quali è stato messo in luce l’impegno di 4 realtà legate al Non-profit, alla CSR, al mecenatismo che</w:t>
      </w:r>
      <w:r w:rsidR="00762F21">
        <w:rPr>
          <w:rFonts w:ascii="Arial" w:eastAsia="Calibri" w:hAnsi="Arial" w:cs="Arial"/>
          <w:sz w:val="21"/>
          <w:szCs w:val="21"/>
        </w:rPr>
        <w:t>,</w:t>
      </w:r>
      <w:r w:rsidR="00762F21" w:rsidRPr="00762F21">
        <w:rPr>
          <w:rFonts w:ascii="Arial" w:eastAsia="Calibri" w:hAnsi="Arial" w:cs="Arial"/>
          <w:sz w:val="21"/>
          <w:szCs w:val="21"/>
        </w:rPr>
        <w:t xml:space="preserve"> come BNL BNP Paribas</w:t>
      </w:r>
      <w:r w:rsidR="00762F21">
        <w:rPr>
          <w:rFonts w:ascii="Arial" w:eastAsia="Calibri" w:hAnsi="Arial" w:cs="Arial"/>
          <w:sz w:val="21"/>
          <w:szCs w:val="21"/>
        </w:rPr>
        <w:t>,</w:t>
      </w:r>
      <w:r w:rsidR="00762F21" w:rsidRPr="00762F21">
        <w:rPr>
          <w:rFonts w:ascii="Arial" w:eastAsia="Calibri" w:hAnsi="Arial" w:cs="Arial"/>
          <w:sz w:val="21"/>
          <w:szCs w:val="21"/>
        </w:rPr>
        <w:t xml:space="preserve"> credono fortemente nell’importanza di investire in cultura in un’ottica di sviluppo sociale</w:t>
      </w:r>
      <w:r w:rsidR="00762F21">
        <w:rPr>
          <w:rFonts w:ascii="Arial" w:eastAsia="Calibri" w:hAnsi="Arial" w:cs="Arial"/>
          <w:sz w:val="21"/>
          <w:szCs w:val="21"/>
        </w:rPr>
        <w:t xml:space="preserve">. </w:t>
      </w:r>
    </w:p>
    <w:p w14:paraId="764C68DB" w14:textId="1A50E62B" w:rsidR="00AD6C1D" w:rsidRDefault="00762F21" w:rsidP="00203FB6">
      <w:pPr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Si è ripreso, inoltre, </w:t>
      </w:r>
      <w:r w:rsidR="00AD6C1D" w:rsidRPr="00AD6C1D">
        <w:rPr>
          <w:rFonts w:ascii="Arial" w:eastAsia="Calibri" w:hAnsi="Arial" w:cs="Arial"/>
          <w:sz w:val="21"/>
          <w:szCs w:val="21"/>
        </w:rPr>
        <w:t>il progetto educational in collaborazione con il Master of Art della Luiss Business School tenuto dal Prof</w:t>
      </w:r>
      <w:r w:rsidR="00AD6C1D">
        <w:rPr>
          <w:rFonts w:ascii="Arial" w:eastAsia="Calibri" w:hAnsi="Arial" w:cs="Arial"/>
          <w:sz w:val="21"/>
          <w:szCs w:val="21"/>
        </w:rPr>
        <w:t>.</w:t>
      </w:r>
      <w:r w:rsidR="00AD6C1D" w:rsidRPr="00AD6C1D">
        <w:rPr>
          <w:rFonts w:ascii="Arial" w:eastAsia="Calibri" w:hAnsi="Arial" w:cs="Arial"/>
          <w:sz w:val="21"/>
          <w:szCs w:val="21"/>
        </w:rPr>
        <w:t xml:space="preserve"> Zanella, </w:t>
      </w:r>
      <w:r>
        <w:rPr>
          <w:rFonts w:ascii="Arial" w:eastAsia="Calibri" w:hAnsi="Arial" w:cs="Arial"/>
          <w:sz w:val="21"/>
          <w:szCs w:val="21"/>
        </w:rPr>
        <w:t xml:space="preserve">che ha visto </w:t>
      </w:r>
      <w:r w:rsidR="00AD6C1D" w:rsidRPr="00AD6C1D">
        <w:rPr>
          <w:rFonts w:ascii="Arial" w:eastAsia="Calibri" w:hAnsi="Arial" w:cs="Arial"/>
          <w:sz w:val="21"/>
          <w:szCs w:val="21"/>
        </w:rPr>
        <w:t xml:space="preserve">i migliori studenti del Master coinvolti nella selezione delle opere a loro giudizio «imperdibili», </w:t>
      </w:r>
      <w:r>
        <w:rPr>
          <w:rFonts w:ascii="Arial" w:eastAsia="Calibri" w:hAnsi="Arial" w:cs="Arial"/>
          <w:sz w:val="21"/>
          <w:szCs w:val="21"/>
        </w:rPr>
        <w:t xml:space="preserve">per </w:t>
      </w:r>
      <w:r w:rsidRPr="00E6165F">
        <w:rPr>
          <w:rFonts w:ascii="Arial" w:eastAsia="Calibri" w:hAnsi="Arial" w:cs="Arial"/>
          <w:sz w:val="21"/>
          <w:szCs w:val="21"/>
        </w:rPr>
        <w:t xml:space="preserve">guidare clienti ed invitati dalla Banca in piccoli tour con un punto </w:t>
      </w:r>
      <w:r w:rsidR="00556788">
        <w:rPr>
          <w:rFonts w:ascii="Arial" w:eastAsia="Calibri" w:hAnsi="Arial" w:cs="Arial"/>
          <w:sz w:val="21"/>
          <w:szCs w:val="21"/>
        </w:rPr>
        <w:t xml:space="preserve">di </w:t>
      </w:r>
      <w:bookmarkStart w:id="0" w:name="_GoBack"/>
      <w:bookmarkEnd w:id="0"/>
      <w:r w:rsidR="00A75471">
        <w:rPr>
          <w:rFonts w:ascii="Arial" w:eastAsia="Calibri" w:hAnsi="Arial" w:cs="Arial"/>
          <w:sz w:val="21"/>
          <w:szCs w:val="21"/>
        </w:rPr>
        <w:t>vist</w:t>
      </w:r>
      <w:r w:rsidR="00AD6C1D" w:rsidRPr="00AD6C1D">
        <w:rPr>
          <w:rFonts w:ascii="Arial" w:eastAsia="Calibri" w:hAnsi="Arial" w:cs="Arial"/>
          <w:sz w:val="21"/>
          <w:szCs w:val="21"/>
        </w:rPr>
        <w:t>a del tutto innovativo: quello delle nuove generazioni</w:t>
      </w:r>
      <w:r>
        <w:rPr>
          <w:rFonts w:ascii="Arial" w:eastAsia="Calibri" w:hAnsi="Arial" w:cs="Arial"/>
          <w:sz w:val="21"/>
          <w:szCs w:val="21"/>
        </w:rPr>
        <w:t>.</w:t>
      </w:r>
      <w:r w:rsidR="00AD6C1D" w:rsidRPr="00AD6C1D">
        <w:rPr>
          <w:rFonts w:ascii="Arial" w:eastAsia="Calibri" w:hAnsi="Arial" w:cs="Arial"/>
          <w:sz w:val="21"/>
          <w:szCs w:val="21"/>
        </w:rPr>
        <w:t xml:space="preserve"> </w:t>
      </w:r>
    </w:p>
    <w:p w14:paraId="3F629AE3" w14:textId="7C923BFD" w:rsidR="00F31D48" w:rsidRPr="00692A5B" w:rsidRDefault="00F31D48" w:rsidP="00203FB6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  <w:r w:rsidRPr="00692A5B">
        <w:rPr>
          <w:rFonts w:ascii="Arial" w:eastAsia="Calibri" w:hAnsi="Arial" w:cs="Arial"/>
          <w:sz w:val="21"/>
          <w:szCs w:val="21"/>
        </w:rPr>
        <w:t>L</w:t>
      </w:r>
      <w:r w:rsidR="00E6165F">
        <w:rPr>
          <w:rFonts w:ascii="Arial" w:eastAsia="Calibri" w:hAnsi="Arial" w:cs="Arial"/>
          <w:sz w:val="21"/>
          <w:szCs w:val="21"/>
        </w:rPr>
        <w:t>’</w:t>
      </w:r>
      <w:r w:rsidRPr="00692A5B">
        <w:rPr>
          <w:rFonts w:ascii="Arial" w:eastAsia="Calibri" w:hAnsi="Arial" w:cs="Arial"/>
          <w:sz w:val="21"/>
          <w:szCs w:val="21"/>
        </w:rPr>
        <w:t>oper</w:t>
      </w:r>
      <w:r w:rsidR="00E6165F">
        <w:rPr>
          <w:rFonts w:ascii="Arial" w:eastAsia="Calibri" w:hAnsi="Arial" w:cs="Arial"/>
          <w:sz w:val="21"/>
          <w:szCs w:val="21"/>
        </w:rPr>
        <w:t>a</w:t>
      </w:r>
      <w:r w:rsidRPr="00692A5B">
        <w:rPr>
          <w:rFonts w:ascii="Arial" w:eastAsia="Calibri" w:hAnsi="Arial" w:cs="Arial"/>
          <w:sz w:val="21"/>
          <w:szCs w:val="21"/>
        </w:rPr>
        <w:t xml:space="preserve"> vincitric</w:t>
      </w:r>
      <w:r w:rsidR="00E6165F">
        <w:rPr>
          <w:rFonts w:ascii="Arial" w:eastAsia="Calibri" w:hAnsi="Arial" w:cs="Arial"/>
          <w:sz w:val="21"/>
          <w:szCs w:val="21"/>
        </w:rPr>
        <w:t>e</w:t>
      </w:r>
      <w:r w:rsidRPr="00692A5B">
        <w:rPr>
          <w:rFonts w:ascii="Arial" w:eastAsia="Calibri" w:hAnsi="Arial" w:cs="Arial"/>
          <w:sz w:val="21"/>
          <w:szCs w:val="21"/>
        </w:rPr>
        <w:t>, selezionat</w:t>
      </w:r>
      <w:r w:rsidR="00E6165F">
        <w:rPr>
          <w:rFonts w:ascii="Arial" w:eastAsia="Calibri" w:hAnsi="Arial" w:cs="Arial"/>
          <w:sz w:val="21"/>
          <w:szCs w:val="21"/>
        </w:rPr>
        <w:t>a</w:t>
      </w:r>
      <w:r w:rsidRPr="00692A5B">
        <w:rPr>
          <w:rFonts w:ascii="Arial" w:eastAsia="Calibri" w:hAnsi="Arial" w:cs="Arial"/>
          <w:sz w:val="21"/>
          <w:szCs w:val="21"/>
        </w:rPr>
        <w:t xml:space="preserve"> tra una rosa di 15 artisti finalisti provenienti dall’Italia e dal mondo, sar</w:t>
      </w:r>
      <w:r w:rsidR="00E6165F">
        <w:rPr>
          <w:rFonts w:ascii="Arial" w:eastAsia="Calibri" w:hAnsi="Arial" w:cs="Arial"/>
          <w:sz w:val="21"/>
          <w:szCs w:val="21"/>
        </w:rPr>
        <w:t>à</w:t>
      </w:r>
      <w:r w:rsidR="00E91C66">
        <w:rPr>
          <w:rFonts w:ascii="Arial" w:eastAsia="Calibri" w:hAnsi="Arial" w:cs="Arial"/>
          <w:sz w:val="21"/>
          <w:szCs w:val="21"/>
        </w:rPr>
        <w:t xml:space="preserve"> acquisita</w:t>
      </w:r>
      <w:r w:rsidRPr="00692A5B">
        <w:rPr>
          <w:rFonts w:ascii="Arial" w:eastAsia="Calibri" w:hAnsi="Arial" w:cs="Arial"/>
          <w:sz w:val="21"/>
          <w:szCs w:val="21"/>
        </w:rPr>
        <w:t xml:space="preserve"> dalla Banca e entrer</w:t>
      </w:r>
      <w:r w:rsidR="00E6165F">
        <w:rPr>
          <w:rFonts w:ascii="Arial" w:eastAsia="Calibri" w:hAnsi="Arial" w:cs="Arial"/>
          <w:sz w:val="21"/>
          <w:szCs w:val="21"/>
        </w:rPr>
        <w:t>à</w:t>
      </w:r>
      <w:r w:rsidRPr="00692A5B">
        <w:rPr>
          <w:rFonts w:ascii="Arial" w:eastAsia="Calibri" w:hAnsi="Arial" w:cs="Arial"/>
          <w:sz w:val="21"/>
          <w:szCs w:val="21"/>
        </w:rPr>
        <w:t xml:space="preserve"> a far parte della collezione d’arte BNL </w:t>
      </w:r>
      <w:r w:rsidR="00066013">
        <w:rPr>
          <w:rFonts w:ascii="Arial" w:eastAsia="Calibri" w:hAnsi="Arial" w:cs="Arial"/>
          <w:sz w:val="21"/>
          <w:szCs w:val="21"/>
        </w:rPr>
        <w:t>BNP Paribas</w:t>
      </w:r>
      <w:r w:rsidR="00E6165F">
        <w:rPr>
          <w:rFonts w:ascii="Arial" w:eastAsia="Calibri" w:hAnsi="Arial" w:cs="Arial"/>
          <w:sz w:val="21"/>
          <w:szCs w:val="21"/>
        </w:rPr>
        <w:t>,</w:t>
      </w:r>
      <w:r w:rsidR="00066013">
        <w:rPr>
          <w:rFonts w:ascii="Arial" w:eastAsia="Calibri" w:hAnsi="Arial" w:cs="Arial"/>
          <w:sz w:val="21"/>
          <w:szCs w:val="21"/>
        </w:rPr>
        <w:t xml:space="preserve"> </w:t>
      </w:r>
      <w:r w:rsidRPr="00692A5B">
        <w:rPr>
          <w:rFonts w:ascii="Arial" w:eastAsia="Calibri" w:hAnsi="Arial" w:cs="Arial"/>
          <w:sz w:val="21"/>
          <w:szCs w:val="21"/>
        </w:rPr>
        <w:t>che conta oltre 5.000 capolavori.</w:t>
      </w:r>
    </w:p>
    <w:p w14:paraId="5588D8D1" w14:textId="77777777" w:rsidR="00692A5B" w:rsidRPr="00692A5B" w:rsidRDefault="00692A5B" w:rsidP="00203FB6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4DCDBEB" w14:textId="77777777" w:rsidR="00F31D48" w:rsidRPr="00692A5B" w:rsidRDefault="00F31D48" w:rsidP="00203FB6">
      <w:pPr>
        <w:spacing w:after="0" w:afterAutospacing="0" w:line="264" w:lineRule="auto"/>
        <w:jc w:val="both"/>
        <w:rPr>
          <w:rFonts w:ascii="Arial" w:eastAsia="Calibri" w:hAnsi="Arial" w:cs="Arial"/>
          <w:sz w:val="21"/>
          <w:szCs w:val="21"/>
        </w:rPr>
      </w:pPr>
      <w:r w:rsidRPr="00692A5B">
        <w:rPr>
          <w:rFonts w:ascii="Arial" w:eastAsia="Calibri" w:hAnsi="Arial" w:cs="Arial"/>
          <w:sz w:val="21"/>
          <w:szCs w:val="21"/>
        </w:rPr>
        <w:t>La partnership più che decennale con il Mia testimonia il costante impegno della Banca nel sostenere e promuovere la fotografia e più in generale l’arte contemporanea in Italia.</w:t>
      </w:r>
    </w:p>
    <w:p w14:paraId="341B1E78" w14:textId="3FEAEFE7" w:rsidR="00917A05" w:rsidRDefault="00640125" w:rsidP="00AD6C1D">
      <w:pPr>
        <w:tabs>
          <w:tab w:val="left" w:pos="567"/>
        </w:tabs>
        <w:spacing w:after="0" w:afterAutospacing="0" w:line="288" w:lineRule="auto"/>
        <w:ind w:right="-1"/>
        <w:rPr>
          <w:rFonts w:ascii="Arial" w:hAnsi="Arial" w:cs="Arial"/>
          <w:b/>
          <w:color w:val="000000"/>
          <w:sz w:val="16"/>
          <w:szCs w:val="16"/>
          <w:lang w:eastAsia="fr-FR"/>
        </w:rPr>
      </w:pPr>
      <w:r>
        <w:rPr>
          <w:rFonts w:ascii="Arial" w:hAnsi="Arial" w:cs="Arial"/>
          <w:b/>
          <w:color w:val="000000"/>
          <w:sz w:val="16"/>
          <w:szCs w:val="16"/>
          <w:lang w:eastAsia="fr-FR"/>
        </w:rPr>
        <w:t>_________________________</w:t>
      </w:r>
    </w:p>
    <w:p w14:paraId="1E184B63" w14:textId="77777777" w:rsidR="008B2F90" w:rsidRDefault="008B2F90" w:rsidP="00AD6C1D">
      <w:pPr>
        <w:tabs>
          <w:tab w:val="left" w:pos="567"/>
        </w:tabs>
        <w:spacing w:after="0" w:afterAutospacing="0" w:line="288" w:lineRule="auto"/>
        <w:ind w:right="-1"/>
        <w:rPr>
          <w:rFonts w:ascii="Arial" w:eastAsia="Arial" w:hAnsi="Arial" w:cs="Arial"/>
          <w:noProof/>
          <w:sz w:val="14"/>
          <w:szCs w:val="14"/>
        </w:rPr>
      </w:pPr>
    </w:p>
    <w:p w14:paraId="5EC9B17A" w14:textId="6B68505B" w:rsidR="00E6165F" w:rsidRDefault="0001797B" w:rsidP="00E91C66">
      <w:pPr>
        <w:tabs>
          <w:tab w:val="left" w:pos="567"/>
        </w:tabs>
        <w:spacing w:line="288" w:lineRule="auto"/>
        <w:ind w:right="-1"/>
        <w:jc w:val="both"/>
        <w:rPr>
          <w:rFonts w:ascii="Arial" w:eastAsia="Arial" w:hAnsi="Arial" w:cs="Arial"/>
          <w:noProof/>
          <w:sz w:val="14"/>
          <w:szCs w:val="14"/>
        </w:rPr>
      </w:pPr>
      <w:r w:rsidRPr="00B35C56">
        <w:rPr>
          <w:noProof/>
          <w:sz w:val="12"/>
          <w:szCs w:val="12"/>
          <w:lang w:eastAsia="it-IT"/>
        </w:rPr>
        <w:drawing>
          <wp:anchor distT="0" distB="0" distL="114300" distR="114300" simplePos="0" relativeHeight="251658752" behindDoc="1" locked="0" layoutInCell="1" allowOverlap="1" wp14:anchorId="1F44227A" wp14:editId="40C51C32">
            <wp:simplePos x="0" y="0"/>
            <wp:positionH relativeFrom="column">
              <wp:posOffset>4100830</wp:posOffset>
            </wp:positionH>
            <wp:positionV relativeFrom="paragraph">
              <wp:posOffset>969823</wp:posOffset>
            </wp:positionV>
            <wp:extent cx="488950" cy="195580"/>
            <wp:effectExtent l="0" t="0" r="6350" b="0"/>
            <wp:wrapThrough wrapText="bothSides">
              <wp:wrapPolygon edited="0">
                <wp:start x="0" y="0"/>
                <wp:lineTo x="0" y="18935"/>
                <wp:lineTo x="21039" y="18935"/>
                <wp:lineTo x="21039" y="0"/>
                <wp:lineTo x="0" y="0"/>
              </wp:wrapPolygon>
            </wp:wrapThrough>
            <wp:docPr id="4" name="Immagine 4" descr="Descrizione: Descrizione: Seguici su Twitter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Descrizione: Descrizione: Seguici su Twitter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1C66">
        <w:rPr>
          <w:rFonts w:ascii="Arial" w:eastAsia="Arial" w:hAnsi="Arial" w:cs="Arial"/>
          <w:b/>
          <w:noProof/>
          <w:sz w:val="14"/>
          <w:szCs w:val="14"/>
        </w:rPr>
        <w:t>BNL</w:t>
      </w:r>
      <w:r w:rsidR="00E6165F" w:rsidRPr="001F563C">
        <w:rPr>
          <w:rFonts w:ascii="Arial" w:eastAsia="Arial" w:hAnsi="Arial" w:cs="Arial"/>
          <w:b/>
          <w:noProof/>
          <w:sz w:val="14"/>
          <w:szCs w:val="14"/>
        </w:rPr>
        <w:t xml:space="preserve"> BNP Paribas</w:t>
      </w:r>
      <w:r w:rsidR="00E6165F" w:rsidRPr="001F563C">
        <w:rPr>
          <w:rFonts w:ascii="Arial" w:eastAsia="Arial" w:hAnsi="Arial" w:cs="Arial"/>
          <w:noProof/>
          <w:sz w:val="14"/>
          <w:szCs w:val="14"/>
        </w:rPr>
        <w:t xml:space="preserve">, con oltre 100 anni di attività, è uno dei principali gruppi bancari italiani e tra i più noti brand in Italia, presente su tutto il territorio nazionale. BNL offre un’ampia gamma di soluzioni, prodotti e servizi, da quelli più tradizionali ai più innovativi, per soddisfare le molteplici esigenze dei clienti (privati e famiglie, imprese, enti ed istituzioni). È dal 2006 in BNP Paribas, Gruppo presente in 65 paesi, con circa 190.000 collaboratori, di cui circa 148.000 in Europa, dove opera in quattro mercati domestici: Belgio, Francia, Italia e Lussemburgo. BNP Paribas detiene posizioni chiave nei suoi grandi settori di attività: Domestic Markets, International Financial Services e Corporate &amp; Institutional Banking. BNL è particolarmente impegnata, come tutto il Gruppo BNP Paribas, sul fronte della sostenibilità economica, sociale ed ambientale; una strategia di #PositiveBanking che sintetizza l’ambizione della Banca di generare, attraverso il proprio business, un impatto positivo su clienti, collaboratori e sulla collettività intera, contribuendo ad un futuro più sostenibile. </w:t>
      </w:r>
    </w:p>
    <w:p w14:paraId="268EC5CD" w14:textId="692F28B9" w:rsidR="000516EC" w:rsidRPr="000B38E0" w:rsidRDefault="003E7D62" w:rsidP="00AD6C1D">
      <w:pPr>
        <w:tabs>
          <w:tab w:val="left" w:pos="567"/>
        </w:tabs>
        <w:spacing w:line="288" w:lineRule="auto"/>
        <w:ind w:right="-1"/>
        <w:rPr>
          <w:rFonts w:ascii="Arial" w:hAnsi="Arial" w:cs="Arial"/>
        </w:rPr>
      </w:pPr>
      <w:r w:rsidRPr="006E49E9">
        <w:rPr>
          <w:rFonts w:ascii="Arial" w:eastAsia="Arial" w:hAnsi="Arial" w:cs="Arial"/>
          <w:b/>
          <w:noProof/>
          <w:sz w:val="14"/>
          <w:szCs w:val="14"/>
        </w:rPr>
        <w:t>Media Relations</w:t>
      </w:r>
      <w:r w:rsidRPr="006E49E9">
        <w:rPr>
          <w:rFonts w:ascii="Arial" w:eastAsia="Arial" w:hAnsi="Arial" w:cs="Arial"/>
          <w:noProof/>
          <w:sz w:val="14"/>
          <w:szCs w:val="14"/>
        </w:rPr>
        <w:t xml:space="preserve">: </w:t>
      </w:r>
      <w:r>
        <w:rPr>
          <w:rFonts w:ascii="Arial" w:eastAsia="Arial" w:hAnsi="Arial" w:cs="Arial"/>
          <w:noProof/>
          <w:sz w:val="14"/>
          <w:szCs w:val="14"/>
        </w:rPr>
        <w:t>Barbara Ebhardt</w:t>
      </w:r>
      <w:r w:rsidRPr="006E49E9">
        <w:rPr>
          <w:rFonts w:ascii="Arial" w:eastAsia="Arial" w:hAnsi="Arial" w:cs="Arial"/>
          <w:noProof/>
          <w:sz w:val="14"/>
          <w:szCs w:val="14"/>
        </w:rPr>
        <w:t>, Maurizio Cassese +39 06.42925362</w:t>
      </w:r>
      <w:r>
        <w:rPr>
          <w:rFonts w:ascii="Arial" w:eastAsia="Arial" w:hAnsi="Arial" w:cs="Arial"/>
          <w:noProof/>
          <w:sz w:val="14"/>
          <w:szCs w:val="14"/>
        </w:rPr>
        <w:t xml:space="preserve"> press.bnl@bnpparibas.com</w:t>
      </w:r>
      <w:r w:rsidRPr="000972AD">
        <w:rPr>
          <w:rFonts w:ascii="Arial" w:eastAsia="Arial" w:hAnsi="Arial" w:cs="Arial"/>
          <w:noProof/>
          <w:sz w:val="14"/>
          <w:szCs w:val="14"/>
        </w:rPr>
        <w:t xml:space="preserve">  </w:t>
      </w:r>
      <w:r w:rsidRPr="000972AD">
        <w:rPr>
          <w:rFonts w:ascii="Arial" w:hAnsi="Arial" w:cs="Arial"/>
          <w:iCs/>
          <w:sz w:val="14"/>
          <w:szCs w:val="14"/>
        </w:rPr>
        <w:t xml:space="preserve"> </w:t>
      </w:r>
      <w:r w:rsidRPr="000972AD">
        <w:rPr>
          <w:rFonts w:ascii="Arial" w:hAnsi="Arial" w:cs="Arial"/>
          <w:iCs/>
          <w:sz w:val="16"/>
          <w:szCs w:val="16"/>
        </w:rPr>
        <w:t xml:space="preserve">    </w:t>
      </w:r>
      <w:hyperlink r:id="rId11" w:history="1">
        <w:r w:rsidRPr="006E49E9">
          <w:rPr>
            <w:rFonts w:eastAsia="Arial"/>
            <w:noProof/>
            <w:sz w:val="14"/>
            <w:szCs w:val="14"/>
          </w:rPr>
          <w:t>@BNL_PR</w:t>
        </w:r>
      </w:hyperlink>
    </w:p>
    <w:sectPr w:rsidR="000516EC" w:rsidRPr="000B38E0" w:rsidSect="00640125">
      <w:footerReference w:type="default" r:id="rId12"/>
      <w:pgSz w:w="11906" w:h="16838"/>
      <w:pgMar w:top="426" w:right="1134" w:bottom="1134" w:left="1134" w:header="708" w:footer="1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CECD3" w14:textId="77777777" w:rsidR="00A45870" w:rsidRDefault="00A45870" w:rsidP="00640125">
      <w:pPr>
        <w:spacing w:after="0"/>
      </w:pPr>
      <w:r>
        <w:separator/>
      </w:r>
    </w:p>
  </w:endnote>
  <w:endnote w:type="continuationSeparator" w:id="0">
    <w:p w14:paraId="51BD0D8F" w14:textId="77777777" w:rsidR="00A45870" w:rsidRDefault="00A45870" w:rsidP="006401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NPP Sans">
    <w:altName w:val="Calibri"/>
    <w:panose1 w:val="02000000000000000000"/>
    <w:charset w:val="00"/>
    <w:family w:val="modern"/>
    <w:notTrueType/>
    <w:pitch w:val="variable"/>
    <w:sig w:usb0="A00002AF" w:usb1="4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35DF2" w14:textId="77777777" w:rsidR="000B726E" w:rsidRPr="00C762DB" w:rsidRDefault="000B726E" w:rsidP="000B726E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eastAsia="Arial"/>
        <w:noProof/>
        <w:sz w:val="14"/>
        <w:szCs w:val="14"/>
        <w:lang w:eastAsia="it-IT"/>
      </w:rPr>
      <w:drawing>
        <wp:anchor distT="0" distB="0" distL="114300" distR="114300" simplePos="0" relativeHeight="251659264" behindDoc="0" locked="0" layoutInCell="1" allowOverlap="1" wp14:anchorId="136D174A" wp14:editId="5B233A5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686050" cy="784011"/>
          <wp:effectExtent l="0" t="0" r="0" b="0"/>
          <wp:wrapNone/>
          <wp:docPr id="5" name="Immagine 5" descr="Z:\BNL\FOTO LOGHI E IMMAGINI\LOGHI\BNL\Logo BNL (colori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BNL\FOTO LOGHI E IMMAGINI\LOGHI\BNL\Logo BNL (colori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784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C762DB">
      <w:rPr>
        <w:rFonts w:ascii="BNPP Sans" w:hAnsi="BNPP Sans"/>
        <w:sz w:val="30"/>
        <w:szCs w:val="30"/>
      </w:rPr>
      <w:t>La banca</w:t>
    </w:r>
  </w:p>
  <w:p w14:paraId="53180506" w14:textId="77777777" w:rsidR="000B726E" w:rsidRPr="00C762DB" w:rsidRDefault="000B726E" w:rsidP="000B726E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ascii="BNPP Sans" w:hAnsi="BNPP Sans"/>
        <w:sz w:val="30"/>
        <w:szCs w:val="30"/>
      </w:rPr>
      <w:t>per un mondo</w:t>
    </w:r>
  </w:p>
  <w:p w14:paraId="2F13533D" w14:textId="7181E7E1" w:rsidR="000B726E" w:rsidRDefault="000B726E" w:rsidP="000B726E">
    <w:pPr>
      <w:pStyle w:val="Pidipagina"/>
      <w:spacing w:line="300" w:lineRule="exact"/>
      <w:contextualSpacing/>
      <w:jc w:val="right"/>
    </w:pPr>
    <w:r w:rsidRPr="00C762DB">
      <w:rPr>
        <w:rFonts w:ascii="BNPP Sans" w:hAnsi="BNPP Sans"/>
        <w:sz w:val="30"/>
        <w:szCs w:val="30"/>
      </w:rPr>
      <w:t>che cambia</w:t>
    </w:r>
  </w:p>
  <w:p w14:paraId="16175B3D" w14:textId="5A874FC4" w:rsidR="00640125" w:rsidRDefault="006401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57B59" w14:textId="77777777" w:rsidR="00A45870" w:rsidRDefault="00A45870" w:rsidP="00640125">
      <w:pPr>
        <w:spacing w:after="0"/>
      </w:pPr>
      <w:r>
        <w:separator/>
      </w:r>
    </w:p>
  </w:footnote>
  <w:footnote w:type="continuationSeparator" w:id="0">
    <w:p w14:paraId="2ABE8677" w14:textId="77777777" w:rsidR="00A45870" w:rsidRDefault="00A45870" w:rsidP="0064012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EC"/>
    <w:rsid w:val="0001797B"/>
    <w:rsid w:val="000408B6"/>
    <w:rsid w:val="000516EC"/>
    <w:rsid w:val="00066013"/>
    <w:rsid w:val="00074A01"/>
    <w:rsid w:val="000B38E0"/>
    <w:rsid w:val="000B726E"/>
    <w:rsid w:val="001810AA"/>
    <w:rsid w:val="00183DC8"/>
    <w:rsid w:val="00203FB6"/>
    <w:rsid w:val="002145D6"/>
    <w:rsid w:val="00251F32"/>
    <w:rsid w:val="00271A89"/>
    <w:rsid w:val="0028293E"/>
    <w:rsid w:val="002B14E2"/>
    <w:rsid w:val="002F0ABB"/>
    <w:rsid w:val="002F0CDA"/>
    <w:rsid w:val="003038BF"/>
    <w:rsid w:val="00306581"/>
    <w:rsid w:val="00363100"/>
    <w:rsid w:val="003E3433"/>
    <w:rsid w:val="003E7D62"/>
    <w:rsid w:val="004123AD"/>
    <w:rsid w:val="004C0B1C"/>
    <w:rsid w:val="004C0C3E"/>
    <w:rsid w:val="00556788"/>
    <w:rsid w:val="005C2968"/>
    <w:rsid w:val="00640125"/>
    <w:rsid w:val="00653745"/>
    <w:rsid w:val="00687628"/>
    <w:rsid w:val="00692A5B"/>
    <w:rsid w:val="006A69F6"/>
    <w:rsid w:val="00723FAF"/>
    <w:rsid w:val="0072438C"/>
    <w:rsid w:val="00753D00"/>
    <w:rsid w:val="00762F21"/>
    <w:rsid w:val="007D5253"/>
    <w:rsid w:val="008B2F90"/>
    <w:rsid w:val="00917A05"/>
    <w:rsid w:val="00A45870"/>
    <w:rsid w:val="00A75471"/>
    <w:rsid w:val="00AD1218"/>
    <w:rsid w:val="00AD6C1D"/>
    <w:rsid w:val="00AE3667"/>
    <w:rsid w:val="00B60519"/>
    <w:rsid w:val="00BA1552"/>
    <w:rsid w:val="00C04D9A"/>
    <w:rsid w:val="00C23882"/>
    <w:rsid w:val="00C514E2"/>
    <w:rsid w:val="00C80A26"/>
    <w:rsid w:val="00C8273E"/>
    <w:rsid w:val="00CA289A"/>
    <w:rsid w:val="00CF147A"/>
    <w:rsid w:val="00D26A3D"/>
    <w:rsid w:val="00D6359B"/>
    <w:rsid w:val="00DD6CEE"/>
    <w:rsid w:val="00E04F9B"/>
    <w:rsid w:val="00E55A75"/>
    <w:rsid w:val="00E6165F"/>
    <w:rsid w:val="00E841E1"/>
    <w:rsid w:val="00E91C66"/>
    <w:rsid w:val="00ED1ED8"/>
    <w:rsid w:val="00F31D48"/>
    <w:rsid w:val="00F7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71788C9"/>
  <w15:docId w15:val="{66EA0657-1889-410E-B9E5-17B5B30CC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A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uiPriority w:val="11"/>
    <w:qFormat/>
    <w:rsid w:val="00640125"/>
    <w:pPr>
      <w:spacing w:after="0" w:afterAutospacing="0" w:line="264" w:lineRule="auto"/>
      <w:jc w:val="center"/>
    </w:pPr>
    <w:rPr>
      <w:rFonts w:cs="Times New Roman"/>
      <w:b/>
      <w:caps/>
      <w:noProof/>
      <w:color w:val="FFFFFF" w:themeColor="background1"/>
      <w:sz w:val="24"/>
      <w:szCs w:val="16"/>
      <w:lang w:val="fr-FR" w:eastAsia="fr-FR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40125"/>
    <w:rPr>
      <w:rFonts w:cs="Times New Roman"/>
      <w:b/>
      <w:caps/>
      <w:noProof/>
      <w:color w:val="FFFFFF" w:themeColor="background1"/>
      <w:sz w:val="24"/>
      <w:szCs w:val="16"/>
      <w:lang w:val="fr-FR" w:eastAsia="fr-FR"/>
    </w:rPr>
  </w:style>
  <w:style w:type="character" w:styleId="Collegamentoipertestuale">
    <w:name w:val="Hyperlink"/>
    <w:basedOn w:val="Carpredefinitoparagrafo"/>
    <w:uiPriority w:val="99"/>
    <w:unhideWhenUsed/>
    <w:rsid w:val="00640125"/>
    <w:rPr>
      <w:color w:val="F79646" w:themeColor="accent6"/>
      <w:u w:val="none"/>
    </w:rPr>
  </w:style>
  <w:style w:type="paragraph" w:styleId="Intestazione">
    <w:name w:val="header"/>
    <w:basedOn w:val="Normale"/>
    <w:link w:val="IntestazioneCarattere"/>
    <w:uiPriority w:val="99"/>
    <w:unhideWhenUsed/>
    <w:rsid w:val="0064012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0125"/>
  </w:style>
  <w:style w:type="paragraph" w:styleId="Pidipagina">
    <w:name w:val="footer"/>
    <w:basedOn w:val="Normale"/>
    <w:link w:val="PidipaginaCarattere"/>
    <w:uiPriority w:val="99"/>
    <w:unhideWhenUsed/>
    <w:rsid w:val="0064012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01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C1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3C1D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BA1552"/>
    <w:pPr>
      <w:spacing w:after="0" w:afterAutospacing="0"/>
    </w:pPr>
  </w:style>
  <w:style w:type="paragraph" w:styleId="NormaleWeb">
    <w:name w:val="Normal (Web)"/>
    <w:basedOn w:val="Normale"/>
    <w:uiPriority w:val="99"/>
    <w:semiHidden/>
    <w:unhideWhenUsed/>
    <w:rsid w:val="00363100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witter.com/BNL_PR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twitter.com/BNL_P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2EADF-EEEA-4D12-A26A-2CA4688CF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C1124C-5C9E-42D3-999A-4420101EA60B}">
  <ds:schemaRefs>
    <ds:schemaRef ds:uri="http://schemas.openxmlformats.org/package/2006/metadata/core-properties"/>
    <ds:schemaRef ds:uri="b6a6ace6-2809-4a48-af4b-ccb519f87678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4B365F-B0E1-49E8-BC33-DBFF3355B1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EBHARDT Barbara 401202</cp:lastModifiedBy>
  <cp:revision>4</cp:revision>
  <dcterms:created xsi:type="dcterms:W3CDTF">2023-03-22T12:51:00Z</dcterms:created>
  <dcterms:modified xsi:type="dcterms:W3CDTF">2023-03-22T12:53:00Z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2021-10-06T13:53:18Z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d1f04ad1-db12-407a-8250-a93d49c85a79</vt:lpwstr>
  </property>
  <property fmtid="{D5CDD505-2E9C-101B-9397-08002B2CF9AE}" pid="8" name="MSIP_Label_48ed5431-0ab7-4c1b-98f4-d4e50f674d02_ContentBits">
    <vt:lpwstr>0</vt:lpwstr>
  </property>
  <property fmtid="{D5CDD505-2E9C-101B-9397-08002B2CF9AE}" pid="9" name="ContentTypeId">
    <vt:lpwstr>0x01010083CA811D053D26428F27E1BE4E479F78</vt:lpwstr>
  </property>
  <property fmtid="{D5CDD505-2E9C-101B-9397-08002B2CF9AE}" pid="10" name="Order">
    <vt:r8>15400</vt:r8>
  </property>
</Properties>
</file>