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920" w:rsidRDefault="00F41920" w:rsidP="00213709">
      <w:pPr>
        <w:jc w:val="both"/>
        <w:rPr>
          <w:rFonts w:cstheme="minorHAnsi"/>
          <w:b/>
          <w:sz w:val="22"/>
          <w:szCs w:val="22"/>
          <w:lang w:val="it-IT"/>
        </w:rPr>
      </w:pPr>
    </w:p>
    <w:p w:rsidR="005830F8" w:rsidRPr="00D370CE" w:rsidRDefault="00AD1959" w:rsidP="00213709">
      <w:pPr>
        <w:jc w:val="both"/>
        <w:rPr>
          <w:rFonts w:cstheme="minorHAnsi"/>
          <w:b/>
          <w:sz w:val="22"/>
          <w:szCs w:val="22"/>
          <w:lang w:val="it-IT"/>
        </w:rPr>
      </w:pPr>
      <w:r w:rsidRPr="00D370CE">
        <w:rPr>
          <w:rFonts w:cstheme="minorHAnsi"/>
          <w:b/>
          <w:sz w:val="22"/>
          <w:szCs w:val="22"/>
          <w:lang w:val="it-IT"/>
        </w:rPr>
        <w:t>REPORTAGE BEYOND REPORTAGE</w:t>
      </w:r>
    </w:p>
    <w:p w:rsidR="00560364" w:rsidRPr="00D370CE" w:rsidRDefault="00560364" w:rsidP="00213709">
      <w:pPr>
        <w:jc w:val="both"/>
        <w:rPr>
          <w:rFonts w:cstheme="minorHAnsi"/>
          <w:sz w:val="22"/>
          <w:szCs w:val="22"/>
          <w:lang w:val="it-IT"/>
        </w:rPr>
      </w:pPr>
      <w:r w:rsidRPr="00D370CE">
        <w:rPr>
          <w:rFonts w:cstheme="minorHAnsi"/>
          <w:sz w:val="22"/>
          <w:szCs w:val="22"/>
          <w:lang w:val="it-IT"/>
        </w:rPr>
        <w:t xml:space="preserve">A cura di Emanuela </w:t>
      </w:r>
      <w:proofErr w:type="spellStart"/>
      <w:r w:rsidRPr="00D370CE">
        <w:rPr>
          <w:rFonts w:cstheme="minorHAnsi"/>
          <w:sz w:val="22"/>
          <w:szCs w:val="22"/>
          <w:lang w:val="it-IT"/>
        </w:rPr>
        <w:t>Mazzonis</w:t>
      </w:r>
      <w:proofErr w:type="spellEnd"/>
      <w:r w:rsidRPr="00D370CE">
        <w:rPr>
          <w:rFonts w:cstheme="minorHAnsi"/>
          <w:sz w:val="22"/>
          <w:szCs w:val="22"/>
          <w:lang w:val="it-IT"/>
        </w:rPr>
        <w:t xml:space="preserve"> di </w:t>
      </w:r>
      <w:proofErr w:type="spellStart"/>
      <w:r w:rsidRPr="00D370CE">
        <w:rPr>
          <w:rFonts w:cstheme="minorHAnsi"/>
          <w:sz w:val="22"/>
          <w:szCs w:val="22"/>
          <w:lang w:val="it-IT"/>
        </w:rPr>
        <w:t>Pralafera</w:t>
      </w:r>
      <w:proofErr w:type="spellEnd"/>
    </w:p>
    <w:p w:rsidR="00510F45" w:rsidRPr="00D370CE" w:rsidRDefault="00510F45" w:rsidP="00213709">
      <w:pPr>
        <w:jc w:val="both"/>
        <w:rPr>
          <w:rFonts w:cstheme="minorHAnsi"/>
          <w:sz w:val="22"/>
          <w:szCs w:val="22"/>
          <w:lang w:val="it-IT"/>
        </w:rPr>
      </w:pPr>
    </w:p>
    <w:p w:rsidR="00820F61" w:rsidRPr="00D370CE" w:rsidRDefault="00510F45" w:rsidP="00213709">
      <w:pPr>
        <w:jc w:val="both"/>
        <w:rPr>
          <w:rFonts w:eastAsia="Times New Roman" w:cstheme="minorHAnsi"/>
          <w:sz w:val="22"/>
          <w:szCs w:val="22"/>
          <w:lang w:val="pt-BR"/>
        </w:rPr>
      </w:pPr>
      <w:r w:rsidRPr="00D370CE">
        <w:rPr>
          <w:rFonts w:cstheme="minorHAnsi"/>
          <w:sz w:val="22"/>
          <w:szCs w:val="22"/>
          <w:lang w:val="it-IT"/>
        </w:rPr>
        <w:t>La sezione Reportage Beyond Reportage invita lo spettatore a compiere un viaggio</w:t>
      </w:r>
      <w:r w:rsidR="008D0027" w:rsidRPr="00D370CE">
        <w:rPr>
          <w:rFonts w:cstheme="minorHAnsi"/>
          <w:sz w:val="22"/>
          <w:szCs w:val="22"/>
          <w:lang w:val="it-IT"/>
        </w:rPr>
        <w:t xml:space="preserve"> attraverso le immagini nel mondo del reportage</w:t>
      </w:r>
      <w:r w:rsidR="00375C9F" w:rsidRPr="00D370CE">
        <w:rPr>
          <w:rFonts w:cstheme="minorHAnsi"/>
          <w:sz w:val="22"/>
          <w:szCs w:val="22"/>
          <w:lang w:val="it-IT"/>
        </w:rPr>
        <w:t xml:space="preserve"> e oltre il reportage tradizionalmente inteso, passando per la fotografia documentaria, il fotogiornalismo</w:t>
      </w:r>
      <w:r w:rsidR="00BC083F" w:rsidRPr="00D370CE">
        <w:rPr>
          <w:rFonts w:cstheme="minorHAnsi"/>
          <w:sz w:val="22"/>
          <w:szCs w:val="22"/>
          <w:lang w:val="it-IT"/>
        </w:rPr>
        <w:t>,</w:t>
      </w:r>
      <w:r w:rsidR="00375C9F" w:rsidRPr="00D370CE">
        <w:rPr>
          <w:rFonts w:cstheme="minorHAnsi"/>
          <w:sz w:val="22"/>
          <w:szCs w:val="22"/>
          <w:lang w:val="it-IT"/>
        </w:rPr>
        <w:t xml:space="preserve"> la fotografia di strada</w:t>
      </w:r>
      <w:r w:rsidR="00BC083F" w:rsidRPr="00D370CE">
        <w:rPr>
          <w:rFonts w:cstheme="minorHAnsi"/>
          <w:sz w:val="22"/>
          <w:szCs w:val="22"/>
          <w:lang w:val="it-IT"/>
        </w:rPr>
        <w:t xml:space="preserve"> e di moda</w:t>
      </w:r>
      <w:r w:rsidR="00375C9F" w:rsidRPr="00D370CE">
        <w:rPr>
          <w:rFonts w:cstheme="minorHAnsi"/>
          <w:sz w:val="22"/>
          <w:szCs w:val="22"/>
          <w:lang w:val="it-IT"/>
        </w:rPr>
        <w:t xml:space="preserve">. </w:t>
      </w:r>
      <w:r w:rsidR="00357ACB" w:rsidRPr="00D370CE">
        <w:rPr>
          <w:rFonts w:cstheme="minorHAnsi"/>
          <w:sz w:val="22"/>
          <w:szCs w:val="22"/>
          <w:lang w:val="it-IT"/>
        </w:rPr>
        <w:t>L</w:t>
      </w:r>
      <w:r w:rsidR="001966DF" w:rsidRPr="00D370CE">
        <w:rPr>
          <w:rFonts w:cstheme="minorHAnsi"/>
          <w:sz w:val="22"/>
          <w:szCs w:val="22"/>
          <w:lang w:val="it-IT"/>
        </w:rPr>
        <w:t>e</w:t>
      </w:r>
      <w:r w:rsidR="00357ACB" w:rsidRPr="00D370CE">
        <w:rPr>
          <w:rFonts w:cstheme="minorHAnsi"/>
          <w:sz w:val="22"/>
          <w:szCs w:val="22"/>
          <w:lang w:val="it-IT"/>
        </w:rPr>
        <w:t xml:space="preserve"> prim</w:t>
      </w:r>
      <w:r w:rsidR="001966DF" w:rsidRPr="00D370CE">
        <w:rPr>
          <w:rFonts w:cstheme="minorHAnsi"/>
          <w:sz w:val="22"/>
          <w:szCs w:val="22"/>
          <w:lang w:val="it-IT"/>
        </w:rPr>
        <w:t>e</w:t>
      </w:r>
      <w:r w:rsidR="00357ACB" w:rsidRPr="00D370CE">
        <w:rPr>
          <w:rFonts w:cstheme="minorHAnsi"/>
          <w:sz w:val="22"/>
          <w:szCs w:val="22"/>
          <w:lang w:val="it-IT"/>
        </w:rPr>
        <w:t xml:space="preserve"> fotografi</w:t>
      </w:r>
      <w:r w:rsidR="001966DF" w:rsidRPr="00D370CE">
        <w:rPr>
          <w:rFonts w:cstheme="minorHAnsi"/>
          <w:sz w:val="22"/>
          <w:szCs w:val="22"/>
          <w:lang w:val="it-IT"/>
        </w:rPr>
        <w:t>e</w:t>
      </w:r>
      <w:r w:rsidR="0007153C" w:rsidRPr="00D370CE">
        <w:rPr>
          <w:rFonts w:cstheme="minorHAnsi"/>
          <w:sz w:val="22"/>
          <w:szCs w:val="22"/>
          <w:lang w:val="it-IT"/>
        </w:rPr>
        <w:t xml:space="preserve"> di reportage risal</w:t>
      </w:r>
      <w:r w:rsidR="001966DF" w:rsidRPr="00D370CE">
        <w:rPr>
          <w:rFonts w:cstheme="minorHAnsi"/>
          <w:sz w:val="22"/>
          <w:szCs w:val="22"/>
          <w:lang w:val="it-IT"/>
        </w:rPr>
        <w:t>gono al lontano XIX secolo</w:t>
      </w:r>
      <w:r w:rsidR="00110035" w:rsidRPr="00D370CE">
        <w:rPr>
          <w:rFonts w:cstheme="minorHAnsi"/>
          <w:sz w:val="22"/>
          <w:szCs w:val="22"/>
          <w:lang w:val="it-IT"/>
        </w:rPr>
        <w:t xml:space="preserve"> con</w:t>
      </w:r>
      <w:r w:rsidR="001966DF" w:rsidRPr="00D370CE">
        <w:rPr>
          <w:rFonts w:cstheme="minorHAnsi"/>
          <w:sz w:val="22"/>
          <w:szCs w:val="22"/>
          <w:lang w:val="it-IT"/>
        </w:rPr>
        <w:t xml:space="preserve"> il primo esempio di fotografia di strada</w:t>
      </w:r>
      <w:r w:rsidR="005030C9" w:rsidRPr="00D370CE">
        <w:rPr>
          <w:rFonts w:cstheme="minorHAnsi"/>
          <w:sz w:val="22"/>
          <w:szCs w:val="22"/>
          <w:lang w:val="it-IT"/>
        </w:rPr>
        <w:t xml:space="preserve"> ripresa da Louis Daguerre nel 1838, che immortalava </w:t>
      </w:r>
      <w:r w:rsidR="00AD38A9" w:rsidRPr="00D370CE">
        <w:rPr>
          <w:rFonts w:cstheme="minorHAnsi"/>
          <w:sz w:val="22"/>
          <w:szCs w:val="22"/>
          <w:lang w:val="it-IT"/>
        </w:rPr>
        <w:t xml:space="preserve">per la prima volta </w:t>
      </w:r>
      <w:r w:rsidR="001966DF" w:rsidRPr="00D370CE">
        <w:rPr>
          <w:rFonts w:cstheme="minorHAnsi"/>
          <w:sz w:val="22"/>
          <w:szCs w:val="22"/>
          <w:lang w:val="it-IT"/>
        </w:rPr>
        <w:t xml:space="preserve">un essere umano in Boulevard </w:t>
      </w:r>
      <w:proofErr w:type="spellStart"/>
      <w:r w:rsidR="001966DF" w:rsidRPr="00D370CE">
        <w:rPr>
          <w:rFonts w:cstheme="minorHAnsi"/>
          <w:sz w:val="22"/>
          <w:szCs w:val="22"/>
          <w:lang w:val="it-IT"/>
        </w:rPr>
        <w:t>du</w:t>
      </w:r>
      <w:proofErr w:type="spellEnd"/>
      <w:r w:rsidR="001966DF" w:rsidRPr="00D370CE">
        <w:rPr>
          <w:rFonts w:cstheme="minorHAnsi"/>
          <w:sz w:val="22"/>
          <w:szCs w:val="22"/>
          <w:lang w:val="it-IT"/>
        </w:rPr>
        <w:t xml:space="preserve"> </w:t>
      </w:r>
      <w:proofErr w:type="spellStart"/>
      <w:r w:rsidR="001966DF" w:rsidRPr="00D370CE">
        <w:rPr>
          <w:rFonts w:cstheme="minorHAnsi"/>
          <w:sz w:val="22"/>
          <w:szCs w:val="22"/>
          <w:lang w:val="it-IT"/>
        </w:rPr>
        <w:t>Temple</w:t>
      </w:r>
      <w:proofErr w:type="spellEnd"/>
      <w:r w:rsidR="001966DF" w:rsidRPr="00D370CE">
        <w:rPr>
          <w:rFonts w:cstheme="minorHAnsi"/>
          <w:sz w:val="22"/>
          <w:szCs w:val="22"/>
          <w:lang w:val="it-IT"/>
        </w:rPr>
        <w:t xml:space="preserve"> a Parigi </w:t>
      </w:r>
      <w:r w:rsidR="005030C9" w:rsidRPr="00D370CE">
        <w:rPr>
          <w:rFonts w:cstheme="minorHAnsi"/>
          <w:sz w:val="22"/>
          <w:szCs w:val="22"/>
          <w:lang w:val="it-IT"/>
        </w:rPr>
        <w:t xml:space="preserve">e </w:t>
      </w:r>
      <w:r w:rsidR="00110035" w:rsidRPr="00D370CE">
        <w:rPr>
          <w:rFonts w:cstheme="minorHAnsi"/>
          <w:sz w:val="22"/>
          <w:szCs w:val="22"/>
          <w:lang w:val="it-IT"/>
        </w:rPr>
        <w:t>con il</w:t>
      </w:r>
      <w:r w:rsidR="00357ACB" w:rsidRPr="00D370CE">
        <w:rPr>
          <w:rFonts w:cstheme="minorHAnsi"/>
          <w:sz w:val="22"/>
          <w:szCs w:val="22"/>
          <w:lang w:val="it-IT"/>
        </w:rPr>
        <w:t xml:space="preserve"> primo esempio di fotogiornalismo </w:t>
      </w:r>
      <w:r w:rsidR="005030C9" w:rsidRPr="00D370CE">
        <w:rPr>
          <w:rFonts w:cstheme="minorHAnsi"/>
          <w:sz w:val="22"/>
          <w:szCs w:val="22"/>
          <w:lang w:val="it-IT"/>
        </w:rPr>
        <w:t>nel 1848</w:t>
      </w:r>
      <w:r w:rsidR="00AD38A9" w:rsidRPr="00D370CE">
        <w:rPr>
          <w:rFonts w:cstheme="minorHAnsi"/>
          <w:sz w:val="22"/>
          <w:szCs w:val="22"/>
          <w:lang w:val="it-IT"/>
        </w:rPr>
        <w:t>,</w:t>
      </w:r>
      <w:r w:rsidR="005030C9" w:rsidRPr="00D370CE">
        <w:rPr>
          <w:rFonts w:cstheme="minorHAnsi"/>
          <w:sz w:val="22"/>
          <w:szCs w:val="22"/>
          <w:lang w:val="it-IT"/>
        </w:rPr>
        <w:t xml:space="preserve"> </w:t>
      </w:r>
      <w:r w:rsidR="00AD38A9" w:rsidRPr="00D370CE">
        <w:rPr>
          <w:rFonts w:cstheme="minorHAnsi"/>
          <w:sz w:val="22"/>
          <w:szCs w:val="22"/>
          <w:lang w:val="it-IT"/>
        </w:rPr>
        <w:t xml:space="preserve">per mano di Charles-François Thibault, </w:t>
      </w:r>
      <w:r w:rsidR="00ED4C0B" w:rsidRPr="00D370CE">
        <w:rPr>
          <w:rFonts w:cstheme="minorHAnsi"/>
          <w:sz w:val="22"/>
          <w:szCs w:val="22"/>
          <w:lang w:val="it-IT"/>
        </w:rPr>
        <w:t xml:space="preserve">che ritraeva </w:t>
      </w:r>
      <w:r w:rsidR="001966DF" w:rsidRPr="00D370CE">
        <w:rPr>
          <w:rFonts w:cstheme="minorHAnsi"/>
          <w:sz w:val="22"/>
          <w:szCs w:val="22"/>
          <w:lang w:val="it-IT"/>
        </w:rPr>
        <w:t xml:space="preserve">le barricate di Rue </w:t>
      </w:r>
      <w:proofErr w:type="spellStart"/>
      <w:r w:rsidR="001966DF" w:rsidRPr="00D370CE">
        <w:rPr>
          <w:rFonts w:cstheme="minorHAnsi"/>
          <w:sz w:val="22"/>
          <w:szCs w:val="22"/>
          <w:lang w:val="it-IT"/>
        </w:rPr>
        <w:t>Saint-Maur-Popincourt</w:t>
      </w:r>
      <w:proofErr w:type="spellEnd"/>
      <w:r w:rsidR="00110035" w:rsidRPr="00D370CE">
        <w:rPr>
          <w:rFonts w:cstheme="minorHAnsi"/>
          <w:sz w:val="22"/>
          <w:szCs w:val="22"/>
          <w:lang w:val="it-IT"/>
        </w:rPr>
        <w:t>. Da questo momento in poi il reportage ha iniziato a essere praticato sempre più frequentemente soprattutto per documentare le guerre di fine ‘800</w:t>
      </w:r>
      <w:r w:rsidR="00720E5A" w:rsidRPr="00D370CE">
        <w:rPr>
          <w:rFonts w:cstheme="minorHAnsi"/>
          <w:sz w:val="22"/>
          <w:szCs w:val="22"/>
          <w:lang w:val="it-IT"/>
        </w:rPr>
        <w:t>.</w:t>
      </w:r>
      <w:r w:rsidR="00110035" w:rsidRPr="00D370CE">
        <w:rPr>
          <w:rFonts w:cstheme="minorHAnsi"/>
          <w:sz w:val="22"/>
          <w:szCs w:val="22"/>
          <w:lang w:val="it-IT"/>
        </w:rPr>
        <w:t xml:space="preserve"> </w:t>
      </w:r>
      <w:r w:rsidR="00720E5A" w:rsidRPr="00D370CE">
        <w:rPr>
          <w:rFonts w:cstheme="minorHAnsi"/>
          <w:sz w:val="22"/>
          <w:szCs w:val="22"/>
          <w:lang w:val="it-IT"/>
        </w:rPr>
        <w:t>Parallelamente</w:t>
      </w:r>
      <w:r w:rsidR="00110035" w:rsidRPr="00D370CE">
        <w:rPr>
          <w:rFonts w:cstheme="minorHAnsi"/>
          <w:sz w:val="22"/>
          <w:szCs w:val="22"/>
          <w:lang w:val="it-IT"/>
        </w:rPr>
        <w:t xml:space="preserve"> la fotografia ha subito infiniti miglioramenti nella tecnica e nell’avanzamento delle macchine fotografiche, fino ad arrivare alla svolta con l</w:t>
      </w:r>
      <w:r w:rsidR="003146D0" w:rsidRPr="00D370CE">
        <w:rPr>
          <w:rFonts w:cstheme="minorHAnsi"/>
          <w:sz w:val="22"/>
          <w:szCs w:val="22"/>
          <w:lang w:val="it-IT"/>
        </w:rPr>
        <w:t>’a</w:t>
      </w:r>
      <w:r w:rsidR="00110035" w:rsidRPr="00D370CE">
        <w:rPr>
          <w:rFonts w:cstheme="minorHAnsi"/>
          <w:sz w:val="22"/>
          <w:szCs w:val="22"/>
          <w:lang w:val="it-IT"/>
        </w:rPr>
        <w:t>rrivo della Leica nel 1925</w:t>
      </w:r>
      <w:r w:rsidR="00B44578" w:rsidRPr="00D370CE">
        <w:rPr>
          <w:rFonts w:cstheme="minorHAnsi"/>
          <w:sz w:val="22"/>
          <w:szCs w:val="22"/>
          <w:lang w:val="it-IT"/>
        </w:rPr>
        <w:t>, la prima macchina 35mm</w:t>
      </w:r>
      <w:r w:rsidR="009428E3" w:rsidRPr="00D370CE">
        <w:rPr>
          <w:rFonts w:cstheme="minorHAnsi"/>
          <w:sz w:val="22"/>
          <w:szCs w:val="22"/>
          <w:lang w:val="it-IT"/>
        </w:rPr>
        <w:t>, compatta e portatile</w:t>
      </w:r>
      <w:r w:rsidR="00B44578" w:rsidRPr="00D370CE">
        <w:rPr>
          <w:rFonts w:cstheme="minorHAnsi"/>
          <w:sz w:val="22"/>
          <w:szCs w:val="22"/>
          <w:lang w:val="it-IT"/>
        </w:rPr>
        <w:t xml:space="preserve"> che ha permesso </w:t>
      </w:r>
      <w:r w:rsidR="00472341" w:rsidRPr="00D370CE">
        <w:rPr>
          <w:rFonts w:cstheme="minorHAnsi"/>
          <w:sz w:val="22"/>
          <w:szCs w:val="22"/>
          <w:lang w:val="it-IT"/>
        </w:rPr>
        <w:t xml:space="preserve">dinamismo </w:t>
      </w:r>
      <w:r w:rsidR="00213709" w:rsidRPr="00D370CE">
        <w:rPr>
          <w:rFonts w:cstheme="minorHAnsi"/>
          <w:sz w:val="22"/>
          <w:szCs w:val="22"/>
          <w:lang w:val="it-IT"/>
        </w:rPr>
        <w:t>nei movimenti</w:t>
      </w:r>
      <w:r w:rsidR="008206B9" w:rsidRPr="00D370CE">
        <w:rPr>
          <w:rFonts w:cstheme="minorHAnsi"/>
          <w:sz w:val="22"/>
          <w:szCs w:val="22"/>
          <w:lang w:val="it-IT"/>
        </w:rPr>
        <w:t>,</w:t>
      </w:r>
      <w:r w:rsidR="00472341" w:rsidRPr="00D370CE">
        <w:rPr>
          <w:rFonts w:cstheme="minorHAnsi"/>
          <w:sz w:val="22"/>
          <w:szCs w:val="22"/>
          <w:lang w:val="it-IT"/>
        </w:rPr>
        <w:t xml:space="preserve"> maggior qualità nella resa fotografica</w:t>
      </w:r>
      <w:r w:rsidR="008206B9" w:rsidRPr="00D370CE">
        <w:rPr>
          <w:rFonts w:cstheme="minorHAnsi"/>
          <w:sz w:val="22"/>
          <w:szCs w:val="22"/>
          <w:lang w:val="it-IT"/>
        </w:rPr>
        <w:t xml:space="preserve"> e la ripresa dell’istante</w:t>
      </w:r>
      <w:r w:rsidR="00FD733B" w:rsidRPr="00D370CE">
        <w:rPr>
          <w:rFonts w:cstheme="minorHAnsi"/>
          <w:sz w:val="22"/>
          <w:szCs w:val="22"/>
          <w:lang w:val="it-IT"/>
        </w:rPr>
        <w:t>. L’</w:t>
      </w:r>
      <w:r w:rsidR="00FE7FD5" w:rsidRPr="00D370CE">
        <w:rPr>
          <w:rFonts w:cstheme="minorHAnsi"/>
          <w:sz w:val="22"/>
          <w:szCs w:val="22"/>
          <w:lang w:val="it-IT"/>
        </w:rPr>
        <w:t xml:space="preserve"> </w:t>
      </w:r>
      <w:r w:rsidR="00FD733B" w:rsidRPr="00D370CE">
        <w:rPr>
          <w:rFonts w:cstheme="minorHAnsi"/>
          <w:sz w:val="22"/>
          <w:szCs w:val="22"/>
          <w:lang w:val="it-IT"/>
        </w:rPr>
        <w:t xml:space="preserve">epoca d’oro del reportage negli anni ‘30 vede la nascita delle </w:t>
      </w:r>
      <w:r w:rsidR="00A02D80" w:rsidRPr="00D370CE">
        <w:rPr>
          <w:rFonts w:cstheme="minorHAnsi"/>
          <w:sz w:val="22"/>
          <w:szCs w:val="22"/>
          <w:lang w:val="it-IT"/>
        </w:rPr>
        <w:t>celebri</w:t>
      </w:r>
      <w:r w:rsidR="00FD733B" w:rsidRPr="00D370CE">
        <w:rPr>
          <w:rFonts w:cstheme="minorHAnsi"/>
          <w:sz w:val="22"/>
          <w:szCs w:val="22"/>
          <w:lang w:val="it-IT"/>
        </w:rPr>
        <w:t xml:space="preserve"> riviste di fotografia </w:t>
      </w:r>
      <w:r w:rsidR="00C81D9F" w:rsidRPr="00D370CE">
        <w:rPr>
          <w:rFonts w:cstheme="minorHAnsi"/>
          <w:sz w:val="22"/>
          <w:szCs w:val="22"/>
          <w:lang w:val="it-IT"/>
        </w:rPr>
        <w:t>(</w:t>
      </w:r>
      <w:r w:rsidR="00C81D9F" w:rsidRPr="00D370CE">
        <w:rPr>
          <w:rStyle w:val="Enfasicorsivo"/>
          <w:rFonts w:cstheme="minorHAnsi"/>
          <w:sz w:val="22"/>
          <w:szCs w:val="22"/>
          <w:lang w:val="pt-BR"/>
        </w:rPr>
        <w:t>Berliner Illustrirte Zeitung</w:t>
      </w:r>
      <w:r w:rsidR="00C81D9F" w:rsidRPr="00D370CE">
        <w:rPr>
          <w:rFonts w:cstheme="minorHAnsi"/>
          <w:sz w:val="22"/>
          <w:szCs w:val="22"/>
          <w:lang w:val="it-IT"/>
        </w:rPr>
        <w:t xml:space="preserve">, </w:t>
      </w:r>
      <w:r w:rsidR="00C81D9F" w:rsidRPr="00D370CE">
        <w:rPr>
          <w:rFonts w:cstheme="minorHAnsi"/>
          <w:i/>
          <w:sz w:val="22"/>
          <w:szCs w:val="22"/>
          <w:lang w:val="it-IT"/>
        </w:rPr>
        <w:t>Vu</w:t>
      </w:r>
      <w:r w:rsidR="00C81D9F" w:rsidRPr="00D370CE">
        <w:rPr>
          <w:rFonts w:cstheme="minorHAnsi"/>
          <w:sz w:val="22"/>
          <w:szCs w:val="22"/>
          <w:lang w:val="it-IT"/>
        </w:rPr>
        <w:t xml:space="preserve"> e </w:t>
      </w:r>
      <w:r w:rsidR="00C81D9F" w:rsidRPr="00D370CE">
        <w:rPr>
          <w:rFonts w:cstheme="minorHAnsi"/>
          <w:i/>
          <w:sz w:val="22"/>
          <w:szCs w:val="22"/>
          <w:lang w:val="it-IT"/>
        </w:rPr>
        <w:t>Life</w:t>
      </w:r>
      <w:r w:rsidR="00C81D9F" w:rsidRPr="00D370CE">
        <w:rPr>
          <w:rFonts w:cstheme="minorHAnsi"/>
          <w:sz w:val="22"/>
          <w:szCs w:val="22"/>
          <w:lang w:val="it-IT"/>
        </w:rPr>
        <w:t xml:space="preserve">) </w:t>
      </w:r>
      <w:r w:rsidR="00FD733B" w:rsidRPr="00D370CE">
        <w:rPr>
          <w:rFonts w:cstheme="minorHAnsi"/>
          <w:sz w:val="22"/>
          <w:szCs w:val="22"/>
          <w:lang w:val="it-IT"/>
        </w:rPr>
        <w:t>che hanno ingaggiato quei grandi fotografi diventati poi icone per la fotografia moderna: Henri Cartier</w:t>
      </w:r>
      <w:r w:rsidR="00E76EFA" w:rsidRPr="00D370CE">
        <w:rPr>
          <w:rFonts w:cstheme="minorHAnsi"/>
          <w:sz w:val="22"/>
          <w:szCs w:val="22"/>
          <w:lang w:val="it-IT"/>
        </w:rPr>
        <w:t>-</w:t>
      </w:r>
      <w:r w:rsidR="00FD733B" w:rsidRPr="00D370CE">
        <w:rPr>
          <w:rFonts w:cstheme="minorHAnsi"/>
          <w:sz w:val="22"/>
          <w:szCs w:val="22"/>
          <w:lang w:val="it-IT"/>
        </w:rPr>
        <w:t xml:space="preserve">Bresson, Robert Capa, </w:t>
      </w:r>
      <w:r w:rsidR="00E76EFA" w:rsidRPr="00D370CE">
        <w:rPr>
          <w:rFonts w:cstheme="minorHAnsi"/>
          <w:sz w:val="22"/>
          <w:szCs w:val="22"/>
          <w:lang w:val="it-IT"/>
        </w:rPr>
        <w:t xml:space="preserve">David Seymour, </w:t>
      </w:r>
      <w:r w:rsidR="00FD733B" w:rsidRPr="00D370CE">
        <w:rPr>
          <w:rFonts w:cstheme="minorHAnsi"/>
          <w:sz w:val="22"/>
          <w:szCs w:val="22"/>
          <w:lang w:val="it-IT"/>
        </w:rPr>
        <w:t xml:space="preserve">Walker Evans, </w:t>
      </w:r>
      <w:r w:rsidR="00472341" w:rsidRPr="00D370CE">
        <w:rPr>
          <w:rFonts w:eastAsia="Times New Roman" w:cstheme="minorHAnsi"/>
          <w:sz w:val="22"/>
          <w:szCs w:val="22"/>
          <w:lang w:val="pt-BR"/>
        </w:rPr>
        <w:t xml:space="preserve">Alfred Eisenstaedt, </w:t>
      </w:r>
      <w:r w:rsidR="00FD733B" w:rsidRPr="00D370CE">
        <w:rPr>
          <w:rFonts w:cstheme="minorHAnsi"/>
          <w:sz w:val="22"/>
          <w:szCs w:val="22"/>
          <w:lang w:val="it-IT"/>
        </w:rPr>
        <w:t>Dorothea Lange, Margaret Bourke-White</w:t>
      </w:r>
      <w:r w:rsidR="00EF3976" w:rsidRPr="00D370CE">
        <w:rPr>
          <w:rFonts w:cstheme="minorHAnsi"/>
          <w:sz w:val="22"/>
          <w:szCs w:val="22"/>
          <w:lang w:val="it-IT"/>
        </w:rPr>
        <w:t>, solo per citarne alcuni</w:t>
      </w:r>
      <w:r w:rsidR="00FD733B" w:rsidRPr="00D370CE">
        <w:rPr>
          <w:rFonts w:cstheme="minorHAnsi"/>
          <w:sz w:val="22"/>
          <w:szCs w:val="22"/>
          <w:lang w:val="it-IT"/>
        </w:rPr>
        <w:t>.</w:t>
      </w:r>
      <w:r w:rsidR="00A02D80" w:rsidRPr="00D370CE">
        <w:rPr>
          <w:rFonts w:cstheme="minorHAnsi"/>
          <w:sz w:val="22"/>
          <w:szCs w:val="22"/>
          <w:lang w:val="it-IT"/>
        </w:rPr>
        <w:t xml:space="preserve"> La creazione nel 1947 dell’agenzia Magnum e successivamente </w:t>
      </w:r>
      <w:r w:rsidR="00820F61" w:rsidRPr="00D370CE">
        <w:rPr>
          <w:rFonts w:cstheme="minorHAnsi"/>
          <w:sz w:val="22"/>
          <w:szCs w:val="22"/>
          <w:lang w:val="it-IT"/>
        </w:rPr>
        <w:t>l’evoluzione professionale dei fotografi che hanno potuto iniziare a viaggiare per lavoro e documentare gli eventi storici</w:t>
      </w:r>
      <w:r w:rsidR="00720E5A" w:rsidRPr="00D370CE">
        <w:rPr>
          <w:rFonts w:cstheme="minorHAnsi"/>
          <w:sz w:val="22"/>
          <w:szCs w:val="22"/>
          <w:lang w:val="it-IT"/>
        </w:rPr>
        <w:t>, ha cambiato il modo di fare fotografia</w:t>
      </w:r>
      <w:r w:rsidR="00820F61" w:rsidRPr="00D370CE">
        <w:rPr>
          <w:rFonts w:cstheme="minorHAnsi"/>
          <w:sz w:val="22"/>
          <w:szCs w:val="22"/>
          <w:lang w:val="it-IT"/>
        </w:rPr>
        <w:t xml:space="preserve">. </w:t>
      </w:r>
      <w:r w:rsidR="00CA2E97" w:rsidRPr="00D370CE">
        <w:rPr>
          <w:rFonts w:cstheme="minorHAnsi"/>
          <w:sz w:val="22"/>
          <w:szCs w:val="22"/>
          <w:lang w:val="it-IT"/>
        </w:rPr>
        <w:t>Il reportage ha continuato ad evolversi nella tecnica ed adeguarsi alle altre fonti di informazione, dall</w:t>
      </w:r>
      <w:r w:rsidR="00504294" w:rsidRPr="00D370CE">
        <w:rPr>
          <w:rFonts w:cstheme="minorHAnsi"/>
          <w:sz w:val="22"/>
          <w:szCs w:val="22"/>
          <w:lang w:val="it-IT"/>
        </w:rPr>
        <w:t xml:space="preserve">a </w:t>
      </w:r>
      <w:r w:rsidR="00CA2E97" w:rsidRPr="00D370CE">
        <w:rPr>
          <w:rFonts w:cstheme="minorHAnsi"/>
          <w:sz w:val="22"/>
          <w:szCs w:val="22"/>
          <w:lang w:val="it-IT"/>
        </w:rPr>
        <w:t xml:space="preserve">televisione prima, a internet dopo. </w:t>
      </w:r>
      <w:r w:rsidR="005944FF" w:rsidRPr="00D370CE">
        <w:rPr>
          <w:rFonts w:cstheme="minorHAnsi"/>
          <w:sz w:val="22"/>
          <w:szCs w:val="22"/>
          <w:lang w:val="it-IT"/>
        </w:rPr>
        <w:t xml:space="preserve">Già negli anni ’70 il reportage </w:t>
      </w:r>
      <w:r w:rsidR="000F40F4" w:rsidRPr="00D370CE">
        <w:rPr>
          <w:rFonts w:cstheme="minorHAnsi"/>
          <w:sz w:val="22"/>
          <w:szCs w:val="22"/>
          <w:lang w:val="it-IT"/>
        </w:rPr>
        <w:t>ha dovuto</w:t>
      </w:r>
      <w:r w:rsidR="005944FF" w:rsidRPr="00D370CE">
        <w:rPr>
          <w:rFonts w:cstheme="minorHAnsi"/>
          <w:sz w:val="22"/>
          <w:szCs w:val="22"/>
          <w:lang w:val="it-IT"/>
        </w:rPr>
        <w:t xml:space="preserve"> fare i conti con la diffusione di svariati mezzi comunicazione e </w:t>
      </w:r>
      <w:r w:rsidR="00213709" w:rsidRPr="00D370CE">
        <w:rPr>
          <w:rFonts w:cstheme="minorHAnsi"/>
          <w:sz w:val="22"/>
          <w:szCs w:val="22"/>
          <w:lang w:val="it-IT"/>
        </w:rPr>
        <w:t xml:space="preserve">con la consapevolezza </w:t>
      </w:r>
      <w:r w:rsidR="005944FF" w:rsidRPr="00D370CE">
        <w:rPr>
          <w:rFonts w:cstheme="minorHAnsi"/>
          <w:sz w:val="22"/>
          <w:szCs w:val="22"/>
          <w:lang w:val="it-IT"/>
        </w:rPr>
        <w:t xml:space="preserve">che </w:t>
      </w:r>
      <w:r w:rsidR="00213709" w:rsidRPr="00D370CE">
        <w:rPr>
          <w:rFonts w:cstheme="minorHAnsi"/>
          <w:sz w:val="22"/>
          <w:szCs w:val="22"/>
          <w:lang w:val="it-IT"/>
        </w:rPr>
        <w:t>il suo scopo non fosse</w:t>
      </w:r>
      <w:r w:rsidR="005944FF" w:rsidRPr="00D370CE">
        <w:rPr>
          <w:rFonts w:cstheme="minorHAnsi"/>
          <w:sz w:val="22"/>
          <w:szCs w:val="22"/>
          <w:lang w:val="it-IT"/>
        </w:rPr>
        <w:t xml:space="preserve"> profitto</w:t>
      </w:r>
      <w:r w:rsidR="00213709" w:rsidRPr="00D370CE">
        <w:rPr>
          <w:rFonts w:cstheme="minorHAnsi"/>
          <w:sz w:val="22"/>
          <w:szCs w:val="22"/>
          <w:lang w:val="it-IT"/>
        </w:rPr>
        <w:t xml:space="preserve"> economico</w:t>
      </w:r>
      <w:r w:rsidR="005944FF" w:rsidRPr="00D370CE">
        <w:rPr>
          <w:rFonts w:cstheme="minorHAnsi"/>
          <w:sz w:val="22"/>
          <w:szCs w:val="22"/>
          <w:lang w:val="it-IT"/>
        </w:rPr>
        <w:t>, ma piuttosto la documentazione e la te</w:t>
      </w:r>
      <w:r w:rsidR="00213709" w:rsidRPr="00D370CE">
        <w:rPr>
          <w:rFonts w:cstheme="minorHAnsi"/>
          <w:sz w:val="22"/>
          <w:szCs w:val="22"/>
          <w:lang w:val="it-IT"/>
        </w:rPr>
        <w:t>s</w:t>
      </w:r>
      <w:r w:rsidR="005944FF" w:rsidRPr="00D370CE">
        <w:rPr>
          <w:rFonts w:cstheme="minorHAnsi"/>
          <w:sz w:val="22"/>
          <w:szCs w:val="22"/>
          <w:lang w:val="it-IT"/>
        </w:rPr>
        <w:t>timonianza</w:t>
      </w:r>
      <w:r w:rsidR="00213709" w:rsidRPr="00D370CE">
        <w:rPr>
          <w:rFonts w:cstheme="minorHAnsi"/>
          <w:sz w:val="22"/>
          <w:szCs w:val="22"/>
          <w:lang w:val="it-IT"/>
        </w:rPr>
        <w:t xml:space="preserve"> dei fatti</w:t>
      </w:r>
      <w:r w:rsidR="005944FF" w:rsidRPr="00D370CE">
        <w:rPr>
          <w:rFonts w:cstheme="minorHAnsi"/>
          <w:sz w:val="22"/>
          <w:szCs w:val="22"/>
          <w:lang w:val="it-IT"/>
        </w:rPr>
        <w:t xml:space="preserve">. </w:t>
      </w:r>
      <w:r w:rsidR="00CA2E97" w:rsidRPr="00D370CE">
        <w:rPr>
          <w:rFonts w:cstheme="minorHAnsi"/>
          <w:sz w:val="22"/>
          <w:szCs w:val="22"/>
          <w:lang w:val="it-IT"/>
        </w:rPr>
        <w:t>Oggi il reportage non esiste solo per informare, ma per raccontare una storia che è più potente di qualsiasi altra forma di giornalismo, coprendo ogni aspetto della società moderna.</w:t>
      </w:r>
      <w:r w:rsidR="005944FF" w:rsidRPr="00D370CE">
        <w:rPr>
          <w:rFonts w:cstheme="minorHAnsi"/>
          <w:sz w:val="22"/>
          <w:szCs w:val="22"/>
          <w:lang w:val="it-IT"/>
        </w:rPr>
        <w:t xml:space="preserve"> Come ha dichiarato </w:t>
      </w:r>
      <w:r w:rsidR="00F77EB7" w:rsidRPr="00D370CE">
        <w:rPr>
          <w:rFonts w:cstheme="minorHAnsi"/>
          <w:sz w:val="22"/>
          <w:szCs w:val="22"/>
          <w:lang w:val="pt-BR"/>
        </w:rPr>
        <w:t>Jérôme</w:t>
      </w:r>
      <w:r w:rsidR="005944FF" w:rsidRPr="00D370CE">
        <w:rPr>
          <w:rFonts w:cstheme="minorHAnsi"/>
          <w:sz w:val="22"/>
          <w:szCs w:val="22"/>
          <w:lang w:val="it-IT"/>
        </w:rPr>
        <w:t xml:space="preserve"> </w:t>
      </w:r>
      <w:proofErr w:type="spellStart"/>
      <w:r w:rsidR="005944FF" w:rsidRPr="00D370CE">
        <w:rPr>
          <w:rFonts w:cstheme="minorHAnsi"/>
          <w:sz w:val="22"/>
          <w:szCs w:val="22"/>
          <w:lang w:val="it-IT"/>
        </w:rPr>
        <w:t>Sessini</w:t>
      </w:r>
      <w:proofErr w:type="spellEnd"/>
      <w:r w:rsidR="005944FF" w:rsidRPr="00D370CE">
        <w:rPr>
          <w:rFonts w:cstheme="minorHAnsi"/>
          <w:sz w:val="22"/>
          <w:szCs w:val="22"/>
          <w:lang w:val="it-IT"/>
        </w:rPr>
        <w:t>,</w:t>
      </w:r>
      <w:r w:rsidR="00F77EB7" w:rsidRPr="00D370CE">
        <w:rPr>
          <w:rFonts w:cstheme="minorHAnsi"/>
          <w:sz w:val="22"/>
          <w:szCs w:val="22"/>
          <w:lang w:val="it-IT"/>
        </w:rPr>
        <w:t xml:space="preserve"> cel</w:t>
      </w:r>
      <w:r w:rsidR="00365090" w:rsidRPr="00D370CE">
        <w:rPr>
          <w:rFonts w:cstheme="minorHAnsi"/>
          <w:sz w:val="22"/>
          <w:szCs w:val="22"/>
          <w:lang w:val="it-IT"/>
        </w:rPr>
        <w:t>e</w:t>
      </w:r>
      <w:r w:rsidR="00F77EB7" w:rsidRPr="00D370CE">
        <w:rPr>
          <w:rFonts w:cstheme="minorHAnsi"/>
          <w:sz w:val="22"/>
          <w:szCs w:val="22"/>
          <w:lang w:val="it-IT"/>
        </w:rPr>
        <w:t>bre</w:t>
      </w:r>
      <w:r w:rsidR="005944FF" w:rsidRPr="00D370CE">
        <w:rPr>
          <w:rFonts w:cstheme="minorHAnsi"/>
          <w:sz w:val="22"/>
          <w:szCs w:val="22"/>
          <w:lang w:val="it-IT"/>
        </w:rPr>
        <w:t xml:space="preserve"> esponente del fotogiornalismo contemporaneo: “A volte c'è l'arte nel giornalismo e il giornalismo nell'arte. La coscienza, il cuore, la bellezza, l'equilibrio e la perdita dell'equilibrio sono essenziali per me"</w:t>
      </w:r>
      <w:r w:rsidR="002C10E3" w:rsidRPr="00D370CE">
        <w:rPr>
          <w:rFonts w:cstheme="minorHAnsi"/>
          <w:sz w:val="22"/>
          <w:szCs w:val="22"/>
          <w:lang w:val="it-IT"/>
        </w:rPr>
        <w:t>.</w:t>
      </w:r>
    </w:p>
    <w:p w:rsidR="008D0027" w:rsidRPr="00D370CE" w:rsidRDefault="00720E5A" w:rsidP="00213709">
      <w:pPr>
        <w:jc w:val="both"/>
        <w:rPr>
          <w:rFonts w:cstheme="minorHAnsi"/>
          <w:sz w:val="22"/>
          <w:szCs w:val="22"/>
          <w:lang w:val="it-IT"/>
        </w:rPr>
      </w:pPr>
      <w:r w:rsidRPr="00D370CE">
        <w:rPr>
          <w:rFonts w:cstheme="minorHAnsi"/>
          <w:sz w:val="22"/>
          <w:szCs w:val="22"/>
          <w:lang w:val="it-IT"/>
        </w:rPr>
        <w:t xml:space="preserve">La sezione Reportage </w:t>
      </w:r>
      <w:r w:rsidR="00CA02BF" w:rsidRPr="00D370CE">
        <w:rPr>
          <w:rFonts w:cstheme="minorHAnsi"/>
          <w:sz w:val="22"/>
          <w:szCs w:val="22"/>
          <w:lang w:val="it-IT"/>
        </w:rPr>
        <w:t>B</w:t>
      </w:r>
      <w:r w:rsidRPr="00D370CE">
        <w:rPr>
          <w:rFonts w:cstheme="minorHAnsi"/>
          <w:sz w:val="22"/>
          <w:szCs w:val="22"/>
          <w:lang w:val="it-IT"/>
        </w:rPr>
        <w:t xml:space="preserve">eyond Reportage vuole evidenziare proprio questo </w:t>
      </w:r>
      <w:r w:rsidR="00372888" w:rsidRPr="00D370CE">
        <w:rPr>
          <w:rFonts w:cstheme="minorHAnsi"/>
          <w:sz w:val="22"/>
          <w:szCs w:val="22"/>
          <w:lang w:val="it-IT"/>
        </w:rPr>
        <w:t>approccio</w:t>
      </w:r>
      <w:r w:rsidRPr="00D370CE">
        <w:rPr>
          <w:rFonts w:cstheme="minorHAnsi"/>
          <w:sz w:val="22"/>
          <w:szCs w:val="22"/>
          <w:lang w:val="it-IT"/>
        </w:rPr>
        <w:t xml:space="preserve">. </w:t>
      </w:r>
      <w:r w:rsidR="00375C9F" w:rsidRPr="00D370CE">
        <w:rPr>
          <w:rFonts w:cstheme="minorHAnsi"/>
          <w:sz w:val="22"/>
          <w:szCs w:val="22"/>
          <w:lang w:val="it-IT"/>
        </w:rPr>
        <w:t xml:space="preserve">Un percorso che si snoda tra passato e presente, sottolineando i cambiamenti avvenuti nel mondo della fotografia con la rivoluzione del digitale e l’avvento delle news in tempo reale. </w:t>
      </w:r>
      <w:r w:rsidR="00375C9F" w:rsidRPr="00D370CE">
        <w:rPr>
          <w:rFonts w:eastAsia="Times New Roman" w:cstheme="minorHAnsi"/>
          <w:sz w:val="22"/>
          <w:szCs w:val="22"/>
          <w:lang w:val="it-IT"/>
        </w:rPr>
        <w:t>Le gallerie selezionate ci mostreranno fotografi di generazioni differenti, i quali, ciascuno con il proprio stile, con fotografie a colori e in bianco e nero, raccontano in modo seriale o anche con singoli scatti</w:t>
      </w:r>
      <w:r w:rsidR="00343419" w:rsidRPr="00D370CE">
        <w:rPr>
          <w:rFonts w:eastAsia="Times New Roman" w:cstheme="minorHAnsi"/>
          <w:sz w:val="22"/>
          <w:szCs w:val="22"/>
          <w:lang w:val="it-IT"/>
        </w:rPr>
        <w:t>,</w:t>
      </w:r>
      <w:r w:rsidR="00375C9F" w:rsidRPr="00D370CE">
        <w:rPr>
          <w:rFonts w:eastAsia="Times New Roman" w:cstheme="minorHAnsi"/>
          <w:sz w:val="22"/>
          <w:szCs w:val="22"/>
          <w:lang w:val="it-IT"/>
        </w:rPr>
        <w:t xml:space="preserve"> storie di vita che</w:t>
      </w:r>
      <w:r w:rsidR="004D4D43" w:rsidRPr="00D370CE">
        <w:rPr>
          <w:rFonts w:eastAsia="Times New Roman" w:cstheme="minorHAnsi"/>
          <w:sz w:val="22"/>
          <w:szCs w:val="22"/>
          <w:lang w:val="it-IT"/>
        </w:rPr>
        <w:t>,</w:t>
      </w:r>
      <w:r w:rsidR="00375C9F" w:rsidRPr="00D370CE">
        <w:rPr>
          <w:rFonts w:eastAsia="Times New Roman" w:cstheme="minorHAnsi"/>
          <w:sz w:val="22"/>
          <w:szCs w:val="22"/>
          <w:lang w:val="it-IT"/>
        </w:rPr>
        <w:t xml:space="preserve"> grazie a loro</w:t>
      </w:r>
      <w:r w:rsidR="004D4D43" w:rsidRPr="00D370CE">
        <w:rPr>
          <w:rFonts w:eastAsia="Times New Roman" w:cstheme="minorHAnsi"/>
          <w:sz w:val="22"/>
          <w:szCs w:val="22"/>
          <w:lang w:val="it-IT"/>
        </w:rPr>
        <w:t>,</w:t>
      </w:r>
      <w:r w:rsidR="00375C9F" w:rsidRPr="00D370CE">
        <w:rPr>
          <w:rFonts w:eastAsia="Times New Roman" w:cstheme="minorHAnsi"/>
          <w:sz w:val="22"/>
          <w:szCs w:val="22"/>
          <w:lang w:val="it-IT"/>
        </w:rPr>
        <w:t xml:space="preserve"> diventano universali ed eterne. </w:t>
      </w:r>
      <w:r w:rsidR="00375C9F" w:rsidRPr="00D370CE">
        <w:rPr>
          <w:rFonts w:cstheme="minorHAnsi"/>
          <w:sz w:val="22"/>
          <w:szCs w:val="22"/>
          <w:lang w:val="it-IT"/>
        </w:rPr>
        <w:t>Questi fotografi</w:t>
      </w:r>
      <w:r w:rsidRPr="00D370CE">
        <w:rPr>
          <w:rFonts w:cstheme="minorHAnsi"/>
          <w:sz w:val="22"/>
          <w:szCs w:val="22"/>
          <w:lang w:val="it-IT"/>
        </w:rPr>
        <w:t xml:space="preserve">, esattamente come i grandi nomi dell’epoca d’oro del reportage, </w:t>
      </w:r>
      <w:r w:rsidR="00375C9F" w:rsidRPr="00D370CE">
        <w:rPr>
          <w:rFonts w:cstheme="minorHAnsi"/>
          <w:sz w:val="22"/>
          <w:szCs w:val="22"/>
          <w:lang w:val="it-IT"/>
        </w:rPr>
        <w:t>mirano ad un unico fine: testimoniare, raccontare, rivelare, renderci consapevoli di quello che accade nel mondo e parallelamente aiutarci a capire la complessità del mondo</w:t>
      </w:r>
      <w:r w:rsidR="009A094C" w:rsidRPr="00D370CE">
        <w:rPr>
          <w:rFonts w:cstheme="minorHAnsi"/>
          <w:sz w:val="22"/>
          <w:szCs w:val="22"/>
          <w:lang w:val="it-IT"/>
        </w:rPr>
        <w:t xml:space="preserve"> e a rivelarci anche la bellezza, a volte nascosta ai nostri occhi, del</w:t>
      </w:r>
      <w:r w:rsidR="004E2330" w:rsidRPr="00D370CE">
        <w:rPr>
          <w:rFonts w:cstheme="minorHAnsi"/>
          <w:sz w:val="22"/>
          <w:szCs w:val="22"/>
          <w:lang w:val="it-IT"/>
        </w:rPr>
        <w:t xml:space="preserve"> nostro pianeta</w:t>
      </w:r>
      <w:r w:rsidR="00375C9F" w:rsidRPr="00D370CE">
        <w:rPr>
          <w:rFonts w:cstheme="minorHAnsi"/>
          <w:sz w:val="22"/>
          <w:szCs w:val="22"/>
          <w:lang w:val="it-IT"/>
        </w:rPr>
        <w:t>. La sezione vuole evidenziare le diverse sfumature che il reportage ha assunto oggi. Non più solo una testimonianza di eventi terribili, insoliti o straordinari ma un racconto potente di una storia normale, che accade nella quotidianità e che diventa unica.</w:t>
      </w:r>
      <w:r w:rsidR="0007153C" w:rsidRPr="00D370CE">
        <w:rPr>
          <w:rFonts w:cstheme="minorHAnsi"/>
          <w:sz w:val="22"/>
          <w:szCs w:val="22"/>
          <w:lang w:val="it-IT"/>
        </w:rPr>
        <w:t xml:space="preserve"> </w:t>
      </w:r>
    </w:p>
    <w:p w:rsidR="002C1061" w:rsidRPr="00D370CE" w:rsidRDefault="002C1061" w:rsidP="00213709">
      <w:pPr>
        <w:jc w:val="both"/>
        <w:rPr>
          <w:rFonts w:cstheme="minorHAnsi"/>
          <w:sz w:val="22"/>
          <w:szCs w:val="22"/>
          <w:lang w:val="it-IT"/>
        </w:rPr>
      </w:pPr>
    </w:p>
    <w:p w:rsidR="002C1061" w:rsidRPr="00AD1959" w:rsidRDefault="00BA2321" w:rsidP="00213709">
      <w:pPr>
        <w:jc w:val="both"/>
        <w:rPr>
          <w:rFonts w:cstheme="minorHAnsi"/>
          <w:i/>
          <w:iCs/>
          <w:lang w:val="it-IT"/>
        </w:rPr>
      </w:pPr>
      <w:r w:rsidRPr="00AD1959">
        <w:rPr>
          <w:rFonts w:cstheme="minorHAnsi"/>
          <w:i/>
          <w:iCs/>
          <w:lang w:val="it-IT"/>
        </w:rPr>
        <w:t>Lista delle gallerie partecipanti:</w:t>
      </w:r>
    </w:p>
    <w:p w:rsidR="00AD1959" w:rsidRDefault="00AD1959" w:rsidP="00213709">
      <w:pPr>
        <w:jc w:val="both"/>
        <w:rPr>
          <w:rFonts w:cstheme="minorHAnsi"/>
          <w:i/>
          <w:iCs/>
          <w:lang w:val="it-IT"/>
        </w:rPr>
      </w:pPr>
    </w:p>
    <w:p w:rsidR="00AD1959" w:rsidRPr="00AD1959" w:rsidRDefault="00AD1959" w:rsidP="00213709">
      <w:pPr>
        <w:jc w:val="both"/>
        <w:rPr>
          <w:rFonts w:cstheme="minorHAnsi"/>
          <w:i/>
          <w:iCs/>
          <w:lang w:val="it-IT"/>
        </w:rPr>
        <w:sectPr w:rsidR="00AD1959" w:rsidRPr="00AD1959" w:rsidSect="00AD1959">
          <w:headerReference w:type="default" r:id="rId8"/>
          <w:pgSz w:w="11900" w:h="16840"/>
          <w:pgMar w:top="1440" w:right="1440" w:bottom="851" w:left="1440" w:header="708" w:footer="708" w:gutter="0"/>
          <w:cols w:space="708"/>
          <w:docGrid w:linePitch="360"/>
        </w:sectPr>
      </w:pPr>
    </w:p>
    <w:p w:rsidR="006656AD" w:rsidRPr="006656AD" w:rsidRDefault="006656AD" w:rsidP="006656AD">
      <w:pPr>
        <w:jc w:val="both"/>
        <w:rPr>
          <w:rFonts w:ascii="Calibri" w:eastAsia="Times New Roman" w:hAnsi="Calibri" w:cs="Calibri"/>
          <w:lang w:val="it-IT" w:eastAsia="it-IT"/>
        </w:rPr>
      </w:pPr>
      <w:r w:rsidRPr="006656AD">
        <w:rPr>
          <w:rFonts w:ascii="Calibri Light" w:eastAsia="Times New Roman" w:hAnsi="Calibri Light" w:cs="Calibri Light"/>
          <w:lang w:val="it-IT" w:eastAsia="it-IT"/>
        </w:rPr>
        <w:lastRenderedPageBreak/>
        <w:t xml:space="preserve">193 </w:t>
      </w:r>
      <w:proofErr w:type="spellStart"/>
      <w:r w:rsidRPr="006656AD">
        <w:rPr>
          <w:rFonts w:ascii="Calibri Light" w:eastAsia="Times New Roman" w:hAnsi="Calibri Light" w:cs="Calibri Light"/>
          <w:lang w:val="it-IT" w:eastAsia="it-IT"/>
        </w:rPr>
        <w:t>Gallery</w:t>
      </w:r>
      <w:proofErr w:type="spellEnd"/>
      <w:r w:rsidRPr="006656AD">
        <w:rPr>
          <w:rFonts w:ascii="Calibri Light" w:eastAsia="Times New Roman" w:hAnsi="Calibri Light" w:cs="Calibri Light"/>
          <w:lang w:val="it-IT" w:eastAsia="it-IT"/>
        </w:rPr>
        <w:t>, Parigi</w:t>
      </w:r>
    </w:p>
    <w:p w:rsidR="006656AD" w:rsidRPr="006656AD" w:rsidRDefault="006656AD" w:rsidP="006656AD">
      <w:pPr>
        <w:rPr>
          <w:rFonts w:ascii="Calibri" w:eastAsia="Times New Roman" w:hAnsi="Calibri" w:cs="Calibri"/>
          <w:lang w:val="it-IT" w:eastAsia="it-IT"/>
        </w:rPr>
      </w:pPr>
      <w:r w:rsidRPr="006656AD">
        <w:rPr>
          <w:rFonts w:ascii="Calibri Light" w:eastAsia="Times New Roman" w:hAnsi="Calibri Light" w:cs="Calibri Light"/>
          <w:lang w:val="it-IT" w:eastAsia="it-IT"/>
        </w:rPr>
        <w:t xml:space="preserve">ARTCO, </w:t>
      </w:r>
      <w:proofErr w:type="spellStart"/>
      <w:r w:rsidRPr="006656AD">
        <w:rPr>
          <w:rFonts w:ascii="Calibri Light" w:eastAsia="Times New Roman" w:hAnsi="Calibri Light" w:cs="Calibri Light"/>
          <w:lang w:val="it-IT" w:eastAsia="it-IT"/>
        </w:rPr>
        <w:t>Aachen</w:t>
      </w:r>
      <w:proofErr w:type="spellEnd"/>
      <w:r w:rsidRPr="006656AD">
        <w:rPr>
          <w:rFonts w:ascii="Calibri Light" w:eastAsia="Times New Roman" w:hAnsi="Calibri Light" w:cs="Calibri Light"/>
          <w:lang w:val="it-IT" w:eastAsia="it-IT"/>
        </w:rPr>
        <w:t>/ Berlino</w:t>
      </w:r>
    </w:p>
    <w:p w:rsidR="006656AD" w:rsidRPr="006656AD" w:rsidRDefault="006656AD" w:rsidP="006656AD">
      <w:pPr>
        <w:rPr>
          <w:rFonts w:ascii="Calibri" w:eastAsia="Times New Roman" w:hAnsi="Calibri" w:cs="Calibri"/>
          <w:lang w:val="it-IT" w:eastAsia="it-IT"/>
        </w:rPr>
      </w:pPr>
      <w:r w:rsidRPr="006656AD">
        <w:rPr>
          <w:rFonts w:ascii="Calibri Light" w:eastAsia="Times New Roman" w:hAnsi="Calibri Light" w:cs="Calibri Light"/>
          <w:lang w:val="it-IT" w:eastAsia="it-IT"/>
        </w:rPr>
        <w:t>Valeria Bella, Milano</w:t>
      </w:r>
    </w:p>
    <w:p w:rsidR="006656AD" w:rsidRPr="006656AD" w:rsidRDefault="006656AD" w:rsidP="006656AD">
      <w:pPr>
        <w:rPr>
          <w:rFonts w:ascii="Calibri" w:eastAsia="Times New Roman" w:hAnsi="Calibri" w:cs="Calibri"/>
          <w:lang w:val="it-IT" w:eastAsia="it-IT"/>
        </w:rPr>
      </w:pPr>
      <w:r w:rsidRPr="006656AD">
        <w:rPr>
          <w:rFonts w:ascii="Calibri Light" w:eastAsia="Times New Roman" w:hAnsi="Calibri Light" w:cs="Calibri Light"/>
          <w:lang w:val="pt-BR" w:eastAsia="it-IT"/>
        </w:rPr>
        <w:t>Alberto Damian, Treviso</w:t>
      </w:r>
    </w:p>
    <w:p w:rsidR="006656AD" w:rsidRPr="006656AD" w:rsidRDefault="006656AD" w:rsidP="006656AD">
      <w:pPr>
        <w:rPr>
          <w:rFonts w:ascii="Calibri" w:eastAsia="Times New Roman" w:hAnsi="Calibri" w:cs="Calibri"/>
          <w:lang w:val="it-IT" w:eastAsia="it-IT"/>
        </w:rPr>
      </w:pPr>
      <w:r w:rsidRPr="006656AD">
        <w:rPr>
          <w:rFonts w:ascii="Calibri Light" w:eastAsia="Times New Roman" w:hAnsi="Calibri Light" w:cs="Calibri Light"/>
          <w:lang w:val="pt-BR" w:eastAsia="it-IT"/>
        </w:rPr>
        <w:t>Galerie Écho 119, Parigi</w:t>
      </w:r>
    </w:p>
    <w:p w:rsidR="006656AD" w:rsidRPr="006656AD" w:rsidRDefault="006656AD" w:rsidP="006656AD">
      <w:pPr>
        <w:rPr>
          <w:rFonts w:ascii="Calibri" w:eastAsia="Times New Roman" w:hAnsi="Calibri" w:cs="Calibri"/>
          <w:lang w:val="it-IT" w:eastAsia="it-IT"/>
        </w:rPr>
      </w:pPr>
      <w:proofErr w:type="spellStart"/>
      <w:r w:rsidRPr="006656AD">
        <w:rPr>
          <w:rFonts w:ascii="Calibri Light" w:eastAsia="Times New Roman" w:hAnsi="Calibri Light" w:cs="Calibri Light"/>
          <w:lang w:val="it-IT" w:eastAsia="it-IT"/>
        </w:rPr>
        <w:t>Christophe</w:t>
      </w:r>
      <w:proofErr w:type="spellEnd"/>
      <w:r w:rsidRPr="006656AD">
        <w:rPr>
          <w:rFonts w:ascii="Calibri Light" w:eastAsia="Times New Roman" w:hAnsi="Calibri Light" w:cs="Calibri Light"/>
          <w:lang w:val="it-IT" w:eastAsia="it-IT"/>
        </w:rPr>
        <w:t xml:space="preserve"> </w:t>
      </w:r>
      <w:proofErr w:type="spellStart"/>
      <w:r w:rsidRPr="006656AD">
        <w:rPr>
          <w:rFonts w:ascii="Calibri Light" w:eastAsia="Times New Roman" w:hAnsi="Calibri Light" w:cs="Calibri Light"/>
          <w:lang w:val="it-IT" w:eastAsia="it-IT"/>
        </w:rPr>
        <w:t>Guye</w:t>
      </w:r>
      <w:proofErr w:type="spellEnd"/>
      <w:r w:rsidRPr="006656AD">
        <w:rPr>
          <w:rFonts w:ascii="Calibri Light" w:eastAsia="Times New Roman" w:hAnsi="Calibri Light" w:cs="Calibri Light"/>
          <w:lang w:val="it-IT" w:eastAsia="it-IT"/>
        </w:rPr>
        <w:t>, Zurigo</w:t>
      </w:r>
    </w:p>
    <w:p w:rsidR="006656AD" w:rsidRPr="006656AD" w:rsidRDefault="006656AD" w:rsidP="006656AD">
      <w:pPr>
        <w:rPr>
          <w:rFonts w:ascii="Calibri" w:eastAsia="Times New Roman" w:hAnsi="Calibri" w:cs="Calibri"/>
          <w:lang w:val="it-IT" w:eastAsia="it-IT"/>
        </w:rPr>
      </w:pPr>
      <w:proofErr w:type="spellStart"/>
      <w:r w:rsidRPr="006656AD">
        <w:rPr>
          <w:rFonts w:ascii="Calibri Light" w:eastAsia="Times New Roman" w:hAnsi="Calibri Light" w:cs="Calibri Light"/>
          <w:lang w:val="it-IT" w:eastAsia="it-IT"/>
        </w:rPr>
        <w:t>Galerie</w:t>
      </w:r>
      <w:proofErr w:type="spellEnd"/>
      <w:r w:rsidRPr="006656AD">
        <w:rPr>
          <w:rFonts w:ascii="Calibri Light" w:eastAsia="Times New Roman" w:hAnsi="Calibri Light" w:cs="Calibri Light"/>
          <w:lang w:val="it-IT" w:eastAsia="it-IT"/>
        </w:rPr>
        <w:t xml:space="preserve"> Le </w:t>
      </w:r>
      <w:proofErr w:type="spellStart"/>
      <w:r w:rsidRPr="006656AD">
        <w:rPr>
          <w:rFonts w:ascii="Calibri Light" w:eastAsia="Times New Roman" w:hAnsi="Calibri Light" w:cs="Calibri Light"/>
          <w:lang w:val="it-IT" w:eastAsia="it-IT"/>
        </w:rPr>
        <w:t>Réverbère</w:t>
      </w:r>
      <w:proofErr w:type="spellEnd"/>
      <w:r w:rsidRPr="006656AD">
        <w:rPr>
          <w:rFonts w:ascii="Calibri Light" w:eastAsia="Times New Roman" w:hAnsi="Calibri Light" w:cs="Calibri Light"/>
          <w:lang w:val="it-IT" w:eastAsia="it-IT"/>
        </w:rPr>
        <w:t>, Lione</w:t>
      </w:r>
    </w:p>
    <w:p w:rsidR="006656AD" w:rsidRPr="006656AD" w:rsidRDefault="006656AD" w:rsidP="006656AD">
      <w:pPr>
        <w:rPr>
          <w:rFonts w:ascii="Calibri" w:eastAsia="Times New Roman" w:hAnsi="Calibri" w:cs="Calibri"/>
          <w:lang w:val="it-IT" w:eastAsia="it-IT"/>
        </w:rPr>
      </w:pPr>
      <w:proofErr w:type="spellStart"/>
      <w:r w:rsidRPr="006656AD">
        <w:rPr>
          <w:rFonts w:ascii="Calibri Light" w:eastAsia="Times New Roman" w:hAnsi="Calibri Light" w:cs="Calibri Light"/>
          <w:lang w:val="it-IT" w:eastAsia="it-IT"/>
        </w:rPr>
        <w:lastRenderedPageBreak/>
        <w:t>Nine</w:t>
      </w:r>
      <w:proofErr w:type="spellEnd"/>
      <w:r w:rsidRPr="006656AD">
        <w:rPr>
          <w:rFonts w:ascii="Calibri Light" w:eastAsia="Times New Roman" w:hAnsi="Calibri Light" w:cs="Calibri Light"/>
          <w:lang w:val="it-IT" w:eastAsia="it-IT"/>
        </w:rPr>
        <w:t xml:space="preserve"> </w:t>
      </w:r>
      <w:proofErr w:type="spellStart"/>
      <w:r w:rsidRPr="006656AD">
        <w:rPr>
          <w:rFonts w:ascii="Calibri Light" w:eastAsia="Times New Roman" w:hAnsi="Calibri Light" w:cs="Calibri Light"/>
          <w:lang w:val="it-IT" w:eastAsia="it-IT"/>
        </w:rPr>
        <w:t>Fish</w:t>
      </w:r>
      <w:proofErr w:type="spellEnd"/>
      <w:r w:rsidRPr="006656AD">
        <w:rPr>
          <w:rFonts w:ascii="Calibri Light" w:eastAsia="Times New Roman" w:hAnsi="Calibri Light" w:cs="Calibri Light"/>
          <w:lang w:val="it-IT" w:eastAsia="it-IT"/>
        </w:rPr>
        <w:t xml:space="preserve"> Art </w:t>
      </w:r>
      <w:proofErr w:type="spellStart"/>
      <w:r w:rsidRPr="006656AD">
        <w:rPr>
          <w:rFonts w:ascii="Calibri Light" w:eastAsia="Times New Roman" w:hAnsi="Calibri Light" w:cs="Calibri Light"/>
          <w:lang w:val="it-IT" w:eastAsia="it-IT"/>
        </w:rPr>
        <w:t>Gallery</w:t>
      </w:r>
      <w:proofErr w:type="spellEnd"/>
      <w:r w:rsidRPr="006656AD">
        <w:rPr>
          <w:rFonts w:ascii="Calibri Light" w:eastAsia="Times New Roman" w:hAnsi="Calibri Light" w:cs="Calibri Light"/>
          <w:lang w:val="it-IT" w:eastAsia="it-IT"/>
        </w:rPr>
        <w:t xml:space="preserve">, Bombay </w:t>
      </w:r>
    </w:p>
    <w:p w:rsidR="006656AD" w:rsidRPr="006656AD" w:rsidRDefault="006656AD" w:rsidP="006656AD">
      <w:pPr>
        <w:rPr>
          <w:rFonts w:ascii="Calibri" w:eastAsia="Times New Roman" w:hAnsi="Calibri" w:cs="Calibri"/>
          <w:lang w:val="it-IT" w:eastAsia="it-IT"/>
        </w:rPr>
      </w:pPr>
      <w:r w:rsidRPr="006656AD">
        <w:rPr>
          <w:rFonts w:ascii="Calibri Light" w:eastAsia="Times New Roman" w:hAnsi="Calibri Light" w:cs="Calibri Light"/>
          <w:lang w:val="it-IT" w:eastAsia="it-IT"/>
        </w:rPr>
        <w:t>OTM, Cortona</w:t>
      </w:r>
    </w:p>
    <w:p w:rsidR="006656AD" w:rsidRPr="006656AD" w:rsidRDefault="006656AD" w:rsidP="006656AD">
      <w:pPr>
        <w:rPr>
          <w:rFonts w:ascii="Calibri" w:eastAsia="Times New Roman" w:hAnsi="Calibri" w:cs="Calibri"/>
          <w:lang w:val="it-IT" w:eastAsia="it-IT"/>
        </w:rPr>
      </w:pPr>
      <w:proofErr w:type="spellStart"/>
      <w:r w:rsidRPr="006656AD">
        <w:rPr>
          <w:rFonts w:ascii="Calibri Light" w:eastAsia="Times New Roman" w:hAnsi="Calibri Light" w:cs="Calibri Light"/>
          <w:lang w:val="it-IT" w:eastAsia="it-IT"/>
        </w:rPr>
        <w:t>Podbielski</w:t>
      </w:r>
      <w:proofErr w:type="spellEnd"/>
      <w:r w:rsidRPr="006656AD">
        <w:rPr>
          <w:rFonts w:ascii="Calibri Light" w:eastAsia="Times New Roman" w:hAnsi="Calibri Light" w:cs="Calibri Light"/>
          <w:lang w:val="it-IT" w:eastAsia="it-IT"/>
        </w:rPr>
        <w:t xml:space="preserve"> </w:t>
      </w:r>
      <w:proofErr w:type="spellStart"/>
      <w:r w:rsidRPr="006656AD">
        <w:rPr>
          <w:rFonts w:ascii="Calibri Light" w:eastAsia="Times New Roman" w:hAnsi="Calibri Light" w:cs="Calibri Light"/>
          <w:lang w:val="it-IT" w:eastAsia="it-IT"/>
        </w:rPr>
        <w:t>Contemporary</w:t>
      </w:r>
      <w:proofErr w:type="spellEnd"/>
      <w:r w:rsidRPr="006656AD">
        <w:rPr>
          <w:rFonts w:ascii="Calibri Light" w:eastAsia="Times New Roman" w:hAnsi="Calibri Light" w:cs="Calibri Light"/>
          <w:lang w:val="it-IT" w:eastAsia="it-IT"/>
        </w:rPr>
        <w:t>, Milano</w:t>
      </w:r>
    </w:p>
    <w:p w:rsidR="006656AD" w:rsidRPr="006656AD" w:rsidRDefault="006656AD" w:rsidP="006656AD">
      <w:pPr>
        <w:rPr>
          <w:rFonts w:ascii="Calibri" w:eastAsia="Times New Roman" w:hAnsi="Calibri" w:cs="Calibri"/>
          <w:lang w:val="it-IT" w:eastAsia="it-IT"/>
        </w:rPr>
      </w:pPr>
      <w:r w:rsidRPr="006656AD">
        <w:rPr>
          <w:rFonts w:ascii="Calibri Light" w:eastAsia="Times New Roman" w:hAnsi="Calibri Light" w:cs="Calibri Light"/>
          <w:lang w:val="it-IT" w:eastAsia="it-IT"/>
        </w:rPr>
        <w:t xml:space="preserve">Ira </w:t>
      </w:r>
      <w:proofErr w:type="spellStart"/>
      <w:r w:rsidRPr="006656AD">
        <w:rPr>
          <w:rFonts w:ascii="Calibri Light" w:eastAsia="Times New Roman" w:hAnsi="Calibri Light" w:cs="Calibri Light"/>
          <w:lang w:val="it-IT" w:eastAsia="it-IT"/>
        </w:rPr>
        <w:t>Stehmann</w:t>
      </w:r>
      <w:proofErr w:type="spellEnd"/>
      <w:r w:rsidRPr="006656AD">
        <w:rPr>
          <w:rFonts w:ascii="Calibri Light" w:eastAsia="Times New Roman" w:hAnsi="Calibri Light" w:cs="Calibri Light"/>
          <w:lang w:val="it-IT" w:eastAsia="it-IT"/>
        </w:rPr>
        <w:t>, Monaco</w:t>
      </w:r>
    </w:p>
    <w:p w:rsidR="006656AD" w:rsidRPr="006656AD" w:rsidRDefault="006656AD" w:rsidP="006656AD">
      <w:pPr>
        <w:rPr>
          <w:rFonts w:ascii="Calibri" w:eastAsia="Times New Roman" w:hAnsi="Calibri" w:cs="Calibri"/>
          <w:lang w:val="it-IT" w:eastAsia="it-IT"/>
        </w:rPr>
      </w:pPr>
      <w:proofErr w:type="spellStart"/>
      <w:r w:rsidRPr="006656AD">
        <w:rPr>
          <w:rFonts w:ascii="Calibri Light" w:eastAsia="Times New Roman" w:hAnsi="Calibri Light" w:cs="Calibri Light"/>
          <w:lang w:val="it-IT" w:eastAsia="it-IT"/>
        </w:rPr>
        <w:t>Tallulah</w:t>
      </w:r>
      <w:proofErr w:type="spellEnd"/>
      <w:r w:rsidRPr="006656AD">
        <w:rPr>
          <w:rFonts w:ascii="Calibri Light" w:eastAsia="Times New Roman" w:hAnsi="Calibri Light" w:cs="Calibri Light"/>
          <w:lang w:val="it-IT" w:eastAsia="it-IT"/>
        </w:rPr>
        <w:t xml:space="preserve"> Studio Art, Milano</w:t>
      </w:r>
    </w:p>
    <w:p w:rsidR="006656AD" w:rsidRPr="006656AD" w:rsidRDefault="006656AD" w:rsidP="006656AD">
      <w:pPr>
        <w:rPr>
          <w:rFonts w:ascii="Calibri" w:eastAsia="Times New Roman" w:hAnsi="Calibri" w:cs="Calibri"/>
          <w:lang w:val="it-IT" w:eastAsia="it-IT"/>
        </w:rPr>
      </w:pPr>
      <w:r w:rsidRPr="006656AD">
        <w:rPr>
          <w:rFonts w:ascii="Calibri Light" w:eastAsia="Times New Roman" w:hAnsi="Calibri Light" w:cs="Calibri Light"/>
          <w:lang w:val="it-IT" w:eastAsia="it-IT"/>
        </w:rPr>
        <w:t xml:space="preserve">TOBE </w:t>
      </w:r>
      <w:proofErr w:type="spellStart"/>
      <w:r w:rsidRPr="006656AD">
        <w:rPr>
          <w:rFonts w:ascii="Calibri Light" w:eastAsia="Times New Roman" w:hAnsi="Calibri Light" w:cs="Calibri Light"/>
          <w:lang w:val="it-IT" w:eastAsia="it-IT"/>
        </w:rPr>
        <w:t>Gallery</w:t>
      </w:r>
      <w:proofErr w:type="spellEnd"/>
      <w:r w:rsidRPr="006656AD">
        <w:rPr>
          <w:rFonts w:ascii="Calibri Light" w:eastAsia="Times New Roman" w:hAnsi="Calibri Light" w:cs="Calibri Light"/>
          <w:lang w:val="it-IT" w:eastAsia="it-IT"/>
        </w:rPr>
        <w:t>, Budapest</w:t>
      </w:r>
    </w:p>
    <w:p w:rsidR="00510F45" w:rsidRPr="00D35330" w:rsidRDefault="00510F45" w:rsidP="006656AD">
      <w:pPr>
        <w:jc w:val="both"/>
        <w:rPr>
          <w:rFonts w:asciiTheme="majorHAnsi" w:hAnsiTheme="majorHAnsi" w:cstheme="majorHAnsi"/>
          <w:sz w:val="20"/>
          <w:szCs w:val="20"/>
          <w:lang w:val="it-IT"/>
        </w:rPr>
      </w:pPr>
    </w:p>
    <w:sectPr w:rsidR="00510F45" w:rsidRPr="00D35330" w:rsidSect="00AD1959">
      <w:type w:val="continuous"/>
      <w:pgSz w:w="11900" w:h="16840"/>
      <w:pgMar w:top="1440" w:right="1440" w:bottom="851" w:left="1440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7A32" w:rsidRDefault="003D7A32" w:rsidP="0011434F">
      <w:r>
        <w:separator/>
      </w:r>
    </w:p>
  </w:endnote>
  <w:endnote w:type="continuationSeparator" w:id="0">
    <w:p w:rsidR="003D7A32" w:rsidRDefault="003D7A32" w:rsidP="001143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7A32" w:rsidRDefault="003D7A32" w:rsidP="0011434F">
      <w:r>
        <w:separator/>
      </w:r>
    </w:p>
  </w:footnote>
  <w:footnote w:type="continuationSeparator" w:id="0">
    <w:p w:rsidR="003D7A32" w:rsidRDefault="003D7A32" w:rsidP="001143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434F" w:rsidRDefault="0011434F" w:rsidP="0011434F">
    <w:pPr>
      <w:pStyle w:val="Intestazione"/>
      <w:jc w:val="center"/>
    </w:pPr>
    <w:r>
      <w:rPr>
        <w:noProof/>
        <w:lang w:val="it-IT" w:eastAsia="it-IT"/>
      </w:rPr>
      <w:drawing>
        <wp:inline distT="0" distB="0" distL="0" distR="0">
          <wp:extent cx="1726201" cy="639964"/>
          <wp:effectExtent l="19050" t="0" r="7349" b="0"/>
          <wp:docPr id="8" name="Immagine 0" descr="LOGO_MIA_Blac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MIA_Black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26130" cy="6399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20"/>
  <w:hyphenationZone w:val="283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510F45"/>
    <w:rsid w:val="00020200"/>
    <w:rsid w:val="0002620F"/>
    <w:rsid w:val="000519BB"/>
    <w:rsid w:val="000567B2"/>
    <w:rsid w:val="0007153C"/>
    <w:rsid w:val="000F40F4"/>
    <w:rsid w:val="00110035"/>
    <w:rsid w:val="0011434F"/>
    <w:rsid w:val="00117E56"/>
    <w:rsid w:val="00193C83"/>
    <w:rsid w:val="001966DF"/>
    <w:rsid w:val="00213709"/>
    <w:rsid w:val="00273195"/>
    <w:rsid w:val="002C1061"/>
    <w:rsid w:val="002C10E3"/>
    <w:rsid w:val="003146D0"/>
    <w:rsid w:val="00343419"/>
    <w:rsid w:val="00357ACB"/>
    <w:rsid w:val="00365090"/>
    <w:rsid w:val="00372888"/>
    <w:rsid w:val="00375C9F"/>
    <w:rsid w:val="003D7A32"/>
    <w:rsid w:val="004370A4"/>
    <w:rsid w:val="00472341"/>
    <w:rsid w:val="004C3C2C"/>
    <w:rsid w:val="004D4D43"/>
    <w:rsid w:val="004E2330"/>
    <w:rsid w:val="005030C9"/>
    <w:rsid w:val="00504294"/>
    <w:rsid w:val="00510F45"/>
    <w:rsid w:val="00560364"/>
    <w:rsid w:val="005944FF"/>
    <w:rsid w:val="005E5E3C"/>
    <w:rsid w:val="00642E6B"/>
    <w:rsid w:val="006656AD"/>
    <w:rsid w:val="0066599A"/>
    <w:rsid w:val="00676C53"/>
    <w:rsid w:val="00682D4F"/>
    <w:rsid w:val="00720E5A"/>
    <w:rsid w:val="007C0311"/>
    <w:rsid w:val="008206B9"/>
    <w:rsid w:val="00820F61"/>
    <w:rsid w:val="00887839"/>
    <w:rsid w:val="008D0027"/>
    <w:rsid w:val="00904926"/>
    <w:rsid w:val="009428E3"/>
    <w:rsid w:val="009A094C"/>
    <w:rsid w:val="009C4A6E"/>
    <w:rsid w:val="00A02D80"/>
    <w:rsid w:val="00A3165A"/>
    <w:rsid w:val="00AC467F"/>
    <w:rsid w:val="00AD1959"/>
    <w:rsid w:val="00AD38A9"/>
    <w:rsid w:val="00B44578"/>
    <w:rsid w:val="00B8729A"/>
    <w:rsid w:val="00BA2321"/>
    <w:rsid w:val="00BC083F"/>
    <w:rsid w:val="00C50007"/>
    <w:rsid w:val="00C81D9F"/>
    <w:rsid w:val="00CA02BF"/>
    <w:rsid w:val="00CA2E97"/>
    <w:rsid w:val="00D35330"/>
    <w:rsid w:val="00D370CE"/>
    <w:rsid w:val="00D42C31"/>
    <w:rsid w:val="00D569D5"/>
    <w:rsid w:val="00D924A6"/>
    <w:rsid w:val="00E541B2"/>
    <w:rsid w:val="00E546B0"/>
    <w:rsid w:val="00E67792"/>
    <w:rsid w:val="00E71DBC"/>
    <w:rsid w:val="00E76EFA"/>
    <w:rsid w:val="00ED4C0B"/>
    <w:rsid w:val="00EF3976"/>
    <w:rsid w:val="00F20A67"/>
    <w:rsid w:val="00F2445A"/>
    <w:rsid w:val="00F41920"/>
    <w:rsid w:val="00F77EB7"/>
    <w:rsid w:val="00FD733B"/>
    <w:rsid w:val="00FE7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8729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820F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820F61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Carpredefinitoparagrafo"/>
    <w:rsid w:val="00820F61"/>
  </w:style>
  <w:style w:type="character" w:customStyle="1" w:styleId="description">
    <w:name w:val="description"/>
    <w:basedOn w:val="Carpredefinitoparagrafo"/>
    <w:rsid w:val="00020200"/>
  </w:style>
  <w:style w:type="character" w:styleId="Enfasicorsivo">
    <w:name w:val="Emphasis"/>
    <w:basedOn w:val="Carpredefinitoparagrafo"/>
    <w:uiPriority w:val="20"/>
    <w:qFormat/>
    <w:rsid w:val="00C81D9F"/>
    <w:rPr>
      <w:i/>
      <w:iCs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11434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11434F"/>
  </w:style>
  <w:style w:type="paragraph" w:styleId="Pidipagina">
    <w:name w:val="footer"/>
    <w:basedOn w:val="Normale"/>
    <w:link w:val="PidipaginaCarattere"/>
    <w:uiPriority w:val="99"/>
    <w:semiHidden/>
    <w:unhideWhenUsed/>
    <w:rsid w:val="0011434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11434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434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43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9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D14348-30B8-48CE-9DAB-E451F4D688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A0F359-8B1B-4D44-9527-1F9E32FFD94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615</Words>
  <Characters>3507</Characters>
  <Application>Microsoft Office Word</Application>
  <DocSecurity>0</DocSecurity>
  <Lines>29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Mazzonis Emanuela</dc:creator>
  <cp:keywords/>
  <dc:description/>
  <cp:lastModifiedBy>MIA Photo Fair</cp:lastModifiedBy>
  <cp:revision>53</cp:revision>
  <dcterms:created xsi:type="dcterms:W3CDTF">2023-02-06T08:08:00Z</dcterms:created>
  <dcterms:modified xsi:type="dcterms:W3CDTF">2023-03-15T11:48:00Z</dcterms:modified>
</cp:coreProperties>
</file>