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C648F" w14:textId="77777777" w:rsidR="00604FF7" w:rsidRDefault="00604FF7" w:rsidP="00E15269">
      <w:pPr>
        <w:jc w:val="center"/>
        <w:rPr>
          <w:rFonts w:cstheme="minorHAnsi"/>
          <w:b/>
          <w:sz w:val="28"/>
          <w:szCs w:val="28"/>
        </w:rPr>
      </w:pPr>
    </w:p>
    <w:p w14:paraId="6B81F4AB" w14:textId="04A9F5EE" w:rsidR="00E15269" w:rsidRPr="00E15269" w:rsidRDefault="00E15269" w:rsidP="00E15269">
      <w:pPr>
        <w:jc w:val="center"/>
        <w:rPr>
          <w:rFonts w:cstheme="minorHAnsi"/>
          <w:b/>
          <w:sz w:val="28"/>
          <w:szCs w:val="28"/>
        </w:rPr>
      </w:pPr>
      <w:r w:rsidRPr="00E15269">
        <w:rPr>
          <w:rFonts w:cstheme="minorHAnsi"/>
          <w:b/>
          <w:sz w:val="28"/>
          <w:szCs w:val="28"/>
        </w:rPr>
        <w:t>ISEO (BS)</w:t>
      </w:r>
    </w:p>
    <w:p w14:paraId="3E7CCD7B" w14:textId="0B5A3360" w:rsidR="00E15269" w:rsidRDefault="00E15269" w:rsidP="00E15269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1</w:t>
      </w:r>
      <w:r w:rsidRPr="00E15269">
        <w:rPr>
          <w:rFonts w:cstheme="minorHAnsi"/>
          <w:b/>
          <w:sz w:val="28"/>
          <w:szCs w:val="28"/>
        </w:rPr>
        <w:t xml:space="preserve">1 GIUGNO </w:t>
      </w:r>
      <w:r>
        <w:rPr>
          <w:rFonts w:cstheme="minorHAnsi"/>
          <w:b/>
          <w:sz w:val="28"/>
          <w:szCs w:val="28"/>
        </w:rPr>
        <w:t xml:space="preserve">| </w:t>
      </w:r>
      <w:r w:rsidRPr="00E15269">
        <w:rPr>
          <w:rFonts w:cstheme="minorHAnsi"/>
          <w:b/>
          <w:sz w:val="28"/>
          <w:szCs w:val="28"/>
        </w:rPr>
        <w:t>11 SETTEMBRE 2022</w:t>
      </w:r>
    </w:p>
    <w:p w14:paraId="72110AA0" w14:textId="77777777" w:rsidR="00E15269" w:rsidRPr="00E15269" w:rsidRDefault="00E15269" w:rsidP="00E15269">
      <w:pPr>
        <w:jc w:val="center"/>
        <w:rPr>
          <w:rFonts w:cstheme="minorHAnsi"/>
          <w:b/>
          <w:sz w:val="28"/>
          <w:szCs w:val="28"/>
        </w:rPr>
      </w:pPr>
    </w:p>
    <w:p w14:paraId="54E29293" w14:textId="1E71A598" w:rsidR="00E15269" w:rsidRPr="00E15269" w:rsidRDefault="00E15269" w:rsidP="00E15269">
      <w:pPr>
        <w:jc w:val="center"/>
        <w:rPr>
          <w:rFonts w:cstheme="minorHAnsi"/>
          <w:b/>
          <w:sz w:val="28"/>
          <w:szCs w:val="28"/>
        </w:rPr>
      </w:pPr>
      <w:r w:rsidRPr="00E15269">
        <w:rPr>
          <w:rFonts w:cstheme="minorHAnsi"/>
          <w:b/>
          <w:sz w:val="28"/>
          <w:szCs w:val="28"/>
        </w:rPr>
        <w:t>GIACINTO BOSCO</w:t>
      </w:r>
    </w:p>
    <w:p w14:paraId="0CD29FFE" w14:textId="0E1F332A" w:rsidR="00E15269" w:rsidRPr="00E15269" w:rsidRDefault="00E15269" w:rsidP="00E15269">
      <w:pPr>
        <w:jc w:val="center"/>
        <w:rPr>
          <w:rFonts w:cstheme="minorHAnsi"/>
          <w:b/>
          <w:i/>
          <w:iCs/>
          <w:sz w:val="28"/>
          <w:szCs w:val="28"/>
        </w:rPr>
      </w:pPr>
      <w:r w:rsidRPr="00E15269">
        <w:rPr>
          <w:rFonts w:cstheme="minorHAnsi"/>
          <w:b/>
          <w:i/>
          <w:iCs/>
          <w:sz w:val="28"/>
          <w:szCs w:val="28"/>
        </w:rPr>
        <w:t>DOPPIO SOGNO</w:t>
      </w:r>
    </w:p>
    <w:p w14:paraId="4B02AAB4" w14:textId="2014DE67" w:rsidR="00E15269" w:rsidRPr="00E15269" w:rsidRDefault="00E15269" w:rsidP="00E15269">
      <w:pPr>
        <w:jc w:val="center"/>
        <w:rPr>
          <w:rFonts w:cstheme="minorHAnsi"/>
          <w:b/>
          <w:i/>
          <w:iCs/>
          <w:sz w:val="28"/>
          <w:szCs w:val="28"/>
        </w:rPr>
      </w:pPr>
      <w:r w:rsidRPr="00E15269">
        <w:rPr>
          <w:rFonts w:cstheme="minorHAnsi"/>
          <w:b/>
          <w:i/>
          <w:iCs/>
          <w:sz w:val="28"/>
          <w:szCs w:val="28"/>
        </w:rPr>
        <w:t>L’amore tra mitologia e mitografia</w:t>
      </w:r>
    </w:p>
    <w:p w14:paraId="18DA7ABE" w14:textId="2DDB144F" w:rsidR="00E15269" w:rsidRPr="00E15269" w:rsidRDefault="00E15269" w:rsidP="00E15269">
      <w:pPr>
        <w:jc w:val="center"/>
        <w:rPr>
          <w:rFonts w:cstheme="minorHAnsi"/>
          <w:b/>
          <w:sz w:val="28"/>
          <w:szCs w:val="28"/>
        </w:rPr>
      </w:pPr>
    </w:p>
    <w:p w14:paraId="6DB129B8" w14:textId="6D8DDD25" w:rsidR="00E15269" w:rsidRDefault="00AD10FA" w:rsidP="00E15269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Il Lungolago e l</w:t>
      </w:r>
      <w:r w:rsidR="00E15269" w:rsidRPr="00E15269">
        <w:rPr>
          <w:rFonts w:cstheme="minorHAnsi"/>
          <w:b/>
          <w:sz w:val="28"/>
          <w:szCs w:val="28"/>
        </w:rPr>
        <w:t>’Arsenale ospit</w:t>
      </w:r>
      <w:r w:rsidR="0012615F">
        <w:rPr>
          <w:rFonts w:cstheme="minorHAnsi"/>
          <w:b/>
          <w:sz w:val="28"/>
          <w:szCs w:val="28"/>
        </w:rPr>
        <w:t>a</w:t>
      </w:r>
      <w:r w:rsidR="00E15269" w:rsidRPr="00E15269">
        <w:rPr>
          <w:rFonts w:cstheme="minorHAnsi"/>
          <w:b/>
          <w:sz w:val="28"/>
          <w:szCs w:val="28"/>
        </w:rPr>
        <w:t>no 40 opere</w:t>
      </w:r>
      <w:r w:rsidR="0012615F">
        <w:rPr>
          <w:rFonts w:cstheme="minorHAnsi"/>
          <w:b/>
          <w:sz w:val="28"/>
          <w:szCs w:val="28"/>
        </w:rPr>
        <w:t xml:space="preserve"> in bronzo</w:t>
      </w:r>
      <w:r w:rsidR="001B3264">
        <w:rPr>
          <w:rFonts w:cstheme="minorHAnsi"/>
          <w:b/>
          <w:sz w:val="28"/>
          <w:szCs w:val="28"/>
        </w:rPr>
        <w:t xml:space="preserve"> </w:t>
      </w:r>
      <w:r w:rsidR="001B3264" w:rsidRPr="00415D83">
        <w:rPr>
          <w:rFonts w:cstheme="minorHAnsi"/>
          <w:b/>
          <w:sz w:val="28"/>
          <w:szCs w:val="28"/>
        </w:rPr>
        <w:t>monumentali</w:t>
      </w:r>
      <w:r w:rsidR="00E15269" w:rsidRPr="00415D83">
        <w:rPr>
          <w:rFonts w:cstheme="minorHAnsi"/>
          <w:b/>
          <w:sz w:val="28"/>
          <w:szCs w:val="28"/>
        </w:rPr>
        <w:t xml:space="preserve"> </w:t>
      </w:r>
      <w:r w:rsidR="00E15269" w:rsidRPr="00E15269">
        <w:rPr>
          <w:rFonts w:cstheme="minorHAnsi"/>
          <w:b/>
          <w:sz w:val="28"/>
          <w:szCs w:val="28"/>
        </w:rPr>
        <w:t xml:space="preserve">di uno degli scultori figurativi più accreditati </w:t>
      </w:r>
      <w:r w:rsidR="0012615F">
        <w:rPr>
          <w:rFonts w:cstheme="minorHAnsi"/>
          <w:b/>
          <w:sz w:val="28"/>
          <w:szCs w:val="28"/>
        </w:rPr>
        <w:t>d</w:t>
      </w:r>
      <w:r w:rsidR="00E15269" w:rsidRPr="00E15269">
        <w:rPr>
          <w:rFonts w:cstheme="minorHAnsi"/>
          <w:b/>
          <w:sz w:val="28"/>
          <w:szCs w:val="28"/>
        </w:rPr>
        <w:t>el panorama italiano.</w:t>
      </w:r>
    </w:p>
    <w:p w14:paraId="31561561" w14:textId="4E7EFE15" w:rsidR="00815AF0" w:rsidRDefault="00815AF0" w:rsidP="00E15269">
      <w:pPr>
        <w:jc w:val="center"/>
        <w:rPr>
          <w:rFonts w:cstheme="minorHAnsi"/>
          <w:b/>
          <w:sz w:val="28"/>
          <w:szCs w:val="28"/>
        </w:rPr>
      </w:pPr>
    </w:p>
    <w:p w14:paraId="78E64F48" w14:textId="265F5464" w:rsidR="00815AF0" w:rsidRPr="00E15269" w:rsidRDefault="00815AF0" w:rsidP="00E15269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A cura di Angelo Crespi</w:t>
      </w:r>
    </w:p>
    <w:p w14:paraId="625B23F2" w14:textId="5D7EF499" w:rsidR="00E15269" w:rsidRPr="00E15269" w:rsidRDefault="00E15269" w:rsidP="00E15269">
      <w:pPr>
        <w:jc w:val="both"/>
        <w:rPr>
          <w:rFonts w:cstheme="minorHAnsi"/>
          <w:bCs/>
        </w:rPr>
      </w:pPr>
    </w:p>
    <w:p w14:paraId="6A7A6AD2" w14:textId="7560E0F0" w:rsidR="00E15269" w:rsidRPr="00E15269" w:rsidRDefault="00E15269" w:rsidP="00E15269">
      <w:pPr>
        <w:jc w:val="both"/>
        <w:rPr>
          <w:rFonts w:cstheme="minorHAnsi"/>
          <w:bCs/>
        </w:rPr>
      </w:pPr>
    </w:p>
    <w:p w14:paraId="20A2518C" w14:textId="77777777" w:rsidR="00E15269" w:rsidRPr="00E15269" w:rsidRDefault="00E15269" w:rsidP="00E15269">
      <w:pPr>
        <w:jc w:val="both"/>
        <w:rPr>
          <w:rFonts w:cstheme="minorHAnsi"/>
          <w:bCs/>
        </w:rPr>
      </w:pPr>
    </w:p>
    <w:p w14:paraId="7D47A0C8" w14:textId="77777777" w:rsidR="00E15269" w:rsidRPr="00E15269" w:rsidRDefault="00E15269" w:rsidP="00E15269">
      <w:pPr>
        <w:jc w:val="both"/>
        <w:rPr>
          <w:rFonts w:cstheme="minorHAnsi"/>
          <w:bCs/>
        </w:rPr>
      </w:pPr>
    </w:p>
    <w:p w14:paraId="46934D1C" w14:textId="77777777" w:rsidR="00604FF7" w:rsidRDefault="00604FF7" w:rsidP="00391CE4">
      <w:pPr>
        <w:spacing w:line="259" w:lineRule="auto"/>
        <w:jc w:val="both"/>
        <w:rPr>
          <w:rFonts w:cstheme="minorHAnsi"/>
          <w:b/>
        </w:rPr>
      </w:pPr>
    </w:p>
    <w:p w14:paraId="76C5FACF" w14:textId="18BA852A" w:rsidR="00E15269" w:rsidRDefault="00C06534" w:rsidP="00391CE4">
      <w:pPr>
        <w:spacing w:line="259" w:lineRule="auto"/>
        <w:jc w:val="both"/>
        <w:rPr>
          <w:rFonts w:cstheme="minorHAnsi"/>
          <w:bCs/>
        </w:rPr>
      </w:pPr>
      <w:r w:rsidRPr="00526CB7">
        <w:rPr>
          <w:rFonts w:cstheme="minorHAnsi"/>
          <w:b/>
        </w:rPr>
        <w:t>Dall’11 giugno all’11 settembre 2022, Iseo (BS)</w:t>
      </w:r>
      <w:r w:rsidR="0012615F" w:rsidRPr="00526CB7">
        <w:rPr>
          <w:rFonts w:cstheme="minorHAnsi"/>
          <w:b/>
        </w:rPr>
        <w:t xml:space="preserve"> </w:t>
      </w:r>
      <w:r w:rsidR="00670595" w:rsidRPr="00526CB7">
        <w:rPr>
          <w:rFonts w:cstheme="minorHAnsi"/>
          <w:b/>
        </w:rPr>
        <w:t>rende omaggio a</w:t>
      </w:r>
      <w:r w:rsidR="0012615F" w:rsidRPr="00526CB7">
        <w:rPr>
          <w:rFonts w:cstheme="minorHAnsi"/>
          <w:b/>
        </w:rPr>
        <w:t xml:space="preserve"> Giacinto Bosco</w:t>
      </w:r>
      <w:r w:rsidR="0012615F">
        <w:rPr>
          <w:rFonts w:cstheme="minorHAnsi"/>
          <w:bCs/>
        </w:rPr>
        <w:t xml:space="preserve"> (Alcamo, TP, 1956), </w:t>
      </w:r>
      <w:r w:rsidR="0012615F" w:rsidRPr="00E15269">
        <w:rPr>
          <w:rFonts w:cstheme="minorHAnsi"/>
          <w:bCs/>
        </w:rPr>
        <w:t xml:space="preserve">uno degli scultori figurativi più accreditati e riconoscibili </w:t>
      </w:r>
      <w:r w:rsidR="0012615F">
        <w:rPr>
          <w:rFonts w:cstheme="minorHAnsi"/>
          <w:bCs/>
        </w:rPr>
        <w:t>d</w:t>
      </w:r>
      <w:r w:rsidR="0012615F" w:rsidRPr="00E15269">
        <w:rPr>
          <w:rFonts w:cstheme="minorHAnsi"/>
          <w:bCs/>
        </w:rPr>
        <w:t xml:space="preserve">el panorama </w:t>
      </w:r>
      <w:r w:rsidR="0012615F">
        <w:rPr>
          <w:rFonts w:cstheme="minorHAnsi"/>
          <w:bCs/>
        </w:rPr>
        <w:t>artistico italiano</w:t>
      </w:r>
      <w:r w:rsidR="0012615F" w:rsidRPr="00E15269">
        <w:rPr>
          <w:rFonts w:cstheme="minorHAnsi"/>
          <w:bCs/>
        </w:rPr>
        <w:t>, tra quelli che proseguono la tradizione classica del Novecento</w:t>
      </w:r>
      <w:r w:rsidR="0012615F">
        <w:rPr>
          <w:rFonts w:cstheme="minorHAnsi"/>
          <w:bCs/>
        </w:rPr>
        <w:t>.</w:t>
      </w:r>
    </w:p>
    <w:p w14:paraId="6E645E3D" w14:textId="1B8038AF" w:rsidR="0012615F" w:rsidRDefault="0012615F" w:rsidP="00391CE4">
      <w:pPr>
        <w:spacing w:line="259" w:lineRule="auto"/>
        <w:jc w:val="both"/>
        <w:rPr>
          <w:rFonts w:cstheme="minorHAnsi"/>
          <w:bCs/>
        </w:rPr>
      </w:pPr>
    </w:p>
    <w:p w14:paraId="210B420E" w14:textId="2316327D" w:rsidR="0012615F" w:rsidRDefault="00AD10FA" w:rsidP="00391CE4">
      <w:pPr>
        <w:spacing w:line="259" w:lineRule="auto"/>
        <w:jc w:val="both"/>
        <w:rPr>
          <w:rFonts w:cstheme="minorHAnsi"/>
          <w:bCs/>
        </w:rPr>
      </w:pPr>
      <w:r w:rsidRPr="00815AF0">
        <w:rPr>
          <w:rFonts w:cstheme="minorHAnsi"/>
          <w:b/>
        </w:rPr>
        <w:t>Il Lungolago</w:t>
      </w:r>
      <w:r>
        <w:rPr>
          <w:rFonts w:cstheme="minorHAnsi"/>
          <w:b/>
        </w:rPr>
        <w:t xml:space="preserve"> e l’Arsenale</w:t>
      </w:r>
      <w:r w:rsidRPr="00815AF0">
        <w:rPr>
          <w:rFonts w:cstheme="minorHAnsi"/>
          <w:b/>
        </w:rPr>
        <w:t xml:space="preserve"> </w:t>
      </w:r>
      <w:r w:rsidR="0012615F" w:rsidRPr="00815AF0">
        <w:rPr>
          <w:rFonts w:cstheme="minorHAnsi"/>
          <w:b/>
        </w:rPr>
        <w:t>accolgono 40 opere in bronzo</w:t>
      </w:r>
      <w:r w:rsidR="00D02FCB" w:rsidRPr="00815AF0">
        <w:rPr>
          <w:rFonts w:cstheme="minorHAnsi"/>
          <w:b/>
        </w:rPr>
        <w:t>, alcune</w:t>
      </w:r>
      <w:r w:rsidR="001B3264">
        <w:rPr>
          <w:rFonts w:cstheme="minorHAnsi"/>
          <w:b/>
        </w:rPr>
        <w:t xml:space="preserve"> </w:t>
      </w:r>
      <w:r w:rsidR="001B3264" w:rsidRPr="00415D83">
        <w:rPr>
          <w:rFonts w:cstheme="minorHAnsi"/>
          <w:b/>
        </w:rPr>
        <w:t>monumentali</w:t>
      </w:r>
      <w:r w:rsidR="00D02FCB">
        <w:rPr>
          <w:rFonts w:cstheme="minorHAnsi"/>
          <w:bCs/>
        </w:rPr>
        <w:t>, in grado di ripercorrere il percorso creativo dell’artista siciliano.</w:t>
      </w:r>
    </w:p>
    <w:p w14:paraId="6BC8C2A1" w14:textId="77777777" w:rsidR="004273BE" w:rsidRDefault="004273BE" w:rsidP="00391CE4">
      <w:pPr>
        <w:spacing w:line="259" w:lineRule="auto"/>
        <w:jc w:val="both"/>
        <w:rPr>
          <w:rFonts w:cstheme="minorHAnsi"/>
          <w:bCs/>
        </w:rPr>
      </w:pPr>
    </w:p>
    <w:p w14:paraId="4942096D" w14:textId="74218217" w:rsidR="0006434A" w:rsidRDefault="00D02FCB" w:rsidP="00391CE4">
      <w:pPr>
        <w:spacing w:line="259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La mostra, dal titolo </w:t>
      </w:r>
      <w:r w:rsidRPr="00815AF0">
        <w:rPr>
          <w:rFonts w:cstheme="minorHAnsi"/>
          <w:b/>
          <w:bCs/>
          <w:i/>
          <w:iCs/>
        </w:rPr>
        <w:t>Doppio sogno. L’amore tra mitologia e mitografia</w:t>
      </w:r>
      <w:r>
        <w:rPr>
          <w:rFonts w:cstheme="minorHAnsi"/>
          <w:bCs/>
        </w:rPr>
        <w:t xml:space="preserve">, curata da Angelo Crespi, </w:t>
      </w:r>
      <w:r w:rsidRPr="00415D83">
        <w:rPr>
          <w:rFonts w:cstheme="minorHAnsi"/>
        </w:rPr>
        <w:t>organizzata</w:t>
      </w:r>
      <w:r w:rsidR="001B3264" w:rsidRPr="00415D83">
        <w:rPr>
          <w:rFonts w:cstheme="minorHAnsi"/>
        </w:rPr>
        <w:t xml:space="preserve"> dal Comune di Iseo, in collaborazione con la</w:t>
      </w:r>
      <w:r w:rsidR="00391CE4" w:rsidRPr="00415D83">
        <w:rPr>
          <w:rFonts w:cstheme="minorHAnsi"/>
        </w:rPr>
        <w:t xml:space="preserve"> Fondazione L’Arsenale</w:t>
      </w:r>
      <w:r w:rsidRPr="00415D83">
        <w:rPr>
          <w:rFonts w:cstheme="minorHAnsi"/>
        </w:rPr>
        <w:t xml:space="preserve">, </w:t>
      </w:r>
      <w:r w:rsidR="00391CE4" w:rsidRPr="00415D83">
        <w:rPr>
          <w:rFonts w:cstheme="minorHAnsi"/>
        </w:rPr>
        <w:t>co</w:t>
      </w:r>
      <w:r w:rsidR="001B3264" w:rsidRPr="00415D83">
        <w:rPr>
          <w:rFonts w:cstheme="minorHAnsi"/>
        </w:rPr>
        <w:t>n il</w:t>
      </w:r>
      <w:r w:rsidR="00391CE4" w:rsidRPr="00415D83">
        <w:rPr>
          <w:rFonts w:cstheme="minorHAnsi"/>
        </w:rPr>
        <w:t xml:space="preserve"> patrocinio</w:t>
      </w:r>
      <w:r w:rsidR="001B3264" w:rsidRPr="00415D83">
        <w:rPr>
          <w:rFonts w:cstheme="minorHAnsi"/>
        </w:rPr>
        <w:t xml:space="preserve"> </w:t>
      </w:r>
      <w:r w:rsidR="00D97CC5" w:rsidRPr="00415D83">
        <w:rPr>
          <w:rFonts w:cstheme="minorHAnsi"/>
        </w:rPr>
        <w:t xml:space="preserve">della Regione Lombardia, </w:t>
      </w:r>
      <w:r w:rsidR="00391CE4" w:rsidRPr="00415D83">
        <w:rPr>
          <w:rFonts w:cstheme="minorHAnsi"/>
        </w:rPr>
        <w:t xml:space="preserve">della Provincia di Brescia, della Comunità Montana del Sebino Bresciano, </w:t>
      </w:r>
      <w:r w:rsidRPr="00415D83">
        <w:rPr>
          <w:rFonts w:cstheme="minorHAnsi"/>
        </w:rPr>
        <w:t>con il contributo di Liquid Art System</w:t>
      </w:r>
      <w:r w:rsidR="001B3264" w:rsidRPr="00415D83">
        <w:rPr>
          <w:rFonts w:cstheme="minorHAnsi"/>
        </w:rPr>
        <w:t xml:space="preserve"> </w:t>
      </w:r>
      <w:r w:rsidR="00415D83" w:rsidRPr="00B11EB7">
        <w:rPr>
          <w:rFonts w:cstheme="minorHAnsi"/>
        </w:rPr>
        <w:t xml:space="preserve">di Franco Senesi </w:t>
      </w:r>
      <w:r w:rsidR="001B3264" w:rsidRPr="00415D83">
        <w:rPr>
          <w:rFonts w:cstheme="minorHAnsi"/>
        </w:rPr>
        <w:t xml:space="preserve">e </w:t>
      </w:r>
      <w:r w:rsidR="00391CE4" w:rsidRPr="00415D83">
        <w:rPr>
          <w:rFonts w:cstheme="minorHAnsi"/>
        </w:rPr>
        <w:t>di CUBRO Fonderia Artistica</w:t>
      </w:r>
      <w:r w:rsidR="0006434A" w:rsidRPr="00B11EB7">
        <w:rPr>
          <w:rFonts w:cstheme="minorHAnsi"/>
        </w:rPr>
        <w:t xml:space="preserve">, presenta una serie di sculture </w:t>
      </w:r>
      <w:r w:rsidR="00B11EB7" w:rsidRPr="00B11EB7">
        <w:rPr>
          <w:rFonts w:cstheme="minorHAnsi"/>
        </w:rPr>
        <w:t>di grandi dimensioni</w:t>
      </w:r>
      <w:r w:rsidR="0006434A" w:rsidRPr="00B11EB7">
        <w:rPr>
          <w:rFonts w:cstheme="minorHAnsi"/>
        </w:rPr>
        <w:t xml:space="preserve"> - la più imponente alta </w:t>
      </w:r>
      <w:r w:rsidR="009C233C" w:rsidRPr="00B11EB7">
        <w:rPr>
          <w:rFonts w:cstheme="minorHAnsi"/>
        </w:rPr>
        <w:t>6</w:t>
      </w:r>
      <w:r w:rsidR="0006434A" w:rsidRPr="00B11EB7">
        <w:rPr>
          <w:rFonts w:cstheme="minorHAnsi"/>
        </w:rPr>
        <w:t xml:space="preserve"> metri -, </w:t>
      </w:r>
      <w:r w:rsidR="00815AF0" w:rsidRPr="00B11EB7">
        <w:rPr>
          <w:rFonts w:cstheme="minorHAnsi"/>
        </w:rPr>
        <w:t xml:space="preserve">che </w:t>
      </w:r>
      <w:r w:rsidR="0006434A" w:rsidRPr="00B11EB7">
        <w:rPr>
          <w:rFonts w:cstheme="minorHAnsi"/>
        </w:rPr>
        <w:t>rappresentano</w:t>
      </w:r>
      <w:r w:rsidR="0006434A" w:rsidRPr="00E15269">
        <w:rPr>
          <w:rFonts w:cstheme="minorHAnsi"/>
          <w:bCs/>
        </w:rPr>
        <w:t xml:space="preserve"> al meglio la poetica di </w:t>
      </w:r>
      <w:r w:rsidR="0006434A">
        <w:rPr>
          <w:rFonts w:cstheme="minorHAnsi"/>
          <w:bCs/>
        </w:rPr>
        <w:t xml:space="preserve">Giacinto </w:t>
      </w:r>
      <w:r w:rsidR="0006434A" w:rsidRPr="00E15269">
        <w:rPr>
          <w:rFonts w:cstheme="minorHAnsi"/>
          <w:bCs/>
        </w:rPr>
        <w:t>Bosco, in cui la solidità del bronzo viene messa al servizio della leggerezza del sentimento d’amore</w:t>
      </w:r>
      <w:r w:rsidR="0006434A">
        <w:rPr>
          <w:rFonts w:cstheme="minorHAnsi"/>
          <w:bCs/>
        </w:rPr>
        <w:t xml:space="preserve">. </w:t>
      </w:r>
    </w:p>
    <w:p w14:paraId="6DEAB2BD" w14:textId="5FD7E0B0" w:rsidR="00771099" w:rsidRDefault="00771099" w:rsidP="00391CE4">
      <w:pPr>
        <w:spacing w:line="259" w:lineRule="auto"/>
        <w:jc w:val="both"/>
        <w:rPr>
          <w:rFonts w:cstheme="minorHAnsi"/>
          <w:bCs/>
        </w:rPr>
      </w:pPr>
    </w:p>
    <w:p w14:paraId="08B3F311" w14:textId="38E540D4" w:rsidR="00771099" w:rsidRPr="00771099" w:rsidRDefault="00771099" w:rsidP="00771099">
      <w:pPr>
        <w:spacing w:line="259" w:lineRule="auto"/>
        <w:jc w:val="both"/>
        <w:rPr>
          <w:rFonts w:cstheme="minorHAnsi"/>
          <w:bCs/>
        </w:rPr>
      </w:pPr>
      <w:r w:rsidRPr="00771099">
        <w:rPr>
          <w:rFonts w:cstheme="minorHAnsi"/>
          <w:bCs/>
        </w:rPr>
        <w:t xml:space="preserve">“Sono orgoglioso del lavoro condiviso con il sostegno dell’amministrazione comunale dal consigliere delegato alla Cultura e dall’Ente Arsenale - </w:t>
      </w:r>
      <w:r>
        <w:rPr>
          <w:rFonts w:cstheme="minorHAnsi"/>
          <w:b/>
        </w:rPr>
        <w:t>dichiara</w:t>
      </w:r>
      <w:r w:rsidRPr="00771099">
        <w:rPr>
          <w:rFonts w:cstheme="minorHAnsi"/>
          <w:b/>
        </w:rPr>
        <w:t xml:space="preserve"> il sindaco di Iseo, Marco Ghitti</w:t>
      </w:r>
      <w:r w:rsidRPr="00771099">
        <w:rPr>
          <w:rFonts w:cstheme="minorHAnsi"/>
          <w:bCs/>
        </w:rPr>
        <w:t xml:space="preserve"> - impegno e azione sinergica che hanno permesso di presentare qui le opere di grandi artisti, come Giacinto Bosco</w:t>
      </w:r>
      <w:r>
        <w:rPr>
          <w:rFonts w:cstheme="minorHAnsi"/>
          <w:bCs/>
        </w:rPr>
        <w:t>”</w:t>
      </w:r>
      <w:r w:rsidRPr="00771099">
        <w:rPr>
          <w:rFonts w:cstheme="minorHAnsi"/>
          <w:bCs/>
        </w:rPr>
        <w:t>.</w:t>
      </w:r>
    </w:p>
    <w:p w14:paraId="77D3ACA8" w14:textId="4183C4E1" w:rsidR="00771099" w:rsidRDefault="00771099" w:rsidP="00771099">
      <w:pPr>
        <w:spacing w:line="259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“</w:t>
      </w:r>
      <w:r w:rsidRPr="00771099">
        <w:rPr>
          <w:rFonts w:cstheme="minorHAnsi"/>
          <w:bCs/>
        </w:rPr>
        <w:t>Ci poniamo l’obiettivo</w:t>
      </w:r>
      <w:r>
        <w:rPr>
          <w:rFonts w:cstheme="minorHAnsi"/>
          <w:bCs/>
        </w:rPr>
        <w:t xml:space="preserve"> – prosegue Marco Ghitti -</w:t>
      </w:r>
      <w:r w:rsidRPr="00771099">
        <w:rPr>
          <w:rFonts w:cstheme="minorHAnsi"/>
          <w:bCs/>
        </w:rPr>
        <w:t xml:space="preserve"> di esaltare la vocazione artistica di Iseo per far vivere qui la natura in simbiosi con l’arte nelle sue diverse espressioni. Un museo a cielo aperto in cui i suoi fantastici scorci paesaggistici dialogano con la creatività, realizzando un unicum irripetibile tra comunità, artista, opere e lo stupefacente ed emozionante spettacolo del lago d’Iseo”.</w:t>
      </w:r>
    </w:p>
    <w:p w14:paraId="3F6A27FD" w14:textId="259BAD58" w:rsidR="00815AF0" w:rsidRDefault="00815AF0" w:rsidP="00391CE4">
      <w:pPr>
        <w:spacing w:line="259" w:lineRule="auto"/>
        <w:jc w:val="both"/>
        <w:rPr>
          <w:rFonts w:cstheme="minorHAnsi"/>
          <w:bCs/>
        </w:rPr>
      </w:pPr>
    </w:p>
    <w:p w14:paraId="6055CAD4" w14:textId="2440F590" w:rsidR="00AD10FA" w:rsidRDefault="00AD10FA" w:rsidP="00391CE4">
      <w:pPr>
        <w:spacing w:line="259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lastRenderedPageBreak/>
        <w:t>“</w:t>
      </w:r>
      <w:r w:rsidRPr="00AD10FA">
        <w:rPr>
          <w:rFonts w:cstheme="minorHAnsi"/>
          <w:bCs/>
        </w:rPr>
        <w:t>L</w:t>
      </w:r>
      <w:r>
        <w:rPr>
          <w:rFonts w:cstheme="minorHAnsi"/>
          <w:bCs/>
        </w:rPr>
        <w:t>’</w:t>
      </w:r>
      <w:r w:rsidRPr="00AD10FA">
        <w:rPr>
          <w:rFonts w:cstheme="minorHAnsi"/>
          <w:bCs/>
        </w:rPr>
        <w:t>amministrazione comunale d</w:t>
      </w:r>
      <w:r>
        <w:rPr>
          <w:rFonts w:cstheme="minorHAnsi"/>
          <w:bCs/>
        </w:rPr>
        <w:t>’</w:t>
      </w:r>
      <w:r w:rsidRPr="00AD10FA">
        <w:rPr>
          <w:rFonts w:cstheme="minorHAnsi"/>
          <w:bCs/>
        </w:rPr>
        <w:t>Iseo, dopo l</w:t>
      </w:r>
      <w:r>
        <w:rPr>
          <w:rFonts w:cstheme="minorHAnsi"/>
          <w:bCs/>
        </w:rPr>
        <w:t>’</w:t>
      </w:r>
      <w:r w:rsidRPr="00AD10FA">
        <w:rPr>
          <w:rFonts w:cstheme="minorHAnsi"/>
          <w:bCs/>
        </w:rPr>
        <w:t xml:space="preserve">eccellente risultato del 2021 ha deciso di replicare nel 2022 con una mostra di grande impatto figurativo e rappresentativo - </w:t>
      </w:r>
      <w:r w:rsidRPr="00AD10FA">
        <w:rPr>
          <w:rFonts w:cstheme="minorHAnsi"/>
          <w:b/>
        </w:rPr>
        <w:t xml:space="preserve">commenta Cristina de </w:t>
      </w:r>
      <w:r w:rsidRPr="00771099">
        <w:rPr>
          <w:rFonts w:cstheme="minorHAnsi"/>
          <w:b/>
        </w:rPr>
        <w:t>Llera,</w:t>
      </w:r>
      <w:r w:rsidRPr="00AD10FA">
        <w:rPr>
          <w:rFonts w:cstheme="minorHAnsi"/>
          <w:bCs/>
        </w:rPr>
        <w:t xml:space="preserve"> </w:t>
      </w:r>
      <w:r w:rsidRPr="00771099">
        <w:rPr>
          <w:rFonts w:cstheme="minorHAnsi"/>
          <w:b/>
        </w:rPr>
        <w:t>consigliere delegato alla cultura del Comune d’Iseo</w:t>
      </w:r>
      <w:r>
        <w:rPr>
          <w:rFonts w:cstheme="minorHAnsi"/>
          <w:bCs/>
        </w:rPr>
        <w:t xml:space="preserve"> </w:t>
      </w:r>
      <w:r w:rsidRPr="00AD10FA">
        <w:rPr>
          <w:rFonts w:cstheme="minorHAnsi"/>
          <w:bCs/>
        </w:rPr>
        <w:t>-. Sono certa che</w:t>
      </w:r>
      <w:r>
        <w:rPr>
          <w:rFonts w:cstheme="minorHAnsi"/>
          <w:bCs/>
        </w:rPr>
        <w:t>,</w:t>
      </w:r>
      <w:r w:rsidRPr="00AD10FA">
        <w:rPr>
          <w:rFonts w:cstheme="minorHAnsi"/>
          <w:bCs/>
        </w:rPr>
        <w:t xml:space="preserve"> grazie a queste affascinanti opere di Giacinto Bosco, la </w:t>
      </w:r>
      <w:r>
        <w:rPr>
          <w:rFonts w:cstheme="minorHAnsi"/>
          <w:bCs/>
        </w:rPr>
        <w:t>“</w:t>
      </w:r>
      <w:r w:rsidRPr="00AD10FA">
        <w:rPr>
          <w:rFonts w:cstheme="minorHAnsi"/>
          <w:bCs/>
        </w:rPr>
        <w:t>LUNA</w:t>
      </w:r>
      <w:r>
        <w:rPr>
          <w:rFonts w:cstheme="minorHAnsi"/>
          <w:bCs/>
        </w:rPr>
        <w:t>”</w:t>
      </w:r>
      <w:r w:rsidRPr="00AD10FA">
        <w:rPr>
          <w:rFonts w:cstheme="minorHAnsi"/>
          <w:bCs/>
        </w:rPr>
        <w:t xml:space="preserve"> saprà compiere il prodigio di avvicinare il lago al cielo”</w:t>
      </w:r>
      <w:r>
        <w:rPr>
          <w:rFonts w:cstheme="minorHAnsi"/>
          <w:bCs/>
        </w:rPr>
        <w:t>.</w:t>
      </w:r>
    </w:p>
    <w:p w14:paraId="4D231763" w14:textId="77777777" w:rsidR="00AD10FA" w:rsidRDefault="00AD10FA" w:rsidP="00391CE4">
      <w:pPr>
        <w:spacing w:line="259" w:lineRule="auto"/>
        <w:jc w:val="both"/>
        <w:rPr>
          <w:rFonts w:cstheme="minorHAnsi"/>
          <w:bCs/>
        </w:rPr>
      </w:pPr>
    </w:p>
    <w:p w14:paraId="6708339E" w14:textId="77777777" w:rsidR="000B0804" w:rsidRDefault="00815AF0" w:rsidP="00391CE4">
      <w:pPr>
        <w:spacing w:line="259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Alcune delle creazioni di Bosco ruotano attorno al tema della luna, una delle sue cifre espressive più caratteristiche e riconoscibili, in cui </w:t>
      </w:r>
      <w:r w:rsidR="0006434A" w:rsidRPr="00E15269">
        <w:rPr>
          <w:rFonts w:cstheme="minorHAnsi"/>
          <w:bCs/>
        </w:rPr>
        <w:t>figure</w:t>
      </w:r>
      <w:r>
        <w:rPr>
          <w:rFonts w:cstheme="minorHAnsi"/>
          <w:bCs/>
        </w:rPr>
        <w:t xml:space="preserve"> </w:t>
      </w:r>
      <w:r w:rsidR="000B0804" w:rsidRPr="00E15269">
        <w:rPr>
          <w:rFonts w:cstheme="minorHAnsi"/>
        </w:rPr>
        <w:t>elementari quanto struggenti</w:t>
      </w:r>
      <w:r w:rsidR="0006434A" w:rsidRPr="00E15269">
        <w:rPr>
          <w:rFonts w:cstheme="minorHAnsi"/>
          <w:bCs/>
        </w:rPr>
        <w:t xml:space="preserve">, che spesso anelano </w:t>
      </w:r>
      <w:r>
        <w:rPr>
          <w:rFonts w:cstheme="minorHAnsi"/>
          <w:bCs/>
        </w:rPr>
        <w:t>un contatto col satellite terrestre</w:t>
      </w:r>
      <w:r w:rsidR="0006434A" w:rsidRPr="00E15269">
        <w:rPr>
          <w:rFonts w:cstheme="minorHAnsi"/>
          <w:bCs/>
        </w:rPr>
        <w:t>, sembrano librarsi mentre si dondolano su altalene appese al cielo, o tentano esercizi di equilibrio tenendosi sollevati su sedie e scale, arrampicando</w:t>
      </w:r>
      <w:r w:rsidR="0006434A">
        <w:rPr>
          <w:rFonts w:cstheme="minorHAnsi"/>
          <w:bCs/>
        </w:rPr>
        <w:t>si</w:t>
      </w:r>
      <w:r w:rsidR="0006434A" w:rsidRPr="00E15269">
        <w:rPr>
          <w:rFonts w:cstheme="minorHAnsi"/>
          <w:bCs/>
        </w:rPr>
        <w:t xml:space="preserve"> su funi. </w:t>
      </w:r>
    </w:p>
    <w:p w14:paraId="549C1DA7" w14:textId="22312EB9" w:rsidR="000B0804" w:rsidRDefault="000B0804" w:rsidP="00391CE4">
      <w:pPr>
        <w:spacing w:line="259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Da esse</w:t>
      </w:r>
      <w:r w:rsidRPr="00E15269">
        <w:rPr>
          <w:rFonts w:cstheme="minorHAnsi"/>
        </w:rPr>
        <w:t xml:space="preserve"> traspare la solennità di sentimenti antichi e primari</w:t>
      </w:r>
      <w:r>
        <w:rPr>
          <w:rFonts w:cstheme="minorHAnsi"/>
        </w:rPr>
        <w:t xml:space="preserve">, come quello </w:t>
      </w:r>
      <w:r w:rsidRPr="00E15269">
        <w:rPr>
          <w:rFonts w:cstheme="minorHAnsi"/>
        </w:rPr>
        <w:t>dello stupore umano di fronte all’astro notturn</w:t>
      </w:r>
      <w:r>
        <w:rPr>
          <w:rFonts w:cstheme="minorHAnsi"/>
        </w:rPr>
        <w:t>o,</w:t>
      </w:r>
      <w:r w:rsidRPr="00E15269">
        <w:rPr>
          <w:rFonts w:cstheme="minorHAnsi"/>
        </w:rPr>
        <w:t xml:space="preserve"> che fu cantato da poeti </w:t>
      </w:r>
      <w:r>
        <w:rPr>
          <w:rFonts w:cstheme="minorHAnsi"/>
        </w:rPr>
        <w:t>quali</w:t>
      </w:r>
      <w:r w:rsidRPr="00E15269">
        <w:rPr>
          <w:rFonts w:cstheme="minorHAnsi"/>
        </w:rPr>
        <w:t xml:space="preserve"> Ariosto, Leopardi e Borges e che ispirò musicisti </w:t>
      </w:r>
      <w:r>
        <w:rPr>
          <w:rFonts w:cstheme="minorHAnsi"/>
        </w:rPr>
        <w:t>quali</w:t>
      </w:r>
      <w:r w:rsidRPr="00E15269">
        <w:rPr>
          <w:rFonts w:cstheme="minorHAnsi"/>
        </w:rPr>
        <w:t xml:space="preserve"> Beethoven e Debussy che</w:t>
      </w:r>
      <w:r>
        <w:rPr>
          <w:rFonts w:cstheme="minorHAnsi"/>
        </w:rPr>
        <w:t>,</w:t>
      </w:r>
      <w:r w:rsidRPr="00E15269">
        <w:rPr>
          <w:rFonts w:cstheme="minorHAnsi"/>
        </w:rPr>
        <w:t xml:space="preserve"> a loro volta</w:t>
      </w:r>
      <w:r>
        <w:rPr>
          <w:rFonts w:cstheme="minorHAnsi"/>
        </w:rPr>
        <w:t>,</w:t>
      </w:r>
      <w:r w:rsidRPr="00E15269">
        <w:rPr>
          <w:rFonts w:cstheme="minorHAnsi"/>
        </w:rPr>
        <w:t xml:space="preserve"> sono modelli culturali e della tradizione per Bosco</w:t>
      </w:r>
      <w:r>
        <w:rPr>
          <w:rFonts w:cstheme="minorHAnsi"/>
        </w:rPr>
        <w:t>.</w:t>
      </w:r>
    </w:p>
    <w:p w14:paraId="64E55979" w14:textId="12A6A73D" w:rsidR="000B0804" w:rsidRDefault="000B0804" w:rsidP="00391CE4">
      <w:pPr>
        <w:spacing w:line="259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A queste opere si aggiungono quelle in cui l’artista riflette sul mito dell’amore. </w:t>
      </w:r>
    </w:p>
    <w:p w14:paraId="76961586" w14:textId="77777777" w:rsidR="000B0804" w:rsidRDefault="000B0804" w:rsidP="00391CE4">
      <w:pPr>
        <w:spacing w:line="259" w:lineRule="auto"/>
        <w:jc w:val="both"/>
        <w:rPr>
          <w:rFonts w:cstheme="minorHAnsi"/>
          <w:bCs/>
        </w:rPr>
      </w:pPr>
    </w:p>
    <w:p w14:paraId="7A86FF6C" w14:textId="5BE9A957" w:rsidR="00D02FCB" w:rsidRDefault="0006434A" w:rsidP="00391CE4">
      <w:pPr>
        <w:spacing w:line="259" w:lineRule="auto"/>
        <w:jc w:val="both"/>
        <w:rPr>
          <w:rFonts w:cstheme="minorHAnsi"/>
          <w:bCs/>
        </w:rPr>
      </w:pPr>
      <w:r w:rsidRPr="0006434A">
        <w:rPr>
          <w:rFonts w:cstheme="minorHAnsi"/>
          <w:bCs/>
        </w:rPr>
        <w:t xml:space="preserve">“Il lavoro di Giacinto Bosco </w:t>
      </w:r>
      <w:r w:rsidR="000B0804">
        <w:rPr>
          <w:rFonts w:cstheme="minorHAnsi"/>
          <w:bCs/>
        </w:rPr>
        <w:t xml:space="preserve">– </w:t>
      </w:r>
      <w:r w:rsidR="000B0804" w:rsidRPr="00677EBC">
        <w:rPr>
          <w:rFonts w:cstheme="minorHAnsi"/>
          <w:b/>
        </w:rPr>
        <w:t>afferma Angelo Crespi</w:t>
      </w:r>
      <w:r w:rsidR="000B0804">
        <w:rPr>
          <w:rFonts w:cstheme="minorHAnsi"/>
          <w:bCs/>
        </w:rPr>
        <w:t xml:space="preserve"> - </w:t>
      </w:r>
      <w:r w:rsidRPr="0006434A">
        <w:rPr>
          <w:rFonts w:cstheme="minorHAnsi"/>
          <w:bCs/>
        </w:rPr>
        <w:t>si concentra sulla mitografia dell’amore cioè sulla riscrittura in chiave di mito del sentimento dell’amore. Non c’è però nessuna tentazione archeologica, semmai la rappresentazione in chiave moderna e simbolica del desiderio d’amore. Quella di Bosco è infatti una mitologia personale e universale in quanto riflessione sul particolare ed è proprio qui la grandezza dell’arte di cogliere nel frammento l’eternità; le sue figure hanno la leggerezza di un Pe</w:t>
      </w:r>
      <w:r w:rsidR="00DF57DA">
        <w:rPr>
          <w:rFonts w:cstheme="minorHAnsi"/>
          <w:bCs/>
        </w:rPr>
        <w:t>y</w:t>
      </w:r>
      <w:r w:rsidRPr="0006434A">
        <w:rPr>
          <w:rFonts w:cstheme="minorHAnsi"/>
          <w:bCs/>
        </w:rPr>
        <w:t>net o di un Folon ma nella solida resistenza del bronzo, gravi eppur leggere sono una plastica rappresentazione del desiderio desiderante che unisce la donna e l’uomo</w:t>
      </w:r>
      <w:r w:rsidR="000B0804">
        <w:rPr>
          <w:rFonts w:cstheme="minorHAnsi"/>
          <w:bCs/>
        </w:rPr>
        <w:t>”.</w:t>
      </w:r>
    </w:p>
    <w:p w14:paraId="72EA2060" w14:textId="77777777" w:rsidR="00391CE4" w:rsidRDefault="00391CE4" w:rsidP="00391CE4">
      <w:pPr>
        <w:spacing w:line="259" w:lineRule="auto"/>
        <w:jc w:val="both"/>
        <w:rPr>
          <w:rFonts w:cstheme="minorHAnsi"/>
          <w:bCs/>
        </w:rPr>
      </w:pPr>
    </w:p>
    <w:p w14:paraId="0DD73E0E" w14:textId="40420F10" w:rsidR="000B0804" w:rsidRPr="0006434A" w:rsidRDefault="00677EBC" w:rsidP="00391CE4">
      <w:pPr>
        <w:spacing w:line="259" w:lineRule="auto"/>
        <w:jc w:val="both"/>
        <w:rPr>
          <w:rFonts w:cstheme="minorHAnsi"/>
        </w:rPr>
      </w:pPr>
      <w:r>
        <w:rPr>
          <w:rFonts w:cstheme="minorHAnsi"/>
          <w:bCs/>
        </w:rPr>
        <w:t xml:space="preserve">Catalogo </w:t>
      </w:r>
      <w:r w:rsidR="000B0804" w:rsidRPr="00677EBC">
        <w:rPr>
          <w:rFonts w:cstheme="minorHAnsi"/>
          <w:b/>
        </w:rPr>
        <w:t>Electa</w:t>
      </w:r>
      <w:r w:rsidR="000B0804">
        <w:rPr>
          <w:rFonts w:cstheme="minorHAnsi"/>
          <w:bCs/>
        </w:rPr>
        <w:t>.</w:t>
      </w:r>
    </w:p>
    <w:p w14:paraId="43DEEFAA" w14:textId="1AE903C1" w:rsidR="0012615F" w:rsidRPr="00B16ED8" w:rsidRDefault="0012615F" w:rsidP="00E15269">
      <w:pPr>
        <w:jc w:val="both"/>
        <w:rPr>
          <w:rFonts w:cstheme="minorHAnsi"/>
          <w:sz w:val="22"/>
          <w:szCs w:val="22"/>
        </w:rPr>
      </w:pPr>
    </w:p>
    <w:p w14:paraId="7D1719D4" w14:textId="77777777" w:rsidR="00B16ED8" w:rsidRDefault="00B16ED8" w:rsidP="00E15269">
      <w:pPr>
        <w:jc w:val="both"/>
        <w:rPr>
          <w:rFonts w:cstheme="minorHAnsi"/>
          <w:b/>
          <w:bCs/>
          <w:sz w:val="22"/>
          <w:szCs w:val="22"/>
        </w:rPr>
      </w:pPr>
    </w:p>
    <w:p w14:paraId="7841C6C5" w14:textId="65A81AC0" w:rsidR="00391CE4" w:rsidRPr="00B16ED8" w:rsidRDefault="00391CE4" w:rsidP="00E15269">
      <w:pPr>
        <w:jc w:val="both"/>
        <w:rPr>
          <w:rFonts w:cstheme="minorHAnsi"/>
          <w:b/>
          <w:sz w:val="22"/>
          <w:szCs w:val="22"/>
        </w:rPr>
      </w:pPr>
      <w:r w:rsidRPr="00B16ED8">
        <w:rPr>
          <w:rFonts w:cstheme="minorHAnsi"/>
          <w:b/>
          <w:sz w:val="22"/>
          <w:szCs w:val="22"/>
        </w:rPr>
        <w:t>Note biografiche</w:t>
      </w:r>
      <w:r w:rsidR="004568A2" w:rsidRPr="00B16ED8">
        <w:rPr>
          <w:rFonts w:cstheme="minorHAnsi"/>
          <w:b/>
          <w:sz w:val="22"/>
          <w:szCs w:val="22"/>
        </w:rPr>
        <w:t xml:space="preserve"> </w:t>
      </w:r>
    </w:p>
    <w:p w14:paraId="6B6DFC4A" w14:textId="49BA2D05" w:rsidR="008D07E2" w:rsidRPr="008D07E2" w:rsidRDefault="008D07E2" w:rsidP="00420810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8D07E2">
        <w:rPr>
          <w:rFonts w:asciiTheme="minorHAnsi" w:hAnsiTheme="minorHAnsi" w:cstheme="minorHAnsi"/>
          <w:b/>
          <w:bCs/>
          <w:sz w:val="22"/>
          <w:szCs w:val="22"/>
        </w:rPr>
        <w:t>Giacinto Bosco</w:t>
      </w:r>
      <w:r w:rsidRPr="008D07E2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(</w:t>
      </w:r>
      <w:r w:rsidRPr="008D07E2">
        <w:rPr>
          <w:rFonts w:asciiTheme="minorHAnsi" w:hAnsiTheme="minorHAnsi" w:cstheme="minorHAnsi"/>
          <w:sz w:val="22"/>
          <w:szCs w:val="22"/>
        </w:rPr>
        <w:t>Alcamo,</w:t>
      </w:r>
      <w:r>
        <w:rPr>
          <w:rFonts w:asciiTheme="minorHAnsi" w:hAnsiTheme="minorHAnsi" w:cstheme="minorHAnsi"/>
          <w:sz w:val="22"/>
          <w:szCs w:val="22"/>
        </w:rPr>
        <w:t xml:space="preserve"> TP, 1956)</w:t>
      </w:r>
      <w:r w:rsidR="00420810">
        <w:rPr>
          <w:rFonts w:asciiTheme="minorHAnsi" w:hAnsiTheme="minorHAnsi" w:cstheme="minorHAnsi"/>
          <w:sz w:val="22"/>
          <w:szCs w:val="22"/>
        </w:rPr>
        <w:t>.</w:t>
      </w:r>
      <w:r w:rsidRPr="008D07E2">
        <w:rPr>
          <w:rFonts w:asciiTheme="minorHAnsi" w:hAnsiTheme="minorHAnsi" w:cstheme="minorHAnsi"/>
          <w:sz w:val="22"/>
          <w:szCs w:val="22"/>
        </w:rPr>
        <w:t xml:space="preserve"> All’età̀ di quindici anni si trasferisce a Milano: la vocazione artistica lo spinge da subito a frequentare la fonderia d’arte.</w:t>
      </w:r>
      <w:r w:rsidR="00420810">
        <w:rPr>
          <w:rFonts w:asciiTheme="minorHAnsi" w:hAnsiTheme="minorHAnsi" w:cstheme="minorHAnsi"/>
          <w:sz w:val="22"/>
          <w:szCs w:val="22"/>
        </w:rPr>
        <w:t xml:space="preserve"> </w:t>
      </w:r>
      <w:r w:rsidRPr="008D07E2">
        <w:rPr>
          <w:rFonts w:asciiTheme="minorHAnsi" w:hAnsiTheme="minorHAnsi" w:cstheme="minorHAnsi"/>
          <w:sz w:val="22"/>
          <w:szCs w:val="22"/>
        </w:rPr>
        <w:t xml:space="preserve">Al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 xml:space="preserve">Liceo Artistico Bramante </w:t>
      </w:r>
      <w:r w:rsidRPr="008D07E2">
        <w:rPr>
          <w:rFonts w:asciiTheme="minorHAnsi" w:hAnsiTheme="minorHAnsi" w:cstheme="minorHAnsi"/>
          <w:sz w:val="22"/>
          <w:szCs w:val="22"/>
        </w:rPr>
        <w:t xml:space="preserve">a Milano incontra il maestro Luigi Teruggi che lo esorta a intraprendere un proprio percorso artistico. Nel 1990 si iscrive alla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>Società̀ per le</w:t>
      </w:r>
      <w:r w:rsidRPr="008D07E2">
        <w:rPr>
          <w:rFonts w:asciiTheme="minorHAnsi" w:hAnsiTheme="minorHAnsi" w:cstheme="minorHAnsi"/>
          <w:sz w:val="22"/>
          <w:szCs w:val="22"/>
        </w:rPr>
        <w:t xml:space="preserve">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 xml:space="preserve">Belle Arti ed Esposizione Permanente. </w:t>
      </w:r>
      <w:r w:rsidRPr="008D07E2">
        <w:rPr>
          <w:rFonts w:asciiTheme="minorHAnsi" w:hAnsiTheme="minorHAnsi" w:cstheme="minorHAnsi"/>
          <w:sz w:val="22"/>
          <w:szCs w:val="22"/>
        </w:rPr>
        <w:t xml:space="preserve">Seguono gli anni delle prime committenze pubbliche: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 xml:space="preserve">La Luce </w:t>
      </w:r>
      <w:r w:rsidRPr="008D07E2">
        <w:rPr>
          <w:rFonts w:asciiTheme="minorHAnsi" w:hAnsiTheme="minorHAnsi" w:cstheme="minorHAnsi"/>
          <w:sz w:val="22"/>
          <w:szCs w:val="22"/>
        </w:rPr>
        <w:t xml:space="preserve">(1997) a </w:t>
      </w:r>
      <w:r w:rsidRPr="008D07E2">
        <w:rPr>
          <w:rFonts w:asciiTheme="minorHAnsi" w:hAnsiTheme="minorHAnsi" w:cstheme="minorHAnsi"/>
          <w:iCs/>
          <w:sz w:val="22"/>
          <w:szCs w:val="22"/>
        </w:rPr>
        <w:t>Rescaldina</w:t>
      </w:r>
      <w:r w:rsidRPr="008D07E2">
        <w:rPr>
          <w:rFonts w:asciiTheme="minorHAnsi" w:hAnsiTheme="minorHAnsi" w:cstheme="minorHAnsi"/>
          <w:sz w:val="22"/>
          <w:szCs w:val="22"/>
        </w:rPr>
        <w:t xml:space="preserve">, </w:t>
      </w:r>
      <w:r w:rsidRPr="008D07E2">
        <w:rPr>
          <w:rFonts w:asciiTheme="minorHAnsi" w:hAnsiTheme="minorHAnsi" w:cstheme="minorHAnsi"/>
          <w:iCs/>
          <w:sz w:val="22"/>
          <w:szCs w:val="22"/>
        </w:rPr>
        <w:t xml:space="preserve">la statua di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 xml:space="preserve">Giovanni Paolo II </w:t>
      </w:r>
      <w:r w:rsidRPr="008D07E2">
        <w:rPr>
          <w:rFonts w:asciiTheme="minorHAnsi" w:hAnsiTheme="minorHAnsi" w:cstheme="minorHAnsi"/>
          <w:sz w:val="22"/>
          <w:szCs w:val="22"/>
        </w:rPr>
        <w:t xml:space="preserve">(2006) ad Arese, l’opera monumentale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 xml:space="preserve">Un Mondo di Pace </w:t>
      </w:r>
      <w:r w:rsidRPr="008D07E2">
        <w:rPr>
          <w:rFonts w:asciiTheme="minorHAnsi" w:hAnsiTheme="minorHAnsi" w:cstheme="minorHAnsi"/>
          <w:sz w:val="22"/>
          <w:szCs w:val="22"/>
        </w:rPr>
        <w:t xml:space="preserve">(2008) a Garbagnate Milanese,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 xml:space="preserve">il Monumento ai Caduti a Nassirya </w:t>
      </w:r>
      <w:r w:rsidRPr="008D07E2">
        <w:rPr>
          <w:rFonts w:asciiTheme="minorHAnsi" w:hAnsiTheme="minorHAnsi" w:cstheme="minorHAnsi"/>
          <w:sz w:val="22"/>
          <w:szCs w:val="22"/>
        </w:rPr>
        <w:t xml:space="preserve">(2009) a Borgosesia, la statua di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 xml:space="preserve">Papa Benedetto XVI </w:t>
      </w:r>
      <w:r w:rsidRPr="008D07E2">
        <w:rPr>
          <w:rFonts w:asciiTheme="minorHAnsi" w:hAnsiTheme="minorHAnsi" w:cstheme="minorHAnsi"/>
          <w:sz w:val="22"/>
          <w:szCs w:val="22"/>
        </w:rPr>
        <w:t xml:space="preserve">(2009) a Santa Maria di Leuca. </w:t>
      </w:r>
    </w:p>
    <w:p w14:paraId="75749465" w14:textId="77777777" w:rsidR="008D07E2" w:rsidRPr="008D07E2" w:rsidRDefault="008D07E2" w:rsidP="00420810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8D07E2">
        <w:rPr>
          <w:rFonts w:asciiTheme="minorHAnsi" w:hAnsiTheme="minorHAnsi" w:cstheme="minorHAnsi"/>
          <w:sz w:val="22"/>
          <w:szCs w:val="22"/>
        </w:rPr>
        <w:t xml:space="preserve">La sua produzione artistica si intensifica, partecipa a diverse mostre collettive, esponendo anche alla 54esima Esposizione Internazionale d’Arte della Biennale di Venezia nel padiglione Torino. </w:t>
      </w:r>
    </w:p>
    <w:p w14:paraId="146DEE17" w14:textId="77777777" w:rsidR="008D07E2" w:rsidRPr="008D07E2" w:rsidRDefault="008D07E2" w:rsidP="00420810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8D07E2">
        <w:rPr>
          <w:rFonts w:asciiTheme="minorHAnsi" w:hAnsiTheme="minorHAnsi" w:cstheme="minorHAnsi"/>
          <w:sz w:val="22"/>
          <w:szCs w:val="22"/>
        </w:rPr>
        <w:t xml:space="preserve">All’interno di una dimensione poetica che la sua immaginazione trasforma e plasma, inizia a sviluppare le sue tipiche narrazioni scultoree e, in particolare, i suoi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>aforismi alla Luna</w:t>
      </w:r>
      <w:r w:rsidRPr="008D07E2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1BDB7D0D" w14:textId="428958F4" w:rsidR="008D07E2" w:rsidRPr="008D07E2" w:rsidRDefault="000B19E9" w:rsidP="005E5788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</w:t>
      </w:r>
      <w:r w:rsidR="008D07E2" w:rsidRPr="008D07E2">
        <w:rPr>
          <w:rFonts w:asciiTheme="minorHAnsi" w:hAnsiTheme="minorHAnsi" w:cstheme="minorHAnsi"/>
          <w:sz w:val="22"/>
          <w:szCs w:val="22"/>
        </w:rPr>
        <w:t xml:space="preserve">ua prima personale </w:t>
      </w:r>
      <w:r>
        <w:rPr>
          <w:rFonts w:asciiTheme="minorHAnsi" w:hAnsiTheme="minorHAnsi" w:cstheme="minorHAnsi"/>
          <w:sz w:val="22"/>
          <w:szCs w:val="22"/>
        </w:rPr>
        <w:t>alla</w:t>
      </w:r>
      <w:r w:rsidR="008D07E2" w:rsidRPr="008D07E2">
        <w:rPr>
          <w:rFonts w:asciiTheme="minorHAnsi" w:hAnsiTheme="minorHAnsi" w:cstheme="minorHAnsi"/>
          <w:sz w:val="22"/>
          <w:szCs w:val="22"/>
        </w:rPr>
        <w:t xml:space="preserve"> </w:t>
      </w:r>
      <w:r w:rsidR="008D07E2" w:rsidRPr="008D07E2">
        <w:rPr>
          <w:rFonts w:asciiTheme="minorHAnsi" w:hAnsiTheme="minorHAnsi" w:cstheme="minorHAnsi"/>
          <w:i/>
          <w:iCs/>
          <w:sz w:val="22"/>
          <w:szCs w:val="22"/>
        </w:rPr>
        <w:t xml:space="preserve">Galleria Franco Senesi Fine Art </w:t>
      </w:r>
      <w:r w:rsidR="008D07E2" w:rsidRPr="008D07E2">
        <w:rPr>
          <w:rFonts w:asciiTheme="minorHAnsi" w:hAnsiTheme="minorHAnsi" w:cstheme="minorHAnsi"/>
          <w:sz w:val="22"/>
          <w:szCs w:val="22"/>
        </w:rPr>
        <w:t xml:space="preserve">di Positano dal titolo </w:t>
      </w:r>
      <w:r w:rsidR="008D07E2" w:rsidRPr="008D07E2">
        <w:rPr>
          <w:rFonts w:asciiTheme="minorHAnsi" w:hAnsiTheme="minorHAnsi" w:cstheme="minorHAnsi"/>
          <w:i/>
          <w:iCs/>
          <w:sz w:val="22"/>
          <w:szCs w:val="22"/>
        </w:rPr>
        <w:t xml:space="preserve">Che fai tu, luna, in ciel? Dimmi, che fai, silenziosa luna? </w:t>
      </w:r>
      <w:r w:rsidR="008D07E2" w:rsidRPr="008D07E2">
        <w:rPr>
          <w:rFonts w:asciiTheme="minorHAnsi" w:hAnsiTheme="minorHAnsi" w:cstheme="minorHAnsi"/>
          <w:sz w:val="22"/>
          <w:szCs w:val="22"/>
        </w:rPr>
        <w:t xml:space="preserve">Da questo momento, si sviluppa il suo mondo onirico: i personaggi delle storie animano le sue sculture riportandolo sempre alle sue origini. Così, ritorna sentimentalmente ad Alcamo, il paese natale, con la mostra </w:t>
      </w:r>
      <w:r w:rsidR="008D07E2" w:rsidRPr="008D07E2">
        <w:rPr>
          <w:rFonts w:asciiTheme="minorHAnsi" w:hAnsiTheme="minorHAnsi" w:cstheme="minorHAnsi"/>
          <w:i/>
          <w:iCs/>
          <w:sz w:val="22"/>
          <w:szCs w:val="22"/>
        </w:rPr>
        <w:t>Rosa Fresca Aulentissima. Omaggio a Ciullo d’Alcamo</w:t>
      </w:r>
      <w:r w:rsidR="008D07E2" w:rsidRPr="008D07E2">
        <w:rPr>
          <w:rFonts w:asciiTheme="minorHAnsi" w:hAnsiTheme="minorHAnsi" w:cstheme="minorHAnsi"/>
          <w:sz w:val="22"/>
          <w:szCs w:val="22"/>
        </w:rPr>
        <w:t xml:space="preserve">, poeta e drammaturgo duecentesco della Scuola Siciliana, inaugurata da Vittorio Sgarbi. </w:t>
      </w:r>
    </w:p>
    <w:p w14:paraId="4E59236E" w14:textId="53848D94" w:rsidR="008D07E2" w:rsidRPr="008D07E2" w:rsidRDefault="008D07E2" w:rsidP="005E5788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8D07E2">
        <w:rPr>
          <w:rFonts w:asciiTheme="minorHAnsi" w:hAnsiTheme="minorHAnsi" w:cstheme="minorHAnsi"/>
          <w:sz w:val="22"/>
          <w:szCs w:val="22"/>
        </w:rPr>
        <w:lastRenderedPageBreak/>
        <w:t xml:space="preserve">La poesia continua e prende forma in figure da cui traspare la solennità̀ di sentimenti antichi e primari: l’isola di Capri lo accoglie con una personale </w:t>
      </w:r>
      <w:r w:rsidR="005E5788">
        <w:rPr>
          <w:rFonts w:asciiTheme="minorHAnsi" w:hAnsiTheme="minorHAnsi" w:cstheme="minorHAnsi"/>
          <w:sz w:val="22"/>
          <w:szCs w:val="22"/>
        </w:rPr>
        <w:t>alla</w:t>
      </w:r>
      <w:r w:rsidRPr="008D07E2">
        <w:rPr>
          <w:rFonts w:asciiTheme="minorHAnsi" w:hAnsiTheme="minorHAnsi" w:cstheme="minorHAnsi"/>
          <w:sz w:val="22"/>
          <w:szCs w:val="22"/>
        </w:rPr>
        <w:t xml:space="preserve"> galleria White Room della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 xml:space="preserve">Liquid Art System </w:t>
      </w:r>
      <w:r w:rsidRPr="008D07E2">
        <w:rPr>
          <w:rFonts w:asciiTheme="minorHAnsi" w:hAnsiTheme="minorHAnsi" w:cstheme="minorHAnsi"/>
          <w:sz w:val="22"/>
          <w:szCs w:val="22"/>
        </w:rPr>
        <w:t xml:space="preserve">ed espone poi in numerose occasioni internazionali, da Mosca a New York, da Istanbul a Miami. </w:t>
      </w:r>
    </w:p>
    <w:p w14:paraId="4CB10648" w14:textId="46C7C624" w:rsidR="008D07E2" w:rsidRPr="008D07E2" w:rsidRDefault="008D07E2" w:rsidP="00717561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8D07E2">
        <w:rPr>
          <w:rFonts w:asciiTheme="minorHAnsi" w:hAnsiTheme="minorHAnsi" w:cstheme="minorHAnsi"/>
          <w:sz w:val="22"/>
          <w:szCs w:val="22"/>
        </w:rPr>
        <w:t xml:space="preserve">Partecipa al progetto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>Expo Belle Arti Lombardia</w:t>
      </w:r>
      <w:r w:rsidRPr="008D07E2">
        <w:rPr>
          <w:rFonts w:asciiTheme="minorHAnsi" w:hAnsiTheme="minorHAnsi" w:cstheme="minorHAnsi"/>
          <w:sz w:val="22"/>
          <w:szCs w:val="22"/>
        </w:rPr>
        <w:t>, promosso da Regione Lombardia per l’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 xml:space="preserve">Esposizione Universale </w:t>
      </w:r>
      <w:r w:rsidRPr="008D07E2">
        <w:rPr>
          <w:rFonts w:asciiTheme="minorHAnsi" w:hAnsiTheme="minorHAnsi" w:cstheme="minorHAnsi"/>
          <w:sz w:val="22"/>
          <w:szCs w:val="22"/>
        </w:rPr>
        <w:t xml:space="preserve">del 2015, ed è in mostra a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>Expo Milano</w:t>
      </w:r>
      <w:r w:rsidRPr="008D07E2">
        <w:rPr>
          <w:rFonts w:asciiTheme="minorHAnsi" w:hAnsiTheme="minorHAnsi" w:cstheme="minorHAnsi"/>
          <w:sz w:val="22"/>
          <w:szCs w:val="22"/>
        </w:rPr>
        <w:t xml:space="preserve"> In Sardegna, il borgo di Castelsardo sceglie per una nuova piazza,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>Colgo la luna</w:t>
      </w:r>
      <w:r w:rsidRPr="008D07E2">
        <w:rPr>
          <w:rFonts w:asciiTheme="minorHAnsi" w:hAnsiTheme="minorHAnsi" w:cstheme="minorHAnsi"/>
          <w:sz w:val="22"/>
          <w:szCs w:val="22"/>
        </w:rPr>
        <w:t xml:space="preserve">, scultura omaggio a Leopardi e alla sua opera poetica. </w:t>
      </w:r>
    </w:p>
    <w:p w14:paraId="574FF658" w14:textId="439B98E6" w:rsidR="008D07E2" w:rsidRPr="008D07E2" w:rsidRDefault="008D07E2" w:rsidP="00717561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8D07E2">
        <w:rPr>
          <w:rFonts w:asciiTheme="minorHAnsi" w:hAnsiTheme="minorHAnsi" w:cstheme="minorHAnsi"/>
          <w:sz w:val="22"/>
          <w:szCs w:val="22"/>
        </w:rPr>
        <w:t xml:space="preserve">Negli anni, la dimensione da sogno dei suoi racconti scultorei si pone in dialogo con differenti linguaggi, in molteplici personali e collettive, a livello nazionale e internazionale, da Pietrasanta a Dublino, da Milano a Hong Kong. Si inserisce, inoltre, in importanti percorsi storici che ne sanciscono il ruolo nel mondo dell’arte contemporanea, come in </w:t>
      </w:r>
      <w:r w:rsidRPr="008D07E2">
        <w:rPr>
          <w:rFonts w:asciiTheme="minorHAnsi" w:hAnsiTheme="minorHAnsi" w:cstheme="minorHAnsi"/>
          <w:i/>
          <w:iCs/>
          <w:sz w:val="22"/>
          <w:szCs w:val="22"/>
        </w:rPr>
        <w:t>Novecento. Artisti di Sicilia</w:t>
      </w:r>
      <w:r w:rsidRPr="008D07E2">
        <w:rPr>
          <w:rFonts w:asciiTheme="minorHAnsi" w:hAnsiTheme="minorHAnsi" w:cstheme="minorHAnsi"/>
          <w:sz w:val="22"/>
          <w:szCs w:val="22"/>
        </w:rPr>
        <w:t xml:space="preserve">, la grande mostra </w:t>
      </w:r>
      <w:r w:rsidR="003A33B4" w:rsidRPr="008D07E2">
        <w:rPr>
          <w:rFonts w:asciiTheme="minorHAnsi" w:hAnsiTheme="minorHAnsi" w:cstheme="minorHAnsi"/>
          <w:sz w:val="22"/>
          <w:szCs w:val="22"/>
        </w:rPr>
        <w:t xml:space="preserve">a Noto </w:t>
      </w:r>
      <w:r w:rsidRPr="008D07E2">
        <w:rPr>
          <w:rFonts w:asciiTheme="minorHAnsi" w:hAnsiTheme="minorHAnsi" w:cstheme="minorHAnsi"/>
          <w:sz w:val="22"/>
          <w:szCs w:val="22"/>
        </w:rPr>
        <w:t>che percorre un secolo di storia dell’arte siciliana</w:t>
      </w:r>
      <w:r w:rsidR="003A33B4">
        <w:rPr>
          <w:rFonts w:asciiTheme="minorHAnsi" w:hAnsiTheme="minorHAnsi" w:cstheme="minorHAnsi"/>
          <w:sz w:val="22"/>
          <w:szCs w:val="22"/>
        </w:rPr>
        <w:t>.</w:t>
      </w:r>
    </w:p>
    <w:p w14:paraId="2F0F5E55" w14:textId="77777777" w:rsidR="008D07E2" w:rsidRPr="00391CE4" w:rsidRDefault="008D07E2" w:rsidP="00420810">
      <w:pPr>
        <w:jc w:val="both"/>
        <w:rPr>
          <w:rFonts w:cstheme="minorHAnsi"/>
          <w:b/>
          <w:bCs/>
        </w:rPr>
      </w:pPr>
    </w:p>
    <w:p w14:paraId="74D399DE" w14:textId="55F294A8" w:rsidR="00B11EB7" w:rsidRDefault="000B0804" w:rsidP="00AD10FA">
      <w:pPr>
        <w:jc w:val="both"/>
        <w:rPr>
          <w:rFonts w:cstheme="minorHAnsi"/>
          <w:b/>
          <w:sz w:val="22"/>
          <w:szCs w:val="22"/>
        </w:rPr>
      </w:pPr>
      <w:r>
        <w:rPr>
          <w:rFonts w:cstheme="minorHAnsi"/>
        </w:rPr>
        <w:t xml:space="preserve">Iseo (BS), </w:t>
      </w:r>
      <w:r w:rsidR="00771099">
        <w:rPr>
          <w:rFonts w:cstheme="minorHAnsi"/>
        </w:rPr>
        <w:t>10 giugno</w:t>
      </w:r>
      <w:r>
        <w:rPr>
          <w:rFonts w:cstheme="minorHAnsi"/>
        </w:rPr>
        <w:t xml:space="preserve"> 2022</w:t>
      </w:r>
    </w:p>
    <w:p w14:paraId="6B0FE581" w14:textId="77777777" w:rsidR="003A33B4" w:rsidRDefault="003A33B4" w:rsidP="00E15269">
      <w:pPr>
        <w:jc w:val="both"/>
        <w:rPr>
          <w:rFonts w:cstheme="minorHAnsi"/>
          <w:b/>
          <w:sz w:val="22"/>
          <w:szCs w:val="22"/>
        </w:rPr>
      </w:pPr>
    </w:p>
    <w:p w14:paraId="6779BD32" w14:textId="77777777" w:rsidR="003A33B4" w:rsidRDefault="003A33B4" w:rsidP="00E15269">
      <w:pPr>
        <w:jc w:val="both"/>
        <w:rPr>
          <w:rFonts w:cstheme="minorHAnsi"/>
          <w:b/>
          <w:sz w:val="22"/>
          <w:szCs w:val="22"/>
        </w:rPr>
      </w:pPr>
    </w:p>
    <w:p w14:paraId="3B72CD76" w14:textId="5BE47C19" w:rsidR="00677EBC" w:rsidRDefault="00677EBC" w:rsidP="00E15269">
      <w:pPr>
        <w:jc w:val="both"/>
        <w:rPr>
          <w:rFonts w:cstheme="minorHAnsi"/>
          <w:b/>
          <w:sz w:val="22"/>
          <w:szCs w:val="22"/>
        </w:rPr>
      </w:pPr>
      <w:r w:rsidRPr="00677EBC">
        <w:rPr>
          <w:rFonts w:cstheme="minorHAnsi"/>
          <w:b/>
          <w:sz w:val="22"/>
          <w:szCs w:val="22"/>
        </w:rPr>
        <w:t xml:space="preserve">GIACINTO BOSCO. </w:t>
      </w:r>
    </w:p>
    <w:p w14:paraId="79AA9D2C" w14:textId="37EED7AE" w:rsidR="00C137FC" w:rsidRPr="00677EBC" w:rsidRDefault="00677EBC" w:rsidP="00E15269">
      <w:pPr>
        <w:jc w:val="both"/>
        <w:rPr>
          <w:rFonts w:cstheme="minorHAnsi"/>
          <w:b/>
          <w:i/>
          <w:iCs/>
          <w:sz w:val="22"/>
          <w:szCs w:val="22"/>
        </w:rPr>
      </w:pPr>
      <w:r w:rsidRPr="00677EBC">
        <w:rPr>
          <w:rFonts w:cstheme="minorHAnsi"/>
          <w:b/>
          <w:i/>
          <w:iCs/>
          <w:sz w:val="22"/>
          <w:szCs w:val="22"/>
        </w:rPr>
        <w:t>DOPPIO SOGNO.</w:t>
      </w:r>
      <w:r w:rsidR="00C137FC" w:rsidRPr="00677EBC">
        <w:rPr>
          <w:rFonts w:cstheme="minorHAnsi"/>
          <w:b/>
          <w:i/>
          <w:iCs/>
          <w:sz w:val="22"/>
          <w:szCs w:val="22"/>
        </w:rPr>
        <w:t xml:space="preserve"> L’amore tra mitologia e mitografia </w:t>
      </w:r>
    </w:p>
    <w:p w14:paraId="4E87AB1B" w14:textId="7C9971A1" w:rsidR="00677EBC" w:rsidRPr="00677EBC" w:rsidRDefault="00677EBC" w:rsidP="00677EBC">
      <w:pPr>
        <w:jc w:val="both"/>
        <w:rPr>
          <w:rFonts w:cstheme="minorHAnsi"/>
          <w:bCs/>
          <w:sz w:val="22"/>
          <w:szCs w:val="22"/>
        </w:rPr>
      </w:pPr>
      <w:r w:rsidRPr="00677EBC">
        <w:rPr>
          <w:rFonts w:cstheme="minorHAnsi"/>
          <w:bCs/>
          <w:sz w:val="22"/>
          <w:szCs w:val="22"/>
        </w:rPr>
        <w:t xml:space="preserve">Iseo </w:t>
      </w:r>
      <w:r>
        <w:rPr>
          <w:rFonts w:cstheme="minorHAnsi"/>
          <w:bCs/>
          <w:sz w:val="22"/>
          <w:szCs w:val="22"/>
        </w:rPr>
        <w:t xml:space="preserve">(BS), </w:t>
      </w:r>
      <w:r w:rsidR="00AD10FA" w:rsidRPr="00677EBC">
        <w:rPr>
          <w:rFonts w:cstheme="minorHAnsi"/>
          <w:bCs/>
          <w:sz w:val="22"/>
          <w:szCs w:val="22"/>
        </w:rPr>
        <w:t>Lungolago</w:t>
      </w:r>
      <w:r w:rsidR="00AD10FA">
        <w:rPr>
          <w:rFonts w:cstheme="minorHAnsi"/>
          <w:bCs/>
          <w:sz w:val="22"/>
          <w:szCs w:val="22"/>
        </w:rPr>
        <w:t xml:space="preserve"> e </w:t>
      </w:r>
      <w:r>
        <w:rPr>
          <w:rFonts w:cstheme="minorHAnsi"/>
          <w:bCs/>
          <w:sz w:val="22"/>
          <w:szCs w:val="22"/>
        </w:rPr>
        <w:t>L’</w:t>
      </w:r>
      <w:r w:rsidRPr="00677EBC">
        <w:rPr>
          <w:rFonts w:cstheme="minorHAnsi"/>
          <w:bCs/>
          <w:sz w:val="22"/>
          <w:szCs w:val="22"/>
        </w:rPr>
        <w:t xml:space="preserve">Arsenale </w:t>
      </w:r>
      <w:r>
        <w:rPr>
          <w:rFonts w:cstheme="minorHAnsi"/>
          <w:bCs/>
          <w:sz w:val="22"/>
          <w:szCs w:val="22"/>
        </w:rPr>
        <w:t>(v</w:t>
      </w:r>
      <w:r w:rsidRPr="00677EBC">
        <w:rPr>
          <w:rFonts w:cstheme="minorHAnsi"/>
          <w:bCs/>
          <w:sz w:val="22"/>
          <w:szCs w:val="22"/>
        </w:rPr>
        <w:t>icolo Malinconia, 2</w:t>
      </w:r>
      <w:r>
        <w:rPr>
          <w:rFonts w:cstheme="minorHAnsi"/>
          <w:bCs/>
          <w:sz w:val="22"/>
          <w:szCs w:val="22"/>
        </w:rPr>
        <w:t>)</w:t>
      </w:r>
    </w:p>
    <w:p w14:paraId="6143D6AA" w14:textId="33FB926F" w:rsidR="00C137FC" w:rsidRDefault="00C137FC" w:rsidP="00E15269">
      <w:pPr>
        <w:jc w:val="both"/>
        <w:rPr>
          <w:rFonts w:cstheme="minorHAnsi"/>
          <w:b/>
          <w:sz w:val="22"/>
          <w:szCs w:val="22"/>
        </w:rPr>
      </w:pPr>
      <w:r w:rsidRPr="00677EBC">
        <w:rPr>
          <w:rFonts w:cstheme="minorHAnsi"/>
          <w:b/>
          <w:sz w:val="22"/>
          <w:szCs w:val="22"/>
        </w:rPr>
        <w:t xml:space="preserve">11 </w:t>
      </w:r>
      <w:r w:rsidR="00677EBC" w:rsidRPr="00677EBC">
        <w:rPr>
          <w:rFonts w:cstheme="minorHAnsi"/>
          <w:b/>
          <w:sz w:val="22"/>
          <w:szCs w:val="22"/>
        </w:rPr>
        <w:t>g</w:t>
      </w:r>
      <w:r w:rsidRPr="00677EBC">
        <w:rPr>
          <w:rFonts w:cstheme="minorHAnsi"/>
          <w:b/>
          <w:sz w:val="22"/>
          <w:szCs w:val="22"/>
        </w:rPr>
        <w:t xml:space="preserve">iugno – 11 </w:t>
      </w:r>
      <w:r w:rsidR="00677EBC" w:rsidRPr="00677EBC">
        <w:rPr>
          <w:rFonts w:cstheme="minorHAnsi"/>
          <w:b/>
          <w:sz w:val="22"/>
          <w:szCs w:val="22"/>
        </w:rPr>
        <w:t>s</w:t>
      </w:r>
      <w:r w:rsidRPr="00677EBC">
        <w:rPr>
          <w:rFonts w:cstheme="minorHAnsi"/>
          <w:b/>
          <w:sz w:val="22"/>
          <w:szCs w:val="22"/>
        </w:rPr>
        <w:t>ettembre 2022</w:t>
      </w:r>
    </w:p>
    <w:p w14:paraId="552D72D5" w14:textId="4B9B3A15" w:rsidR="00CA1F8E" w:rsidRDefault="00CA1F8E" w:rsidP="00E15269">
      <w:pPr>
        <w:jc w:val="both"/>
        <w:rPr>
          <w:rFonts w:cstheme="minorHAnsi"/>
          <w:b/>
          <w:sz w:val="22"/>
          <w:szCs w:val="22"/>
        </w:rPr>
      </w:pPr>
    </w:p>
    <w:p w14:paraId="1D101644" w14:textId="365833AE" w:rsidR="00CA1F8E" w:rsidRPr="00CA1F8E" w:rsidRDefault="00CA1F8E" w:rsidP="00E15269">
      <w:pPr>
        <w:jc w:val="both"/>
        <w:rPr>
          <w:rFonts w:cstheme="minorHAnsi"/>
          <w:b/>
          <w:sz w:val="22"/>
          <w:szCs w:val="22"/>
          <w:u w:val="single"/>
        </w:rPr>
      </w:pPr>
      <w:r>
        <w:rPr>
          <w:rFonts w:cstheme="minorHAnsi"/>
          <w:b/>
          <w:sz w:val="22"/>
          <w:szCs w:val="22"/>
          <w:u w:val="single"/>
        </w:rPr>
        <w:t>Inaugurazione: sabato 11 giugno 2022, ore 11.00; sarà presente l’artista.</w:t>
      </w:r>
    </w:p>
    <w:p w14:paraId="028F2D19" w14:textId="67B200CE" w:rsidR="00C137FC" w:rsidRDefault="00C137FC" w:rsidP="00E15269">
      <w:pPr>
        <w:jc w:val="both"/>
        <w:rPr>
          <w:rFonts w:cstheme="minorHAnsi"/>
          <w:bCs/>
          <w:sz w:val="22"/>
          <w:szCs w:val="22"/>
        </w:rPr>
      </w:pPr>
    </w:p>
    <w:p w14:paraId="6C428FD5" w14:textId="6E637F49" w:rsidR="00AD10FA" w:rsidRDefault="00AD10FA" w:rsidP="00AD10FA">
      <w:pPr>
        <w:jc w:val="both"/>
        <w:rPr>
          <w:rFonts w:cstheme="minorHAnsi"/>
          <w:bCs/>
          <w:sz w:val="22"/>
          <w:szCs w:val="22"/>
        </w:rPr>
      </w:pPr>
      <w:r w:rsidRPr="00AD10FA">
        <w:rPr>
          <w:rFonts w:cstheme="minorHAnsi"/>
          <w:b/>
          <w:sz w:val="22"/>
          <w:szCs w:val="22"/>
        </w:rPr>
        <w:t>Orari</w:t>
      </w:r>
      <w:r>
        <w:rPr>
          <w:rFonts w:cstheme="minorHAnsi"/>
          <w:bCs/>
          <w:sz w:val="22"/>
          <w:szCs w:val="22"/>
        </w:rPr>
        <w:t xml:space="preserve">: </w:t>
      </w:r>
      <w:r>
        <w:rPr>
          <w:rFonts w:cstheme="minorHAnsi"/>
          <w:bCs/>
          <w:sz w:val="22"/>
          <w:szCs w:val="22"/>
        </w:rPr>
        <w:tab/>
      </w:r>
      <w:r w:rsidRPr="00AD10FA">
        <w:rPr>
          <w:rFonts w:cstheme="minorHAnsi"/>
          <w:bCs/>
          <w:sz w:val="22"/>
          <w:szCs w:val="22"/>
        </w:rPr>
        <w:t>giovedì e venerdì</w:t>
      </w:r>
      <w:r>
        <w:rPr>
          <w:rFonts w:cstheme="minorHAnsi"/>
          <w:bCs/>
          <w:sz w:val="22"/>
          <w:szCs w:val="22"/>
        </w:rPr>
        <w:t>,</w:t>
      </w:r>
      <w:r w:rsidRPr="00AD10FA">
        <w:rPr>
          <w:rFonts w:cstheme="minorHAnsi"/>
          <w:bCs/>
          <w:sz w:val="22"/>
          <w:szCs w:val="22"/>
        </w:rPr>
        <w:t xml:space="preserve"> dalle 16</w:t>
      </w:r>
      <w:r>
        <w:rPr>
          <w:rFonts w:cstheme="minorHAnsi"/>
          <w:bCs/>
          <w:sz w:val="22"/>
          <w:szCs w:val="22"/>
        </w:rPr>
        <w:t>.00</w:t>
      </w:r>
      <w:r w:rsidRPr="00AD10FA">
        <w:rPr>
          <w:rFonts w:cstheme="minorHAnsi"/>
          <w:bCs/>
          <w:sz w:val="22"/>
          <w:szCs w:val="22"/>
        </w:rPr>
        <w:t xml:space="preserve"> alle 19</w:t>
      </w:r>
      <w:r>
        <w:rPr>
          <w:rFonts w:cstheme="minorHAnsi"/>
          <w:bCs/>
          <w:sz w:val="22"/>
          <w:szCs w:val="22"/>
        </w:rPr>
        <w:t>.00;</w:t>
      </w:r>
    </w:p>
    <w:p w14:paraId="18E9E0CB" w14:textId="77777777" w:rsidR="00AD10FA" w:rsidRDefault="00AD10FA" w:rsidP="00AD10FA">
      <w:pPr>
        <w:ind w:firstLine="708"/>
        <w:jc w:val="both"/>
        <w:rPr>
          <w:rFonts w:cstheme="minorHAnsi"/>
          <w:bCs/>
          <w:sz w:val="22"/>
          <w:szCs w:val="22"/>
        </w:rPr>
      </w:pPr>
      <w:r w:rsidRPr="00AD10FA">
        <w:rPr>
          <w:rFonts w:cstheme="minorHAnsi"/>
          <w:bCs/>
          <w:sz w:val="22"/>
          <w:szCs w:val="22"/>
        </w:rPr>
        <w:t>sabato dalle 10</w:t>
      </w:r>
      <w:r>
        <w:rPr>
          <w:rFonts w:cstheme="minorHAnsi"/>
          <w:bCs/>
          <w:sz w:val="22"/>
          <w:szCs w:val="22"/>
        </w:rPr>
        <w:t>.</w:t>
      </w:r>
      <w:r w:rsidRPr="00AD10FA">
        <w:rPr>
          <w:rFonts w:cstheme="minorHAnsi"/>
          <w:bCs/>
          <w:sz w:val="22"/>
          <w:szCs w:val="22"/>
        </w:rPr>
        <w:t>30 alle 12</w:t>
      </w:r>
      <w:r>
        <w:rPr>
          <w:rFonts w:cstheme="minorHAnsi"/>
          <w:bCs/>
          <w:sz w:val="22"/>
          <w:szCs w:val="22"/>
        </w:rPr>
        <w:t>.</w:t>
      </w:r>
      <w:r w:rsidRPr="00AD10FA">
        <w:rPr>
          <w:rFonts w:cstheme="minorHAnsi"/>
          <w:bCs/>
          <w:sz w:val="22"/>
          <w:szCs w:val="22"/>
        </w:rPr>
        <w:t>30 e dalle 16</w:t>
      </w:r>
      <w:r>
        <w:rPr>
          <w:rFonts w:cstheme="minorHAnsi"/>
          <w:bCs/>
          <w:sz w:val="22"/>
          <w:szCs w:val="22"/>
        </w:rPr>
        <w:t>.00</w:t>
      </w:r>
      <w:r w:rsidRPr="00AD10FA">
        <w:rPr>
          <w:rFonts w:cstheme="minorHAnsi"/>
          <w:bCs/>
          <w:sz w:val="22"/>
          <w:szCs w:val="22"/>
        </w:rPr>
        <w:t xml:space="preserve"> alle 22</w:t>
      </w:r>
      <w:r>
        <w:rPr>
          <w:rFonts w:cstheme="minorHAnsi"/>
          <w:bCs/>
          <w:sz w:val="22"/>
          <w:szCs w:val="22"/>
        </w:rPr>
        <w:t>.00;</w:t>
      </w:r>
    </w:p>
    <w:p w14:paraId="44695324" w14:textId="19054717" w:rsidR="00AD10FA" w:rsidRPr="00AD10FA" w:rsidRDefault="00AD10FA" w:rsidP="00AD10FA">
      <w:pPr>
        <w:ind w:left="708"/>
        <w:jc w:val="both"/>
        <w:rPr>
          <w:rFonts w:cstheme="minorHAnsi"/>
          <w:bCs/>
          <w:sz w:val="22"/>
          <w:szCs w:val="22"/>
        </w:rPr>
      </w:pPr>
      <w:r w:rsidRPr="00AD10FA">
        <w:rPr>
          <w:rFonts w:cstheme="minorHAnsi"/>
          <w:bCs/>
          <w:sz w:val="22"/>
          <w:szCs w:val="22"/>
        </w:rPr>
        <w:t>domenica e festivi</w:t>
      </w:r>
      <w:r>
        <w:rPr>
          <w:rFonts w:cstheme="minorHAnsi"/>
          <w:bCs/>
          <w:sz w:val="22"/>
          <w:szCs w:val="22"/>
        </w:rPr>
        <w:t>,</w:t>
      </w:r>
      <w:r w:rsidRPr="00AD10FA">
        <w:rPr>
          <w:rFonts w:cstheme="minorHAnsi"/>
          <w:bCs/>
          <w:sz w:val="22"/>
          <w:szCs w:val="22"/>
        </w:rPr>
        <w:t xml:space="preserve"> dalle 10</w:t>
      </w:r>
      <w:r>
        <w:rPr>
          <w:rFonts w:cstheme="minorHAnsi"/>
          <w:bCs/>
          <w:sz w:val="22"/>
          <w:szCs w:val="22"/>
        </w:rPr>
        <w:t>.</w:t>
      </w:r>
      <w:r w:rsidRPr="00AD10FA">
        <w:rPr>
          <w:rFonts w:cstheme="minorHAnsi"/>
          <w:bCs/>
          <w:sz w:val="22"/>
          <w:szCs w:val="22"/>
        </w:rPr>
        <w:t>30 alle 12</w:t>
      </w:r>
      <w:r>
        <w:rPr>
          <w:rFonts w:cstheme="minorHAnsi"/>
          <w:bCs/>
          <w:sz w:val="22"/>
          <w:szCs w:val="22"/>
        </w:rPr>
        <w:t>.</w:t>
      </w:r>
      <w:r w:rsidRPr="00AD10FA">
        <w:rPr>
          <w:rFonts w:cstheme="minorHAnsi"/>
          <w:bCs/>
          <w:sz w:val="22"/>
          <w:szCs w:val="22"/>
        </w:rPr>
        <w:t>30 e dalle 16</w:t>
      </w:r>
      <w:r>
        <w:rPr>
          <w:rFonts w:cstheme="minorHAnsi"/>
          <w:bCs/>
          <w:sz w:val="22"/>
          <w:szCs w:val="22"/>
        </w:rPr>
        <w:t>.00</w:t>
      </w:r>
      <w:r w:rsidRPr="00AD10FA">
        <w:rPr>
          <w:rFonts w:cstheme="minorHAnsi"/>
          <w:bCs/>
          <w:sz w:val="22"/>
          <w:szCs w:val="22"/>
        </w:rPr>
        <w:t xml:space="preserve"> alle 19</w:t>
      </w:r>
      <w:r>
        <w:rPr>
          <w:rFonts w:cstheme="minorHAnsi"/>
          <w:bCs/>
          <w:sz w:val="22"/>
          <w:szCs w:val="22"/>
        </w:rPr>
        <w:t>.00</w:t>
      </w:r>
    </w:p>
    <w:p w14:paraId="17A77594" w14:textId="77777777" w:rsidR="00AD10FA" w:rsidRPr="00AD10FA" w:rsidRDefault="00AD10FA" w:rsidP="00AD10FA">
      <w:pPr>
        <w:jc w:val="both"/>
        <w:rPr>
          <w:rFonts w:cstheme="minorHAnsi"/>
          <w:bCs/>
          <w:sz w:val="22"/>
          <w:szCs w:val="22"/>
        </w:rPr>
      </w:pPr>
    </w:p>
    <w:p w14:paraId="32D5CE2E" w14:textId="0E567F04" w:rsidR="00AD10FA" w:rsidRPr="00AD10FA" w:rsidRDefault="00AD10FA" w:rsidP="00AD10FA">
      <w:pPr>
        <w:jc w:val="both"/>
        <w:rPr>
          <w:rFonts w:cstheme="minorHAnsi"/>
          <w:b/>
          <w:sz w:val="22"/>
          <w:szCs w:val="22"/>
        </w:rPr>
      </w:pPr>
      <w:r w:rsidRPr="00AD10FA">
        <w:rPr>
          <w:rFonts w:cstheme="minorHAnsi"/>
          <w:b/>
          <w:sz w:val="22"/>
          <w:szCs w:val="22"/>
        </w:rPr>
        <w:t>Ingresso gratuito</w:t>
      </w:r>
    </w:p>
    <w:p w14:paraId="509D7530" w14:textId="77777777" w:rsidR="00512389" w:rsidRDefault="00512389" w:rsidP="00E15269">
      <w:pPr>
        <w:jc w:val="both"/>
        <w:rPr>
          <w:rFonts w:cstheme="minorHAnsi"/>
          <w:b/>
          <w:sz w:val="22"/>
          <w:szCs w:val="22"/>
          <w:highlight w:val="yellow"/>
        </w:rPr>
      </w:pPr>
    </w:p>
    <w:p w14:paraId="365EA76B" w14:textId="43A5896E" w:rsidR="00677EBC" w:rsidRPr="00677EBC" w:rsidRDefault="00677EBC" w:rsidP="00E15269">
      <w:pPr>
        <w:jc w:val="both"/>
        <w:rPr>
          <w:rFonts w:cstheme="minorHAnsi"/>
          <w:b/>
          <w:sz w:val="22"/>
          <w:szCs w:val="22"/>
        </w:rPr>
      </w:pPr>
      <w:r w:rsidRPr="004D1ED5">
        <w:rPr>
          <w:rFonts w:cstheme="minorHAnsi"/>
          <w:b/>
          <w:sz w:val="22"/>
          <w:szCs w:val="22"/>
        </w:rPr>
        <w:t>Informazioni</w:t>
      </w:r>
      <w:r w:rsidR="00512389" w:rsidRPr="004D1ED5">
        <w:rPr>
          <w:rFonts w:cstheme="minorHAnsi"/>
          <w:b/>
          <w:sz w:val="22"/>
          <w:szCs w:val="22"/>
        </w:rPr>
        <w:t>:</w:t>
      </w:r>
    </w:p>
    <w:p w14:paraId="58E563C6" w14:textId="2C937616" w:rsidR="00512389" w:rsidRPr="00604FF7" w:rsidRDefault="007A507D" w:rsidP="00E15269">
      <w:pPr>
        <w:jc w:val="both"/>
        <w:rPr>
          <w:rFonts w:cstheme="minorHAnsi"/>
          <w:b/>
          <w:sz w:val="22"/>
          <w:szCs w:val="22"/>
        </w:rPr>
      </w:pPr>
      <w:hyperlink r:id="rId10" w:history="1">
        <w:r w:rsidR="004D1ED5" w:rsidRPr="00604FF7">
          <w:rPr>
            <w:rStyle w:val="Collegamentoipertestuale"/>
            <w:rFonts w:cstheme="minorHAnsi"/>
            <w:b/>
            <w:sz w:val="22"/>
            <w:szCs w:val="22"/>
          </w:rPr>
          <w:t>www.giacintobosco.com</w:t>
        </w:r>
      </w:hyperlink>
    </w:p>
    <w:p w14:paraId="1EE85058" w14:textId="5DA80971" w:rsidR="00604FF7" w:rsidRDefault="007A507D" w:rsidP="00E15269">
      <w:pPr>
        <w:jc w:val="both"/>
        <w:rPr>
          <w:rFonts w:cstheme="minorHAnsi"/>
          <w:b/>
          <w:sz w:val="22"/>
          <w:szCs w:val="22"/>
        </w:rPr>
      </w:pPr>
      <w:hyperlink r:id="rId11" w:history="1">
        <w:r w:rsidR="00604FF7" w:rsidRPr="005E478D">
          <w:rPr>
            <w:rStyle w:val="Collegamentoipertestuale"/>
            <w:rFonts w:cstheme="minorHAnsi"/>
            <w:b/>
            <w:sz w:val="22"/>
            <w:szCs w:val="22"/>
          </w:rPr>
          <w:t>www.liquidartsystem.com</w:t>
        </w:r>
      </w:hyperlink>
    </w:p>
    <w:p w14:paraId="1FC1DA79" w14:textId="16C3C04E" w:rsidR="00677EBC" w:rsidRDefault="00677EBC" w:rsidP="00677EBC">
      <w:pPr>
        <w:jc w:val="both"/>
        <w:rPr>
          <w:rFonts w:cstheme="minorHAnsi"/>
          <w:b/>
          <w:sz w:val="22"/>
          <w:szCs w:val="22"/>
        </w:rPr>
      </w:pPr>
    </w:p>
    <w:p w14:paraId="6EB54142" w14:textId="77777777" w:rsidR="00572369" w:rsidRPr="00572369" w:rsidRDefault="00572369" w:rsidP="00677EBC">
      <w:pPr>
        <w:jc w:val="both"/>
        <w:rPr>
          <w:rFonts w:cstheme="minorHAnsi"/>
          <w:b/>
          <w:sz w:val="22"/>
          <w:szCs w:val="22"/>
        </w:rPr>
      </w:pPr>
    </w:p>
    <w:p w14:paraId="21F428F3" w14:textId="229F5BAD" w:rsidR="00677EBC" w:rsidRPr="00572369" w:rsidRDefault="008C39CB" w:rsidP="00E15269">
      <w:pPr>
        <w:jc w:val="both"/>
        <w:rPr>
          <w:rFonts w:cstheme="minorHAnsi"/>
          <w:b/>
          <w:sz w:val="22"/>
          <w:szCs w:val="22"/>
        </w:rPr>
      </w:pPr>
      <w:r w:rsidRPr="00572369">
        <w:rPr>
          <w:rFonts w:cstheme="minorHAnsi"/>
          <w:b/>
          <w:sz w:val="22"/>
          <w:szCs w:val="22"/>
        </w:rPr>
        <w:t>Social</w:t>
      </w:r>
    </w:p>
    <w:p w14:paraId="4B044366" w14:textId="3E976C18" w:rsidR="005A6C31" w:rsidRPr="00572369" w:rsidRDefault="008C39CB" w:rsidP="00E15269">
      <w:pPr>
        <w:jc w:val="both"/>
        <w:rPr>
          <w:rFonts w:cstheme="minorHAnsi"/>
          <w:bCs/>
          <w:sz w:val="22"/>
          <w:szCs w:val="22"/>
        </w:rPr>
      </w:pPr>
      <w:r w:rsidRPr="00572369">
        <w:rPr>
          <w:rFonts w:cstheme="minorHAnsi"/>
          <w:bCs/>
          <w:sz w:val="22"/>
          <w:szCs w:val="22"/>
        </w:rPr>
        <w:t xml:space="preserve">FB: </w:t>
      </w:r>
      <w:r w:rsidR="002365CA" w:rsidRPr="00572369">
        <w:rPr>
          <w:rFonts w:cstheme="minorHAnsi"/>
          <w:bCs/>
          <w:sz w:val="22"/>
          <w:szCs w:val="22"/>
        </w:rPr>
        <w:tab/>
      </w:r>
      <w:r w:rsidRPr="00572369">
        <w:rPr>
          <w:rFonts w:cstheme="minorHAnsi"/>
          <w:bCs/>
          <w:sz w:val="22"/>
          <w:szCs w:val="22"/>
        </w:rPr>
        <w:t>@liquidartsystem</w:t>
      </w:r>
    </w:p>
    <w:p w14:paraId="16FF7950" w14:textId="2CF5C659" w:rsidR="00604FF7" w:rsidRPr="00AD10FA" w:rsidRDefault="002365CA" w:rsidP="00E15269">
      <w:pPr>
        <w:jc w:val="both"/>
        <w:rPr>
          <w:rFonts w:cstheme="minorHAnsi"/>
          <w:bCs/>
          <w:sz w:val="22"/>
          <w:szCs w:val="22"/>
          <w:lang w:val="en-US"/>
        </w:rPr>
      </w:pPr>
      <w:r w:rsidRPr="00572369">
        <w:rPr>
          <w:rFonts w:cstheme="minorHAnsi"/>
          <w:bCs/>
          <w:sz w:val="22"/>
          <w:szCs w:val="22"/>
        </w:rPr>
        <w:tab/>
      </w:r>
      <w:r w:rsidRPr="00AD10FA">
        <w:rPr>
          <w:rFonts w:cstheme="minorHAnsi"/>
          <w:bCs/>
          <w:sz w:val="22"/>
          <w:szCs w:val="22"/>
          <w:lang w:val="en-US"/>
        </w:rPr>
        <w:t>@giacintobo</w:t>
      </w:r>
      <w:r w:rsidR="00D8104E" w:rsidRPr="00AD10FA">
        <w:rPr>
          <w:rFonts w:cstheme="minorHAnsi"/>
          <w:bCs/>
          <w:sz w:val="22"/>
          <w:szCs w:val="22"/>
          <w:lang w:val="en-US"/>
        </w:rPr>
        <w:t>s</w:t>
      </w:r>
      <w:r w:rsidRPr="00AD10FA">
        <w:rPr>
          <w:rFonts w:cstheme="minorHAnsi"/>
          <w:bCs/>
          <w:sz w:val="22"/>
          <w:szCs w:val="22"/>
          <w:lang w:val="en-US"/>
        </w:rPr>
        <w:t>cosculptor</w:t>
      </w:r>
    </w:p>
    <w:p w14:paraId="57E01770" w14:textId="0A84C241" w:rsidR="008C39CB" w:rsidRPr="00AD10FA" w:rsidRDefault="008C39CB" w:rsidP="00E15269">
      <w:pPr>
        <w:jc w:val="both"/>
        <w:rPr>
          <w:rFonts w:cstheme="minorHAnsi"/>
          <w:bCs/>
          <w:sz w:val="22"/>
          <w:szCs w:val="22"/>
          <w:lang w:val="en-US"/>
        </w:rPr>
      </w:pPr>
      <w:r w:rsidRPr="00AD10FA">
        <w:rPr>
          <w:rFonts w:cstheme="minorHAnsi"/>
          <w:bCs/>
          <w:sz w:val="22"/>
          <w:szCs w:val="22"/>
          <w:lang w:val="en-US"/>
        </w:rPr>
        <w:t xml:space="preserve">IG: </w:t>
      </w:r>
      <w:r w:rsidR="002F49CD" w:rsidRPr="00AD10FA">
        <w:rPr>
          <w:rFonts w:cstheme="minorHAnsi"/>
          <w:bCs/>
          <w:sz w:val="22"/>
          <w:szCs w:val="22"/>
          <w:lang w:val="en-US"/>
        </w:rPr>
        <w:tab/>
      </w:r>
      <w:r w:rsidRPr="00AD10FA">
        <w:rPr>
          <w:rFonts w:cstheme="minorHAnsi"/>
          <w:bCs/>
          <w:sz w:val="22"/>
          <w:szCs w:val="22"/>
          <w:lang w:val="en-US"/>
        </w:rPr>
        <w:t>@liquidartsystem</w:t>
      </w:r>
    </w:p>
    <w:p w14:paraId="279F170E" w14:textId="1276B889" w:rsidR="008C39CB" w:rsidRPr="00AD10FA" w:rsidRDefault="002F49CD" w:rsidP="00E15269">
      <w:pPr>
        <w:jc w:val="both"/>
        <w:rPr>
          <w:rFonts w:cstheme="minorHAnsi"/>
          <w:bCs/>
          <w:sz w:val="22"/>
          <w:szCs w:val="22"/>
          <w:lang w:val="en-US"/>
        </w:rPr>
      </w:pPr>
      <w:r w:rsidRPr="00AD10FA">
        <w:rPr>
          <w:rFonts w:cstheme="minorHAnsi"/>
          <w:bCs/>
          <w:sz w:val="22"/>
          <w:szCs w:val="22"/>
          <w:lang w:val="en-US"/>
        </w:rPr>
        <w:tab/>
        <w:t>@giacintobosco_sculptor</w:t>
      </w:r>
    </w:p>
    <w:p w14:paraId="5C15E0D1" w14:textId="77777777" w:rsidR="008C39CB" w:rsidRPr="00AD10FA" w:rsidRDefault="008C39CB" w:rsidP="00E15269">
      <w:pPr>
        <w:jc w:val="both"/>
        <w:rPr>
          <w:rFonts w:cstheme="minorHAnsi"/>
          <w:bCs/>
          <w:sz w:val="22"/>
          <w:szCs w:val="22"/>
          <w:lang w:val="en-US"/>
        </w:rPr>
      </w:pPr>
    </w:p>
    <w:p w14:paraId="49C1DCCA" w14:textId="38E1B273" w:rsidR="00C137FC" w:rsidRPr="00AD10FA" w:rsidRDefault="00C137FC" w:rsidP="00E15269">
      <w:pPr>
        <w:jc w:val="both"/>
        <w:rPr>
          <w:rFonts w:cstheme="minorHAnsi"/>
          <w:bCs/>
          <w:sz w:val="22"/>
          <w:szCs w:val="22"/>
          <w:lang w:val="en-US"/>
        </w:rPr>
      </w:pPr>
      <w:r w:rsidRPr="00AD10FA">
        <w:rPr>
          <w:rFonts w:cstheme="minorHAnsi"/>
          <w:b/>
          <w:sz w:val="22"/>
          <w:szCs w:val="22"/>
          <w:lang w:val="en-US"/>
        </w:rPr>
        <w:t>Catalogo</w:t>
      </w:r>
      <w:r w:rsidRPr="00AD10FA">
        <w:rPr>
          <w:rFonts w:cstheme="minorHAnsi"/>
          <w:bCs/>
          <w:sz w:val="22"/>
          <w:szCs w:val="22"/>
          <w:lang w:val="en-US"/>
        </w:rPr>
        <w:t>: Electa</w:t>
      </w:r>
    </w:p>
    <w:p w14:paraId="4587AFF5" w14:textId="20C8AA0B" w:rsidR="00677EBC" w:rsidRPr="00AD10FA" w:rsidRDefault="00677EBC" w:rsidP="00E15269">
      <w:pPr>
        <w:jc w:val="both"/>
        <w:rPr>
          <w:rFonts w:cstheme="minorHAnsi"/>
          <w:bCs/>
          <w:sz w:val="22"/>
          <w:szCs w:val="22"/>
          <w:lang w:val="en-US"/>
        </w:rPr>
      </w:pPr>
    </w:p>
    <w:p w14:paraId="1A064A03" w14:textId="77777777" w:rsidR="004D1ED5" w:rsidRPr="00AD10FA" w:rsidRDefault="004D1ED5" w:rsidP="00E15269">
      <w:pPr>
        <w:jc w:val="both"/>
        <w:rPr>
          <w:rFonts w:cstheme="minorHAnsi"/>
          <w:b/>
          <w:bCs/>
          <w:sz w:val="22"/>
          <w:szCs w:val="22"/>
          <w:highlight w:val="yellow"/>
          <w:lang w:val="en-US"/>
        </w:rPr>
      </w:pPr>
    </w:p>
    <w:p w14:paraId="4D301F5E" w14:textId="353A561C" w:rsidR="00D97CC5" w:rsidRPr="00AD10FA" w:rsidRDefault="00D97CC5" w:rsidP="00E15269">
      <w:pPr>
        <w:jc w:val="both"/>
        <w:rPr>
          <w:rFonts w:cstheme="minorHAnsi"/>
          <w:bCs/>
          <w:sz w:val="22"/>
          <w:szCs w:val="22"/>
        </w:rPr>
      </w:pPr>
      <w:r w:rsidRPr="00AD10FA">
        <w:rPr>
          <w:rFonts w:cstheme="minorHAnsi"/>
          <w:b/>
          <w:bCs/>
          <w:sz w:val="22"/>
          <w:szCs w:val="22"/>
        </w:rPr>
        <w:t>Ufficio stampa Comune d’Iseo</w:t>
      </w:r>
    </w:p>
    <w:p w14:paraId="509ABEA0" w14:textId="6BFFE339" w:rsidR="00AD10FA" w:rsidRPr="00AD10FA" w:rsidRDefault="00AD10FA" w:rsidP="00AD10FA">
      <w:pPr>
        <w:jc w:val="both"/>
        <w:rPr>
          <w:rFonts w:cstheme="minorHAnsi"/>
          <w:bCs/>
          <w:sz w:val="22"/>
          <w:szCs w:val="22"/>
        </w:rPr>
      </w:pPr>
      <w:r w:rsidRPr="00AD10FA">
        <w:rPr>
          <w:rFonts w:cstheme="minorHAnsi"/>
          <w:bCs/>
          <w:sz w:val="22"/>
          <w:szCs w:val="22"/>
        </w:rPr>
        <w:t>Carla Bruni</w:t>
      </w:r>
      <w:r>
        <w:rPr>
          <w:rFonts w:cstheme="minorHAnsi"/>
          <w:bCs/>
          <w:sz w:val="22"/>
          <w:szCs w:val="22"/>
        </w:rPr>
        <w:t xml:space="preserve"> | tel. </w:t>
      </w:r>
      <w:r w:rsidRPr="00AD10FA">
        <w:rPr>
          <w:rFonts w:cstheme="minorHAnsi"/>
          <w:bCs/>
          <w:sz w:val="22"/>
          <w:szCs w:val="22"/>
        </w:rPr>
        <w:t>333.3213685</w:t>
      </w:r>
      <w:r>
        <w:rPr>
          <w:rFonts w:cstheme="minorHAnsi"/>
          <w:bCs/>
          <w:sz w:val="22"/>
          <w:szCs w:val="22"/>
        </w:rPr>
        <w:t xml:space="preserve"> | </w:t>
      </w:r>
      <w:hyperlink r:id="rId12" w:history="1">
        <w:r w:rsidRPr="003E2A13">
          <w:rPr>
            <w:rStyle w:val="Collegamentoipertestuale"/>
            <w:rFonts w:cstheme="minorHAnsi"/>
            <w:bCs/>
            <w:sz w:val="22"/>
            <w:szCs w:val="22"/>
          </w:rPr>
          <w:t>carlabruni75@gmail.com</w:t>
        </w:r>
      </w:hyperlink>
      <w:r>
        <w:rPr>
          <w:rFonts w:cstheme="minorHAnsi"/>
          <w:bCs/>
          <w:sz w:val="22"/>
          <w:szCs w:val="22"/>
        </w:rPr>
        <w:t xml:space="preserve"> </w:t>
      </w:r>
    </w:p>
    <w:p w14:paraId="0C9AB59B" w14:textId="77777777" w:rsidR="00D97CC5" w:rsidRPr="00D97CC5" w:rsidRDefault="00D97CC5" w:rsidP="00E15269">
      <w:pPr>
        <w:jc w:val="both"/>
        <w:rPr>
          <w:rFonts w:cstheme="minorHAnsi"/>
          <w:bCs/>
          <w:sz w:val="22"/>
          <w:szCs w:val="22"/>
        </w:rPr>
      </w:pPr>
    </w:p>
    <w:p w14:paraId="53CCDA92" w14:textId="7C59EC3C" w:rsidR="00677EBC" w:rsidRPr="00D97CC5" w:rsidRDefault="00677EBC" w:rsidP="00677EBC">
      <w:pPr>
        <w:jc w:val="both"/>
        <w:rPr>
          <w:rFonts w:cstheme="minorHAnsi"/>
          <w:b/>
          <w:bCs/>
          <w:sz w:val="22"/>
          <w:szCs w:val="22"/>
        </w:rPr>
      </w:pPr>
      <w:bookmarkStart w:id="0" w:name="_Hlk100583631"/>
      <w:r w:rsidRPr="00D97CC5">
        <w:rPr>
          <w:rFonts w:cstheme="minorHAnsi"/>
          <w:b/>
          <w:bCs/>
          <w:sz w:val="22"/>
          <w:szCs w:val="22"/>
        </w:rPr>
        <w:t>Ufficio stampa</w:t>
      </w:r>
      <w:r w:rsidR="00D97CC5" w:rsidRPr="00D97CC5">
        <w:rPr>
          <w:rFonts w:cstheme="minorHAnsi"/>
          <w:b/>
          <w:bCs/>
          <w:sz w:val="22"/>
          <w:szCs w:val="22"/>
        </w:rPr>
        <w:t xml:space="preserve"> mostra</w:t>
      </w:r>
    </w:p>
    <w:p w14:paraId="74EA018E" w14:textId="77777777" w:rsidR="00677EBC" w:rsidRPr="00677EBC" w:rsidRDefault="00677EBC" w:rsidP="00677EBC">
      <w:pPr>
        <w:jc w:val="both"/>
        <w:rPr>
          <w:rFonts w:cstheme="minorHAnsi"/>
          <w:b/>
          <w:bCs/>
          <w:sz w:val="22"/>
          <w:szCs w:val="22"/>
        </w:rPr>
      </w:pPr>
      <w:r w:rsidRPr="00677EBC">
        <w:rPr>
          <w:rFonts w:cstheme="minorHAnsi"/>
          <w:b/>
          <w:bCs/>
          <w:sz w:val="22"/>
          <w:szCs w:val="22"/>
        </w:rPr>
        <w:t xml:space="preserve">CLP Relazioni Pubbliche </w:t>
      </w:r>
    </w:p>
    <w:p w14:paraId="28088F3D" w14:textId="2A070B8B" w:rsidR="00677EBC" w:rsidRPr="00677EBC" w:rsidRDefault="00677EBC">
      <w:pPr>
        <w:jc w:val="both"/>
        <w:rPr>
          <w:rFonts w:cstheme="minorHAnsi"/>
          <w:bCs/>
          <w:sz w:val="22"/>
          <w:szCs w:val="22"/>
        </w:rPr>
      </w:pPr>
      <w:r w:rsidRPr="00677EBC">
        <w:rPr>
          <w:rFonts w:cstheme="minorHAnsi"/>
          <w:bCs/>
          <w:sz w:val="22"/>
          <w:szCs w:val="22"/>
        </w:rPr>
        <w:t xml:space="preserve">Clara Cervia | tel. 02.36755700 | </w:t>
      </w:r>
      <w:hyperlink r:id="rId13" w:history="1">
        <w:r w:rsidRPr="00677EBC">
          <w:rPr>
            <w:rStyle w:val="Collegamentoipertestuale"/>
            <w:rFonts w:cstheme="minorHAnsi"/>
            <w:bCs/>
            <w:sz w:val="22"/>
            <w:szCs w:val="22"/>
          </w:rPr>
          <w:t xml:space="preserve">clara.cervia@clp1968.it </w:t>
        </w:r>
      </w:hyperlink>
      <w:r w:rsidRPr="00677EBC">
        <w:rPr>
          <w:rFonts w:cstheme="minorHAnsi"/>
          <w:bCs/>
          <w:sz w:val="22"/>
          <w:szCs w:val="22"/>
        </w:rPr>
        <w:t xml:space="preserve">| </w:t>
      </w:r>
      <w:hyperlink r:id="rId14" w:history="1">
        <w:r w:rsidRPr="00677EBC">
          <w:rPr>
            <w:rStyle w:val="Collegamentoipertestuale"/>
            <w:rFonts w:cstheme="minorHAnsi"/>
            <w:bCs/>
            <w:sz w:val="22"/>
            <w:szCs w:val="22"/>
          </w:rPr>
          <w:t>www.clp1968.it</w:t>
        </w:r>
      </w:hyperlink>
      <w:bookmarkEnd w:id="0"/>
    </w:p>
    <w:sectPr w:rsidR="00677EBC" w:rsidRPr="00677EBC" w:rsidSect="00D97CC5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0" w:h="16840"/>
      <w:pgMar w:top="1701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0BAAB1" w14:textId="77777777" w:rsidR="00E13FB2" w:rsidRDefault="00E13FB2" w:rsidP="00D97CC5">
      <w:r>
        <w:separator/>
      </w:r>
    </w:p>
  </w:endnote>
  <w:endnote w:type="continuationSeparator" w:id="0">
    <w:p w14:paraId="775692C2" w14:textId="77777777" w:rsidR="00E13FB2" w:rsidRDefault="00E13FB2" w:rsidP="00D97CC5">
      <w:r>
        <w:continuationSeparator/>
      </w:r>
    </w:p>
  </w:endnote>
  <w:endnote w:type="continuationNotice" w:id="1">
    <w:p w14:paraId="443FA120" w14:textId="77777777" w:rsidR="00464BF9" w:rsidRDefault="00464BF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Yu Mincho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0A5A8" w14:textId="77777777" w:rsidR="00CF6F00" w:rsidRDefault="00CF6F00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3DDE5" w14:textId="77777777" w:rsidR="00CF6F00" w:rsidRDefault="00CF6F00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55D66" w14:textId="77777777" w:rsidR="00CF6F00" w:rsidRDefault="00CF6F0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AAA7B3" w14:textId="77777777" w:rsidR="00E13FB2" w:rsidRDefault="00E13FB2" w:rsidP="00D97CC5">
      <w:r>
        <w:separator/>
      </w:r>
    </w:p>
  </w:footnote>
  <w:footnote w:type="continuationSeparator" w:id="0">
    <w:p w14:paraId="37067840" w14:textId="77777777" w:rsidR="00E13FB2" w:rsidRDefault="00E13FB2" w:rsidP="00D97CC5">
      <w:r>
        <w:continuationSeparator/>
      </w:r>
    </w:p>
  </w:footnote>
  <w:footnote w:type="continuationNotice" w:id="1">
    <w:p w14:paraId="45C415E7" w14:textId="77777777" w:rsidR="00464BF9" w:rsidRDefault="00464BF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B81DD" w14:textId="77777777" w:rsidR="00CF6F00" w:rsidRDefault="00CF6F0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D417D" w14:textId="77777777" w:rsidR="00CF6F00" w:rsidRDefault="00CF6F00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9BA5F" w14:textId="671CBEFA" w:rsidR="00D97CC5" w:rsidRDefault="009A2CB0">
    <w:pPr>
      <w:pStyle w:val="Intestazion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2E47D65" wp14:editId="44D40429">
          <wp:simplePos x="0" y="0"/>
          <wp:positionH relativeFrom="margin">
            <wp:align>right</wp:align>
          </wp:positionH>
          <wp:positionV relativeFrom="paragraph">
            <wp:posOffset>-8694</wp:posOffset>
          </wp:positionV>
          <wp:extent cx="6113780" cy="430530"/>
          <wp:effectExtent l="0" t="0" r="1270" b="7620"/>
          <wp:wrapTopAndBottom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14287" cy="430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efaultTabStop w:val="708"/>
  <w:hyphenationZone w:val="283"/>
  <w:drawingGridHorizontalSpacing w:val="14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7FC"/>
    <w:rsid w:val="000541F4"/>
    <w:rsid w:val="0006434A"/>
    <w:rsid w:val="000A7CF8"/>
    <w:rsid w:val="000B0804"/>
    <w:rsid w:val="000B19E9"/>
    <w:rsid w:val="0012615F"/>
    <w:rsid w:val="00132E3B"/>
    <w:rsid w:val="00147904"/>
    <w:rsid w:val="001B3264"/>
    <w:rsid w:val="001E4CB2"/>
    <w:rsid w:val="002365CA"/>
    <w:rsid w:val="00295745"/>
    <w:rsid w:val="002A5D94"/>
    <w:rsid w:val="002B33D9"/>
    <w:rsid w:val="002D1245"/>
    <w:rsid w:val="002E4EC7"/>
    <w:rsid w:val="002F49CD"/>
    <w:rsid w:val="00300BE8"/>
    <w:rsid w:val="00303762"/>
    <w:rsid w:val="00391CE4"/>
    <w:rsid w:val="003A33B4"/>
    <w:rsid w:val="003A6FE5"/>
    <w:rsid w:val="003C782C"/>
    <w:rsid w:val="00415D83"/>
    <w:rsid w:val="00420810"/>
    <w:rsid w:val="004273BE"/>
    <w:rsid w:val="0044094F"/>
    <w:rsid w:val="004568A2"/>
    <w:rsid w:val="00464BF9"/>
    <w:rsid w:val="004A3368"/>
    <w:rsid w:val="004B533D"/>
    <w:rsid w:val="004D1ED5"/>
    <w:rsid w:val="00512389"/>
    <w:rsid w:val="00526CB7"/>
    <w:rsid w:val="00544734"/>
    <w:rsid w:val="00572369"/>
    <w:rsid w:val="005A6C31"/>
    <w:rsid w:val="005B0EC5"/>
    <w:rsid w:val="005C3E40"/>
    <w:rsid w:val="005E0281"/>
    <w:rsid w:val="005E5788"/>
    <w:rsid w:val="005E6084"/>
    <w:rsid w:val="00604FF7"/>
    <w:rsid w:val="00670595"/>
    <w:rsid w:val="00677EBC"/>
    <w:rsid w:val="006937A3"/>
    <w:rsid w:val="00697AFB"/>
    <w:rsid w:val="006F201A"/>
    <w:rsid w:val="00717561"/>
    <w:rsid w:val="00722766"/>
    <w:rsid w:val="00745337"/>
    <w:rsid w:val="00771099"/>
    <w:rsid w:val="007A5FF4"/>
    <w:rsid w:val="008018E8"/>
    <w:rsid w:val="00815AF0"/>
    <w:rsid w:val="00862F00"/>
    <w:rsid w:val="00883CE2"/>
    <w:rsid w:val="00896315"/>
    <w:rsid w:val="008C39CB"/>
    <w:rsid w:val="008D07E2"/>
    <w:rsid w:val="008E44A5"/>
    <w:rsid w:val="008E49C8"/>
    <w:rsid w:val="009135D7"/>
    <w:rsid w:val="009700B1"/>
    <w:rsid w:val="009A2CB0"/>
    <w:rsid w:val="009A44EB"/>
    <w:rsid w:val="009C233C"/>
    <w:rsid w:val="009F0CB9"/>
    <w:rsid w:val="009F503A"/>
    <w:rsid w:val="00A027BF"/>
    <w:rsid w:val="00A64DE8"/>
    <w:rsid w:val="00A66450"/>
    <w:rsid w:val="00A74DBB"/>
    <w:rsid w:val="00A97BE3"/>
    <w:rsid w:val="00AD10FA"/>
    <w:rsid w:val="00B11EB7"/>
    <w:rsid w:val="00B16ED8"/>
    <w:rsid w:val="00B40662"/>
    <w:rsid w:val="00B86CA0"/>
    <w:rsid w:val="00C06534"/>
    <w:rsid w:val="00C105FC"/>
    <w:rsid w:val="00C137FC"/>
    <w:rsid w:val="00CA1F8E"/>
    <w:rsid w:val="00CF6F00"/>
    <w:rsid w:val="00D02FCB"/>
    <w:rsid w:val="00D4035B"/>
    <w:rsid w:val="00D8104E"/>
    <w:rsid w:val="00D82D6D"/>
    <w:rsid w:val="00D97CC5"/>
    <w:rsid w:val="00DF57DA"/>
    <w:rsid w:val="00E13FB2"/>
    <w:rsid w:val="00E15269"/>
    <w:rsid w:val="00EB5B66"/>
    <w:rsid w:val="00F13E87"/>
    <w:rsid w:val="00F42BDA"/>
    <w:rsid w:val="00FD4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FBD0B8"/>
  <w14:defaultImageDpi w14:val="32767"/>
  <w15:chartTrackingRefBased/>
  <w15:docId w15:val="{D74BFF46-CB19-4CFA-AD64-7C1C2A9DD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e">
    <w:name w:val="Normal"/>
    <w:aliases w:val="personale"/>
    <w:rsid w:val="002A5D9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">
    <w:basedOn w:val="Normale"/>
    <w:next w:val="Corpotesto"/>
    <w:rsid w:val="002A5D94"/>
    <w:pPr>
      <w:jc w:val="both"/>
    </w:pPr>
    <w:rPr>
      <w:rFonts w:ascii="Times New Roman" w:eastAsia="Times New Roman" w:hAnsi="Times New Roman" w:cs="Times New Roman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2A5D94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2A5D94"/>
  </w:style>
  <w:style w:type="character" w:styleId="Collegamentoipertestuale">
    <w:name w:val="Hyperlink"/>
    <w:basedOn w:val="Carpredefinitoparagrafo"/>
    <w:uiPriority w:val="99"/>
    <w:unhideWhenUsed/>
    <w:rsid w:val="00677EBC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rsid w:val="00677EBC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D97CC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97CC5"/>
  </w:style>
  <w:style w:type="paragraph" w:styleId="Pidipagina">
    <w:name w:val="footer"/>
    <w:basedOn w:val="Normale"/>
    <w:link w:val="PidipaginaCarattere"/>
    <w:uiPriority w:val="99"/>
    <w:unhideWhenUsed/>
    <w:rsid w:val="00D97CC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97CC5"/>
  </w:style>
  <w:style w:type="paragraph" w:styleId="NormaleWeb">
    <w:name w:val="Normal (Web)"/>
    <w:basedOn w:val="Normale"/>
    <w:uiPriority w:val="99"/>
    <w:semiHidden/>
    <w:unhideWhenUsed/>
    <w:rsid w:val="008D07E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39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3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8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clara.cervia@clp1968.it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mailto:carlabruni75@gmail.com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liquidartsystem.com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://www.giacintobosco.com" TargetMode="External"/><Relationship Id="rId19" Type="http://schemas.openxmlformats.org/officeDocument/2006/relationships/header" Target="header3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clp1968.it" TargetMode="External"/><Relationship Id="rId22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6" ma:contentTypeDescription="Creare un nuovo documento." ma:contentTypeScope="" ma:versionID="0525cf40d538048f07bae0ad1a408a90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8da37af0d912d3727c190bb05e31314e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32750ef2-dc1e-42bb-9b8b-20a1a6cd7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0734e1-f8e3-4e3c-8931-9fe2cbf06ccc}" ma:internalName="TaxCatchAll" ma:showField="CatchAllData" ma:web="e6ae1104-2084-46c2-94e8-fb18143a54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ae1104-2084-46c2-94e8-fb18143a54c8" xsi:nil="true"/>
    <lcf76f155ced4ddcb4097134ff3c332f xmlns="e51cac17-9d3b-42cf-aa66-1c7ce94de29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DF52E68-F9B6-41B0-8321-F087AF08FDD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59FD7A-0B35-4A28-98D9-60F70672CA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1cac17-9d3b-42cf-aa66-1c7ce94de299"/>
    <ds:schemaRef ds:uri="e6ae1104-2084-46c2-94e8-fb18143a54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E5D135-CA7C-44B9-8C60-0A36E6C79BAD}">
  <ds:schemaRefs>
    <ds:schemaRef ds:uri="http://schemas.microsoft.com/office/2006/metadata/properties"/>
    <ds:schemaRef ds:uri="http://schemas.microsoft.com/office/infopath/2007/PartnerControls"/>
    <ds:schemaRef ds:uri="e6ae1104-2084-46c2-94e8-fb18143a54c8"/>
    <ds:schemaRef ds:uri="e51cac17-9d3b-42cf-aa66-1c7ce94de29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1132</Words>
  <Characters>6457</Characters>
  <Application>Microsoft Office Word</Application>
  <DocSecurity>0</DocSecurity>
  <Lines>53</Lines>
  <Paragraphs>15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angelo crespi</dc:creator>
  <cp:keywords> [SEC=Internal]</cp:keywords>
  <dc:description/>
  <cp:lastModifiedBy>Carlo Ghielmetti</cp:lastModifiedBy>
  <cp:revision>33</cp:revision>
  <cp:lastPrinted>2022-05-10T07:58:00Z</cp:lastPrinted>
  <dcterms:created xsi:type="dcterms:W3CDTF">2022-05-04T04:34:00Z</dcterms:created>
  <dcterms:modified xsi:type="dcterms:W3CDTF">2022-06-09T13:04:00Z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0x010100CEE2951FC9A8954D98E2686339B094D3</vt:lpwstr>
  </property>
  <property fmtid="{D5CDD505-2E9C-101B-9397-08002B2CF9AE}" pid="3" name="PM_ProtectiveMarkingValue_Footer">
    <vt:lpwstr>Internal</vt:lpwstr>
  </property>
  <property fmtid="{D5CDD505-2E9C-101B-9397-08002B2CF9AE}" pid="4" name="PM_Caveats_Count">
    <vt:lpwstr>0</vt:lpwstr>
  </property>
  <property fmtid="{D5CDD505-2E9C-101B-9397-08002B2CF9AE}" pid="5" name="PM_Originator_Hash_SHA1">
    <vt:lpwstr>2E1159C716692E49B33ADC624E0955C917A31158</vt:lpwstr>
  </property>
  <property fmtid="{D5CDD505-2E9C-101B-9397-08002B2CF9AE}" pid="6" name="PM_SecurityClassification">
    <vt:lpwstr>Internal</vt:lpwstr>
  </property>
  <property fmtid="{D5CDD505-2E9C-101B-9397-08002B2CF9AE}" pid="7" name="PM_DisplayValueSecClassificationWithQualifier">
    <vt:lpwstr>Internal</vt:lpwstr>
  </property>
  <property fmtid="{D5CDD505-2E9C-101B-9397-08002B2CF9AE}" pid="8" name="PM_Qualifier">
    <vt:lpwstr/>
  </property>
  <property fmtid="{D5CDD505-2E9C-101B-9397-08002B2CF9AE}" pid="9" name="PM_Hash_SHA1">
    <vt:lpwstr>92143A7DA6E75285C8A9926859933E1825487B61</vt:lpwstr>
  </property>
  <property fmtid="{D5CDD505-2E9C-101B-9397-08002B2CF9AE}" pid="10" name="PM_ProtectiveMarkingImage_Header">
    <vt:lpwstr>C:\Program Files (x86)\Common Files\janusNET Shared\janusSEAL\Images\DocumentSlashBlue.png</vt:lpwstr>
  </property>
  <property fmtid="{D5CDD505-2E9C-101B-9397-08002B2CF9AE}" pid="11" name="PM_InsertionValue">
    <vt:lpwstr>Internal</vt:lpwstr>
  </property>
  <property fmtid="{D5CDD505-2E9C-101B-9397-08002B2CF9AE}" pid="12" name="PM_ProtectiveMarkingValue_Header">
    <vt:lpwstr>Internal</vt:lpwstr>
  </property>
  <property fmtid="{D5CDD505-2E9C-101B-9397-08002B2CF9AE}" pid="13" name="PM_ProtectiveMarkingImage_Footer">
    <vt:lpwstr>C:\Program Files (x86)\Common Files\janusNET Shared\janusSEAL\Images\DocumentSlashBlue.png</vt:lpwstr>
  </property>
  <property fmtid="{D5CDD505-2E9C-101B-9397-08002B2CF9AE}" pid="14" name="PM_Namespace">
    <vt:lpwstr>2018.2.belex.com</vt:lpwstr>
  </property>
  <property fmtid="{D5CDD505-2E9C-101B-9397-08002B2CF9AE}" pid="15" name="PM_Version">
    <vt:lpwstr>2005.6</vt:lpwstr>
  </property>
  <property fmtid="{D5CDD505-2E9C-101B-9397-08002B2CF9AE}" pid="16" name="PM_Originating_FileId">
    <vt:lpwstr>2BD0A97278624CC19152865DEB6F25C0</vt:lpwstr>
  </property>
  <property fmtid="{D5CDD505-2E9C-101B-9397-08002B2CF9AE}" pid="17" name="PM_OriginationTimeStamp">
    <vt:lpwstr>2022-05-09T08:36:03Z</vt:lpwstr>
  </property>
  <property fmtid="{D5CDD505-2E9C-101B-9397-08002B2CF9AE}" pid="18" name="PM_Hash_Version">
    <vt:lpwstr>2016.1</vt:lpwstr>
  </property>
  <property fmtid="{D5CDD505-2E9C-101B-9397-08002B2CF9AE}" pid="19" name="PM_Hash_Salt_Prev">
    <vt:lpwstr>897DEA73333C51B25695C4C411411512</vt:lpwstr>
  </property>
  <property fmtid="{D5CDD505-2E9C-101B-9397-08002B2CF9AE}" pid="20" name="PM_Hash_Salt">
    <vt:lpwstr>897DEA73333C51B25695C4C411411512</vt:lpwstr>
  </property>
  <property fmtid="{D5CDD505-2E9C-101B-9397-08002B2CF9AE}" pid="21" name="MediaServiceImageTags">
    <vt:lpwstr/>
  </property>
</Properties>
</file>