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597F" w14:textId="77777777" w:rsidR="00F22B1A" w:rsidRDefault="00F22B1A" w:rsidP="00F22B1A">
      <w:pPr>
        <w:jc w:val="center"/>
        <w:rPr>
          <w:b/>
          <w:bCs/>
          <w:sz w:val="28"/>
          <w:szCs w:val="28"/>
        </w:rPr>
      </w:pPr>
    </w:p>
    <w:p w14:paraId="4AEF8496" w14:textId="63486E17" w:rsidR="00F22B1A" w:rsidRPr="00F22B1A" w:rsidRDefault="00F22B1A" w:rsidP="00F22B1A">
      <w:pPr>
        <w:jc w:val="center"/>
        <w:rPr>
          <w:b/>
          <w:bCs/>
          <w:sz w:val="28"/>
          <w:szCs w:val="28"/>
        </w:rPr>
      </w:pPr>
      <w:r w:rsidRPr="00F22B1A">
        <w:rPr>
          <w:b/>
          <w:bCs/>
          <w:sz w:val="28"/>
          <w:szCs w:val="28"/>
        </w:rPr>
        <w:t>PERUGIA | PALAZZO DONINI</w:t>
      </w:r>
    </w:p>
    <w:p w14:paraId="39EE847C" w14:textId="451FDC63" w:rsidR="00F22B1A" w:rsidRPr="00F22B1A" w:rsidRDefault="003448DD" w:rsidP="003448DD">
      <w:pPr>
        <w:jc w:val="center"/>
        <w:rPr>
          <w:b/>
          <w:bCs/>
          <w:sz w:val="28"/>
          <w:szCs w:val="28"/>
        </w:rPr>
      </w:pPr>
      <w:r>
        <w:rPr>
          <w:b/>
          <w:bCs/>
          <w:sz w:val="28"/>
          <w:szCs w:val="28"/>
        </w:rPr>
        <w:t>LUNED</w:t>
      </w:r>
      <w:r w:rsidR="00B25A14">
        <w:rPr>
          <w:rFonts w:cstheme="minorHAnsi"/>
          <w:b/>
          <w:bCs/>
          <w:sz w:val="28"/>
          <w:szCs w:val="28"/>
        </w:rPr>
        <w:t>Ì</w:t>
      </w:r>
      <w:r>
        <w:rPr>
          <w:b/>
          <w:bCs/>
          <w:sz w:val="28"/>
          <w:szCs w:val="28"/>
        </w:rPr>
        <w:t xml:space="preserve"> </w:t>
      </w:r>
      <w:r w:rsidR="00F22B1A" w:rsidRPr="00F22B1A">
        <w:rPr>
          <w:b/>
          <w:bCs/>
          <w:sz w:val="28"/>
          <w:szCs w:val="28"/>
        </w:rPr>
        <w:t>9 MAGGIO 2022</w:t>
      </w:r>
    </w:p>
    <w:p w14:paraId="2D3351EF" w14:textId="1F456F22" w:rsidR="00F22B1A" w:rsidRPr="00F22B1A" w:rsidRDefault="00F22B1A" w:rsidP="00F22B1A">
      <w:pPr>
        <w:jc w:val="center"/>
        <w:rPr>
          <w:b/>
          <w:bCs/>
          <w:sz w:val="28"/>
          <w:szCs w:val="28"/>
        </w:rPr>
      </w:pPr>
      <w:r w:rsidRPr="00F22B1A">
        <w:rPr>
          <w:b/>
          <w:bCs/>
          <w:sz w:val="28"/>
          <w:szCs w:val="28"/>
        </w:rPr>
        <w:t xml:space="preserve">PRESENTATO IL BANDO PER L’ORGANIZZAZIONE D’INIZIATIVE CULTURALI PER LE CELEBRAZIONI DEL V CENTENARIO DELLA MORTE DI PIETRO VANNUCCI, DETTO </w:t>
      </w:r>
      <w:r w:rsidRPr="00F22B1A">
        <w:rPr>
          <w:b/>
          <w:bCs/>
          <w:i/>
          <w:iCs/>
          <w:sz w:val="28"/>
          <w:szCs w:val="28"/>
        </w:rPr>
        <w:t>IL PERUGINO</w:t>
      </w:r>
    </w:p>
    <w:p w14:paraId="22E62E89" w14:textId="77777777" w:rsidR="00F22B1A" w:rsidRDefault="00F22B1A" w:rsidP="002E75EE">
      <w:pPr>
        <w:jc w:val="both"/>
        <w:rPr>
          <w:sz w:val="24"/>
          <w:szCs w:val="24"/>
        </w:rPr>
      </w:pPr>
    </w:p>
    <w:p w14:paraId="71DB992E" w14:textId="292B3653" w:rsidR="002E75EE" w:rsidRPr="00556050" w:rsidRDefault="00F84F1A" w:rsidP="002E75EE">
      <w:pPr>
        <w:jc w:val="both"/>
        <w:rPr>
          <w:b/>
          <w:sz w:val="24"/>
          <w:szCs w:val="24"/>
        </w:rPr>
      </w:pPr>
      <w:r w:rsidRPr="00556050">
        <w:rPr>
          <w:b/>
          <w:sz w:val="24"/>
          <w:szCs w:val="24"/>
        </w:rPr>
        <w:t>È stato presentato oggi</w:t>
      </w:r>
      <w:r w:rsidR="00F22B1A" w:rsidRPr="00556050">
        <w:rPr>
          <w:b/>
          <w:sz w:val="24"/>
          <w:szCs w:val="24"/>
        </w:rPr>
        <w:t>, lunedì 9 maggio 2022,</w:t>
      </w:r>
      <w:r w:rsidRPr="00556050">
        <w:rPr>
          <w:b/>
          <w:sz w:val="24"/>
          <w:szCs w:val="24"/>
        </w:rPr>
        <w:t xml:space="preserve"> a Perugia, nella Sala </w:t>
      </w:r>
      <w:r w:rsidR="00902078" w:rsidRPr="00556050">
        <w:rPr>
          <w:b/>
          <w:sz w:val="24"/>
          <w:szCs w:val="24"/>
        </w:rPr>
        <w:t>Fiume</w:t>
      </w:r>
      <w:r w:rsidRPr="00556050">
        <w:rPr>
          <w:b/>
          <w:sz w:val="24"/>
          <w:szCs w:val="24"/>
        </w:rPr>
        <w:t xml:space="preserve"> di Palazzo Donini</w:t>
      </w:r>
      <w:r w:rsidRPr="00556050">
        <w:rPr>
          <w:sz w:val="24"/>
          <w:szCs w:val="24"/>
        </w:rPr>
        <w:t xml:space="preserve">, sede della Regione Umbria, </w:t>
      </w:r>
      <w:r w:rsidRPr="00556050">
        <w:rPr>
          <w:b/>
          <w:sz w:val="24"/>
          <w:szCs w:val="24"/>
        </w:rPr>
        <w:t>l’avviso pubblico per l’organizzazione d’iniziative culturali</w:t>
      </w:r>
      <w:r w:rsidRPr="00556050">
        <w:rPr>
          <w:sz w:val="24"/>
          <w:szCs w:val="24"/>
        </w:rPr>
        <w:t xml:space="preserve"> per la divulgazione e la conoscenza della figura e dell’opera di Pietro Perugino, </w:t>
      </w:r>
      <w:r w:rsidRPr="00556050">
        <w:rPr>
          <w:b/>
          <w:sz w:val="24"/>
          <w:szCs w:val="24"/>
        </w:rPr>
        <w:t xml:space="preserve">in occasione delle celebrazioni del V centenario della sua morte, </w:t>
      </w:r>
      <w:r w:rsidR="002E75EE" w:rsidRPr="00556050">
        <w:rPr>
          <w:b/>
          <w:sz w:val="24"/>
          <w:szCs w:val="24"/>
        </w:rPr>
        <w:t>che si terrà nel 2023.</w:t>
      </w:r>
    </w:p>
    <w:p w14:paraId="358EDB80" w14:textId="2F306C13" w:rsidR="002E75EE" w:rsidRPr="00556050" w:rsidRDefault="002E75EE" w:rsidP="002E75EE">
      <w:pPr>
        <w:jc w:val="both"/>
        <w:rPr>
          <w:rFonts w:eastAsiaTheme="minorEastAsia"/>
          <w:sz w:val="24"/>
          <w:szCs w:val="24"/>
        </w:rPr>
      </w:pPr>
      <w:r w:rsidRPr="00556050">
        <w:rPr>
          <w:b/>
          <w:sz w:val="24"/>
          <w:szCs w:val="24"/>
        </w:rPr>
        <w:t xml:space="preserve">Erano presenti all’incontro Ilaria Borletti Buitoni, presidente del Comitato nazionale per il quinto centenario della morte di Pietro Perugino e </w:t>
      </w:r>
      <w:r w:rsidRPr="00556050">
        <w:rPr>
          <w:rFonts w:eastAsiaTheme="minorEastAsia"/>
          <w:b/>
          <w:sz w:val="24"/>
          <w:szCs w:val="24"/>
        </w:rPr>
        <w:t>i rappresentanti delle Istituzioni</w:t>
      </w:r>
      <w:r w:rsidRPr="00556050">
        <w:rPr>
          <w:rFonts w:eastAsiaTheme="minorEastAsia"/>
          <w:sz w:val="24"/>
          <w:szCs w:val="24"/>
        </w:rPr>
        <w:t>.</w:t>
      </w:r>
    </w:p>
    <w:p w14:paraId="5EDC359B" w14:textId="2C5C1DB4" w:rsidR="00783A61" w:rsidRPr="00783A61" w:rsidRDefault="00783A61" w:rsidP="00783A61">
      <w:pPr>
        <w:jc w:val="both"/>
        <w:rPr>
          <w:rFonts w:eastAsiaTheme="minorEastAsia"/>
          <w:sz w:val="24"/>
          <w:szCs w:val="24"/>
        </w:rPr>
      </w:pPr>
      <w:r w:rsidRPr="00556050">
        <w:rPr>
          <w:rFonts w:eastAsiaTheme="minorEastAsia"/>
          <w:sz w:val="24"/>
          <w:szCs w:val="24"/>
        </w:rPr>
        <w:t>“</w:t>
      </w:r>
      <w:r w:rsidRPr="00783A61">
        <w:rPr>
          <w:rFonts w:eastAsiaTheme="minorEastAsia"/>
          <w:sz w:val="24"/>
          <w:szCs w:val="24"/>
        </w:rPr>
        <w:t xml:space="preserve">Il Comitato promotore delle celebrazioni per il quinto centenario della morte del pittore Pietro Vannucci detto "Il Perugino" </w:t>
      </w:r>
      <w:r w:rsidRPr="00556050">
        <w:rPr>
          <w:rFonts w:eastAsiaTheme="minorEastAsia"/>
          <w:sz w:val="24"/>
          <w:szCs w:val="24"/>
        </w:rPr>
        <w:t>-</w:t>
      </w:r>
      <w:r w:rsidR="00556050" w:rsidRPr="00556050">
        <w:rPr>
          <w:rFonts w:eastAsiaTheme="minorEastAsia"/>
          <w:sz w:val="24"/>
          <w:szCs w:val="24"/>
        </w:rPr>
        <w:t xml:space="preserve"> </w:t>
      </w:r>
      <w:r w:rsidRPr="00556050">
        <w:rPr>
          <w:rFonts w:eastAsiaTheme="minorEastAsia"/>
          <w:b/>
          <w:bCs/>
          <w:sz w:val="24"/>
          <w:szCs w:val="24"/>
        </w:rPr>
        <w:t>afferma la sua presidente, Ilaria Borletti Buitoni</w:t>
      </w:r>
      <w:r w:rsidRPr="00556050">
        <w:rPr>
          <w:rFonts w:eastAsiaTheme="minorEastAsia"/>
          <w:sz w:val="24"/>
          <w:szCs w:val="24"/>
        </w:rPr>
        <w:t xml:space="preserve"> - </w:t>
      </w:r>
      <w:r w:rsidRPr="00783A61">
        <w:rPr>
          <w:rFonts w:eastAsiaTheme="minorEastAsia"/>
          <w:sz w:val="24"/>
          <w:szCs w:val="24"/>
        </w:rPr>
        <w:t>oltre che a sostenere iniziative che valorizzino e approfondiscano lo studio di Perugino</w:t>
      </w:r>
      <w:r w:rsidRPr="00556050">
        <w:rPr>
          <w:rFonts w:eastAsiaTheme="minorEastAsia"/>
          <w:sz w:val="24"/>
          <w:szCs w:val="24"/>
        </w:rPr>
        <w:t>,</w:t>
      </w:r>
      <w:r w:rsidRPr="00783A61">
        <w:rPr>
          <w:rFonts w:eastAsiaTheme="minorEastAsia"/>
          <w:sz w:val="24"/>
          <w:szCs w:val="24"/>
        </w:rPr>
        <w:t xml:space="preserve"> si propone attraverso una stretta</w:t>
      </w:r>
      <w:r w:rsidRPr="00556050">
        <w:rPr>
          <w:rFonts w:eastAsiaTheme="minorEastAsia"/>
          <w:sz w:val="24"/>
          <w:szCs w:val="24"/>
        </w:rPr>
        <w:t xml:space="preserve"> </w:t>
      </w:r>
      <w:r w:rsidRPr="00783A61">
        <w:rPr>
          <w:rFonts w:eastAsiaTheme="minorEastAsia"/>
          <w:sz w:val="24"/>
          <w:szCs w:val="24"/>
        </w:rPr>
        <w:t>collaborazione con gli altri soggetti coinvolti in queste importanti celebrazioni, di contribuire alla valorizzazione della Regione Umbr</w:t>
      </w:r>
      <w:r w:rsidRPr="00556050">
        <w:rPr>
          <w:rFonts w:eastAsiaTheme="minorEastAsia"/>
          <w:sz w:val="24"/>
          <w:szCs w:val="24"/>
        </w:rPr>
        <w:t>i</w:t>
      </w:r>
      <w:r w:rsidRPr="00783A61">
        <w:rPr>
          <w:rFonts w:eastAsiaTheme="minorEastAsia"/>
          <w:sz w:val="24"/>
          <w:szCs w:val="24"/>
        </w:rPr>
        <w:t>a e di quei luoghi che ospitando le opere del pittore</w:t>
      </w:r>
      <w:r w:rsidRPr="00556050">
        <w:rPr>
          <w:rFonts w:eastAsiaTheme="minorEastAsia"/>
          <w:sz w:val="24"/>
          <w:szCs w:val="24"/>
        </w:rPr>
        <w:t>,</w:t>
      </w:r>
      <w:r w:rsidRPr="00783A61">
        <w:rPr>
          <w:rFonts w:eastAsiaTheme="minorEastAsia"/>
          <w:sz w:val="24"/>
          <w:szCs w:val="24"/>
        </w:rPr>
        <w:t xml:space="preserve"> stimolando quindi i visitatori alla conoscenza di un territorio così magistralmente rappresentato nelle sue creazioni</w:t>
      </w:r>
      <w:r w:rsidRPr="00556050">
        <w:rPr>
          <w:rFonts w:eastAsiaTheme="minorEastAsia"/>
          <w:sz w:val="24"/>
          <w:szCs w:val="24"/>
        </w:rPr>
        <w:t>”.</w:t>
      </w:r>
    </w:p>
    <w:p w14:paraId="5B6C2235" w14:textId="370201CB" w:rsidR="005C0634" w:rsidRPr="00471F98" w:rsidRDefault="00471F98" w:rsidP="0078306C">
      <w:pPr>
        <w:pStyle w:val="NormaleWeb"/>
        <w:spacing w:before="0" w:beforeAutospacing="0" w:after="0" w:afterAutospacing="0"/>
        <w:jc w:val="both"/>
        <w:rPr>
          <w:rFonts w:asciiTheme="minorHAnsi" w:eastAsiaTheme="minorEastAsia" w:hAnsiTheme="minorHAnsi" w:cstheme="minorBidi"/>
          <w:sz w:val="24"/>
          <w:szCs w:val="24"/>
          <w:lang w:eastAsia="en-US"/>
        </w:rPr>
      </w:pPr>
      <w:r w:rsidRPr="00471F98">
        <w:rPr>
          <w:rFonts w:asciiTheme="minorHAnsi" w:eastAsiaTheme="minorEastAsia" w:hAnsiTheme="minorHAnsi" w:cstheme="minorBidi"/>
          <w:sz w:val="24"/>
          <w:szCs w:val="24"/>
          <w:lang w:eastAsia="en-US"/>
        </w:rPr>
        <w:t xml:space="preserve">“Il Perugino è non solo un simbolo fondamentale della nostra terra – </w:t>
      </w:r>
      <w:r>
        <w:rPr>
          <w:rFonts w:asciiTheme="minorHAnsi" w:eastAsiaTheme="minorEastAsia" w:hAnsiTheme="minorHAnsi" w:cstheme="minorBidi"/>
          <w:b/>
          <w:bCs/>
          <w:sz w:val="24"/>
          <w:szCs w:val="24"/>
          <w:lang w:eastAsia="en-US"/>
        </w:rPr>
        <w:t>ricorda</w:t>
      </w:r>
      <w:r w:rsidRPr="00471F98">
        <w:rPr>
          <w:rFonts w:asciiTheme="minorHAnsi" w:eastAsiaTheme="minorEastAsia" w:hAnsiTheme="minorHAnsi" w:cstheme="minorBidi"/>
          <w:b/>
          <w:bCs/>
          <w:sz w:val="24"/>
          <w:szCs w:val="24"/>
          <w:lang w:eastAsia="en-US"/>
        </w:rPr>
        <w:t xml:space="preserve"> l’Assessore regionale alla cultura</w:t>
      </w:r>
      <w:r w:rsidRPr="00471F98">
        <w:rPr>
          <w:rFonts w:asciiTheme="minorHAnsi" w:eastAsiaTheme="minorEastAsia" w:hAnsiTheme="minorHAnsi" w:cstheme="minorBidi"/>
          <w:sz w:val="24"/>
          <w:szCs w:val="24"/>
          <w:lang w:eastAsia="en-US"/>
        </w:rPr>
        <w:t xml:space="preserve"> - ma un artista che ha compiutamente operato in Umbria e che ha lasciato un forte segno nella nostra regione. L’Avviso Pubblico rappresenta pertanto un’</w:t>
      </w:r>
      <w:r w:rsidR="00602D83">
        <w:rPr>
          <w:rFonts w:asciiTheme="minorHAnsi" w:eastAsiaTheme="minorEastAsia" w:hAnsiTheme="minorHAnsi" w:cstheme="minorBidi"/>
          <w:sz w:val="24"/>
          <w:szCs w:val="24"/>
          <w:lang w:eastAsia="en-US"/>
        </w:rPr>
        <w:t>opportunità</w:t>
      </w:r>
      <w:r w:rsidRPr="00471F98">
        <w:rPr>
          <w:rFonts w:asciiTheme="minorHAnsi" w:eastAsiaTheme="minorEastAsia" w:hAnsiTheme="minorHAnsi" w:cstheme="minorBidi"/>
          <w:sz w:val="24"/>
          <w:szCs w:val="24"/>
          <w:lang w:eastAsia="en-US"/>
        </w:rPr>
        <w:t xml:space="preserve"> – ha spiegato l’Assessore </w:t>
      </w:r>
      <w:r w:rsidR="00602D83">
        <w:rPr>
          <w:rFonts w:asciiTheme="minorHAnsi" w:eastAsiaTheme="minorEastAsia" w:hAnsiTheme="minorHAnsi" w:cstheme="minorBidi"/>
          <w:sz w:val="24"/>
          <w:szCs w:val="24"/>
          <w:lang w:eastAsia="en-US"/>
        </w:rPr>
        <w:t xml:space="preserve">– per celebrare e valorizzare </w:t>
      </w:r>
      <w:r w:rsidRPr="00471F98">
        <w:rPr>
          <w:rFonts w:asciiTheme="minorHAnsi" w:eastAsiaTheme="minorEastAsia" w:hAnsiTheme="minorHAnsi" w:cstheme="minorBidi"/>
          <w:sz w:val="24"/>
          <w:szCs w:val="24"/>
          <w:lang w:eastAsia="en-US"/>
        </w:rPr>
        <w:t>l’opera e la personalità di un artista, che ha segnato non solo il panorama pittorico della nostra regione ma quello della pittura mondiale. L’amministrazione regionale umbra – conclude - è stata parte attiva in questo contesto e lo sarà ancora di più nel prossimo futuro impegnandosi a sostenere la promozione degli eventi celebrativi del sommo pittore”.</w:t>
      </w:r>
    </w:p>
    <w:p w14:paraId="05C95E6A" w14:textId="2DFF2CDC" w:rsidR="00D27493" w:rsidRPr="00556050" w:rsidRDefault="00D27493" w:rsidP="00D27493">
      <w:pPr>
        <w:spacing w:after="0"/>
        <w:jc w:val="both"/>
        <w:rPr>
          <w:rFonts w:eastAsiaTheme="minorEastAsia"/>
          <w:sz w:val="24"/>
          <w:szCs w:val="24"/>
        </w:rPr>
      </w:pPr>
      <w:r w:rsidRPr="00556050">
        <w:rPr>
          <w:rFonts w:eastAsiaTheme="minorEastAsia"/>
          <w:sz w:val="24"/>
          <w:szCs w:val="24"/>
        </w:rPr>
        <w:t xml:space="preserve">“Il sicuro richiamo di pubblico che porterà questa importante ricorrenza, coinvolgerà l’intera regione, </w:t>
      </w:r>
      <w:r w:rsidRPr="00D27493">
        <w:rPr>
          <w:rFonts w:eastAsiaTheme="minorEastAsia"/>
          <w:sz w:val="24"/>
          <w:szCs w:val="24"/>
        </w:rPr>
        <w:t>vieppiù specialmente nella stagione “liberatoria” post pandemica</w:t>
      </w:r>
      <w:r w:rsidRPr="00556050">
        <w:rPr>
          <w:rFonts w:eastAsiaTheme="minorEastAsia"/>
          <w:sz w:val="24"/>
          <w:szCs w:val="24"/>
        </w:rPr>
        <w:t xml:space="preserve"> </w:t>
      </w:r>
      <w:r w:rsidR="00556050" w:rsidRPr="00556050">
        <w:rPr>
          <w:rFonts w:eastAsiaTheme="minorEastAsia"/>
          <w:sz w:val="24"/>
          <w:szCs w:val="24"/>
        </w:rPr>
        <w:t>-</w:t>
      </w:r>
      <w:r w:rsidRPr="00556050">
        <w:rPr>
          <w:rFonts w:eastAsiaTheme="minorEastAsia"/>
          <w:sz w:val="24"/>
          <w:szCs w:val="24"/>
        </w:rPr>
        <w:t xml:space="preserve"> </w:t>
      </w:r>
      <w:r w:rsidRPr="00556050">
        <w:rPr>
          <w:rFonts w:eastAsiaTheme="minorEastAsia"/>
          <w:b/>
          <w:bCs/>
          <w:sz w:val="24"/>
          <w:szCs w:val="24"/>
        </w:rPr>
        <w:t>dichiara il Sindaco di Perugia</w:t>
      </w:r>
      <w:r w:rsidRPr="00D27493">
        <w:rPr>
          <w:rFonts w:eastAsiaTheme="minorEastAsia"/>
          <w:sz w:val="24"/>
          <w:szCs w:val="24"/>
        </w:rPr>
        <w:t>. In particolare</w:t>
      </w:r>
      <w:r w:rsidRPr="00556050">
        <w:rPr>
          <w:rFonts w:eastAsiaTheme="minorEastAsia"/>
          <w:sz w:val="24"/>
          <w:szCs w:val="24"/>
        </w:rPr>
        <w:t>,</w:t>
      </w:r>
      <w:r w:rsidRPr="00D27493">
        <w:rPr>
          <w:rFonts w:eastAsiaTheme="minorEastAsia"/>
          <w:sz w:val="24"/>
          <w:szCs w:val="24"/>
        </w:rPr>
        <w:t xml:space="preserve"> interesserà</w:t>
      </w:r>
      <w:r w:rsidRPr="00556050">
        <w:rPr>
          <w:rFonts w:eastAsiaTheme="minorEastAsia"/>
          <w:sz w:val="24"/>
          <w:szCs w:val="24"/>
        </w:rPr>
        <w:t xml:space="preserve"> </w:t>
      </w:r>
      <w:r w:rsidRPr="00D27493">
        <w:rPr>
          <w:rFonts w:eastAsiaTheme="minorEastAsia"/>
          <w:sz w:val="24"/>
          <w:szCs w:val="24"/>
        </w:rPr>
        <w:t>Perugia dove la ristrutturazione e il nuovo ordinamento della Galleria Nazionale restituiranno</w:t>
      </w:r>
      <w:r w:rsidRPr="00556050">
        <w:rPr>
          <w:rFonts w:eastAsiaTheme="minorEastAsia"/>
          <w:sz w:val="24"/>
          <w:szCs w:val="24"/>
        </w:rPr>
        <w:t xml:space="preserve"> </w:t>
      </w:r>
      <w:r w:rsidRPr="00D27493">
        <w:rPr>
          <w:rFonts w:eastAsiaTheme="minorEastAsia"/>
          <w:sz w:val="24"/>
          <w:szCs w:val="24"/>
        </w:rPr>
        <w:t>definitivamente il dovuto merito all’opera del Perugino a un pubblico internazionale sempre più</w:t>
      </w:r>
      <w:r w:rsidRPr="00556050">
        <w:rPr>
          <w:rFonts w:eastAsiaTheme="minorEastAsia"/>
          <w:sz w:val="24"/>
          <w:szCs w:val="24"/>
        </w:rPr>
        <w:t xml:space="preserve"> </w:t>
      </w:r>
      <w:r w:rsidRPr="00D27493">
        <w:rPr>
          <w:rFonts w:eastAsiaTheme="minorEastAsia"/>
          <w:sz w:val="24"/>
          <w:szCs w:val="24"/>
        </w:rPr>
        <w:t>attento ed esigente. L’intera regione diventerà un grande contenitore espositivo e culturale dove</w:t>
      </w:r>
      <w:r w:rsidRPr="00556050">
        <w:rPr>
          <w:rFonts w:eastAsiaTheme="minorEastAsia"/>
          <w:sz w:val="24"/>
          <w:szCs w:val="24"/>
        </w:rPr>
        <w:t xml:space="preserve"> </w:t>
      </w:r>
      <w:r w:rsidRPr="00D27493">
        <w:rPr>
          <w:rFonts w:eastAsiaTheme="minorEastAsia"/>
          <w:sz w:val="24"/>
          <w:szCs w:val="24"/>
        </w:rPr>
        <w:t>si presenterà l’opera dell’insigne pittore e il contesto culturale e ambientale nel quale visse e dove</w:t>
      </w:r>
      <w:r w:rsidRPr="00556050">
        <w:rPr>
          <w:rFonts w:eastAsiaTheme="minorEastAsia"/>
          <w:sz w:val="24"/>
          <w:szCs w:val="24"/>
        </w:rPr>
        <w:t xml:space="preserve"> </w:t>
      </w:r>
      <w:r w:rsidRPr="00D27493">
        <w:rPr>
          <w:rFonts w:eastAsiaTheme="minorEastAsia"/>
          <w:sz w:val="24"/>
          <w:szCs w:val="24"/>
        </w:rPr>
        <w:t xml:space="preserve">tuttora si tramanda gelosamente la sua memoria. </w:t>
      </w:r>
      <w:r w:rsidRPr="00D27493">
        <w:rPr>
          <w:rFonts w:eastAsiaTheme="minorEastAsia"/>
          <w:sz w:val="24"/>
          <w:szCs w:val="24"/>
        </w:rPr>
        <w:lastRenderedPageBreak/>
        <w:t>Questa è la cultura del bello e qui si conservano</w:t>
      </w:r>
      <w:r w:rsidRPr="00556050">
        <w:rPr>
          <w:rFonts w:eastAsiaTheme="minorEastAsia"/>
          <w:sz w:val="24"/>
          <w:szCs w:val="24"/>
        </w:rPr>
        <w:t xml:space="preserve"> </w:t>
      </w:r>
      <w:r w:rsidRPr="00D27493">
        <w:rPr>
          <w:rFonts w:eastAsiaTheme="minorEastAsia"/>
          <w:sz w:val="24"/>
          <w:szCs w:val="24"/>
        </w:rPr>
        <w:t>le migliori tradizioni artistiche. In nessun luogo peruginesco ci dovremo far cogliere impreparati:</w:t>
      </w:r>
      <w:r w:rsidRPr="00556050">
        <w:rPr>
          <w:rFonts w:eastAsiaTheme="minorEastAsia"/>
          <w:sz w:val="24"/>
          <w:szCs w:val="24"/>
        </w:rPr>
        <w:t xml:space="preserve"> </w:t>
      </w:r>
      <w:r w:rsidRPr="00D27493">
        <w:rPr>
          <w:rFonts w:eastAsiaTheme="minorEastAsia"/>
          <w:sz w:val="24"/>
          <w:szCs w:val="24"/>
        </w:rPr>
        <w:t>nella piccola chiesa che custodisce un affresco come nei luoghi più famosi</w:t>
      </w:r>
      <w:r w:rsidRPr="00556050">
        <w:rPr>
          <w:rFonts w:eastAsiaTheme="minorEastAsia"/>
          <w:sz w:val="24"/>
          <w:szCs w:val="24"/>
        </w:rPr>
        <w:t>”</w:t>
      </w:r>
      <w:r w:rsidRPr="00D27493">
        <w:rPr>
          <w:rFonts w:eastAsiaTheme="minorEastAsia"/>
          <w:sz w:val="24"/>
          <w:szCs w:val="24"/>
        </w:rPr>
        <w:t>.</w:t>
      </w:r>
    </w:p>
    <w:p w14:paraId="26A72286" w14:textId="4F4F3DB5" w:rsidR="00D27493" w:rsidRPr="00556050" w:rsidRDefault="00D27493" w:rsidP="00D27493">
      <w:pPr>
        <w:spacing w:after="0"/>
        <w:jc w:val="both"/>
        <w:rPr>
          <w:rFonts w:eastAsiaTheme="minorEastAsia"/>
          <w:sz w:val="24"/>
          <w:szCs w:val="24"/>
        </w:rPr>
      </w:pPr>
      <w:r w:rsidRPr="00556050">
        <w:rPr>
          <w:rFonts w:eastAsiaTheme="minorEastAsia"/>
          <w:sz w:val="24"/>
          <w:szCs w:val="24"/>
        </w:rPr>
        <w:t>“</w:t>
      </w:r>
      <w:r w:rsidRPr="00D27493">
        <w:rPr>
          <w:rFonts w:eastAsiaTheme="minorEastAsia"/>
          <w:sz w:val="24"/>
          <w:szCs w:val="24"/>
        </w:rPr>
        <w:t>Voglio sottolineare la qualità del Comitato Perugino 2023</w:t>
      </w:r>
      <w:r w:rsidRPr="00556050">
        <w:rPr>
          <w:rFonts w:eastAsiaTheme="minorEastAsia"/>
          <w:sz w:val="24"/>
          <w:szCs w:val="24"/>
        </w:rPr>
        <w:t xml:space="preserve"> </w:t>
      </w:r>
      <w:r w:rsidR="00556050" w:rsidRPr="00556050">
        <w:rPr>
          <w:rFonts w:eastAsiaTheme="minorEastAsia"/>
          <w:sz w:val="24"/>
          <w:szCs w:val="24"/>
        </w:rPr>
        <w:t>-</w:t>
      </w:r>
      <w:r w:rsidRPr="00556050">
        <w:rPr>
          <w:rFonts w:eastAsiaTheme="minorEastAsia"/>
          <w:sz w:val="24"/>
          <w:szCs w:val="24"/>
        </w:rPr>
        <w:t xml:space="preserve"> conclude il Sindaco di Perugia -</w:t>
      </w:r>
      <w:r w:rsidRPr="00D27493">
        <w:rPr>
          <w:rFonts w:eastAsiaTheme="minorEastAsia"/>
          <w:sz w:val="24"/>
          <w:szCs w:val="24"/>
        </w:rPr>
        <w:t>, composto da personaggi di primo piano,</w:t>
      </w:r>
      <w:r w:rsidRPr="00556050">
        <w:rPr>
          <w:rFonts w:eastAsiaTheme="minorEastAsia"/>
          <w:sz w:val="24"/>
          <w:szCs w:val="24"/>
        </w:rPr>
        <w:t xml:space="preserve"> </w:t>
      </w:r>
      <w:r w:rsidRPr="00D27493">
        <w:rPr>
          <w:rFonts w:eastAsiaTheme="minorEastAsia"/>
          <w:sz w:val="24"/>
          <w:szCs w:val="24"/>
        </w:rPr>
        <w:t>organismo che dovrà reperire soggetti in grado di cofinanziare e promuovere le migliori iniziative e</w:t>
      </w:r>
      <w:r w:rsidRPr="00556050">
        <w:rPr>
          <w:rFonts w:eastAsiaTheme="minorEastAsia"/>
          <w:sz w:val="24"/>
          <w:szCs w:val="24"/>
        </w:rPr>
        <w:t xml:space="preserve"> </w:t>
      </w:r>
      <w:r w:rsidRPr="00D27493">
        <w:rPr>
          <w:rFonts w:eastAsiaTheme="minorEastAsia"/>
          <w:sz w:val="24"/>
          <w:szCs w:val="24"/>
        </w:rPr>
        <w:t>realizzare progetti di valenza nazionale che verranno proposti per celebrare la figura del Perugino</w:t>
      </w:r>
      <w:r w:rsidRPr="00556050">
        <w:rPr>
          <w:rFonts w:eastAsiaTheme="minorEastAsia"/>
          <w:sz w:val="24"/>
          <w:szCs w:val="24"/>
        </w:rPr>
        <w:t xml:space="preserve"> </w:t>
      </w:r>
      <w:r w:rsidRPr="00D27493">
        <w:rPr>
          <w:rFonts w:eastAsiaTheme="minorEastAsia"/>
          <w:sz w:val="24"/>
          <w:szCs w:val="24"/>
        </w:rPr>
        <w:t>così da predisporre un programma di elevato spessore in grado di coinvolgere soggetti pubblici e</w:t>
      </w:r>
      <w:r w:rsidRPr="00556050">
        <w:rPr>
          <w:rFonts w:eastAsiaTheme="minorEastAsia"/>
          <w:sz w:val="24"/>
          <w:szCs w:val="24"/>
        </w:rPr>
        <w:t xml:space="preserve"> </w:t>
      </w:r>
      <w:r w:rsidRPr="00D27493">
        <w:rPr>
          <w:rFonts w:eastAsiaTheme="minorEastAsia"/>
          <w:sz w:val="24"/>
          <w:szCs w:val="24"/>
        </w:rPr>
        <w:t>privati, che possano apportare ogni utile contributo e risorsa economica, finalizzati a favorire</w:t>
      </w:r>
      <w:r w:rsidRPr="00556050">
        <w:rPr>
          <w:rFonts w:eastAsiaTheme="minorEastAsia"/>
          <w:sz w:val="24"/>
          <w:szCs w:val="24"/>
        </w:rPr>
        <w:t xml:space="preserve"> </w:t>
      </w:r>
      <w:r w:rsidRPr="00D27493">
        <w:rPr>
          <w:rFonts w:eastAsiaTheme="minorEastAsia"/>
          <w:sz w:val="24"/>
          <w:szCs w:val="24"/>
        </w:rPr>
        <w:t>riflessi importanti delle manifestazioni per il turismo culturale e per l’indotto economico e</w:t>
      </w:r>
      <w:r w:rsidRPr="00556050">
        <w:rPr>
          <w:rFonts w:eastAsiaTheme="minorEastAsia"/>
          <w:sz w:val="24"/>
          <w:szCs w:val="24"/>
        </w:rPr>
        <w:t xml:space="preserve"> commerciale in particolare.</w:t>
      </w:r>
    </w:p>
    <w:p w14:paraId="7004BE6F" w14:textId="77777777" w:rsidR="00D27493" w:rsidRPr="005C0634" w:rsidRDefault="00D27493" w:rsidP="00D27493">
      <w:pPr>
        <w:spacing w:after="0"/>
        <w:jc w:val="both"/>
        <w:rPr>
          <w:rFonts w:eastAsiaTheme="minorEastAsia"/>
          <w:sz w:val="24"/>
          <w:szCs w:val="24"/>
        </w:rPr>
      </w:pPr>
    </w:p>
    <w:p w14:paraId="3267820F" w14:textId="1D5E422D" w:rsidR="002E75EE" w:rsidRPr="00556050" w:rsidRDefault="00F84F1A" w:rsidP="002E75EE">
      <w:pPr>
        <w:jc w:val="both"/>
        <w:rPr>
          <w:sz w:val="24"/>
          <w:szCs w:val="24"/>
        </w:rPr>
      </w:pPr>
      <w:r w:rsidRPr="00556050">
        <w:rPr>
          <w:sz w:val="24"/>
          <w:szCs w:val="24"/>
        </w:rPr>
        <w:t xml:space="preserve">Il bando </w:t>
      </w:r>
      <w:r w:rsidR="002E75EE" w:rsidRPr="00556050">
        <w:rPr>
          <w:sz w:val="24"/>
          <w:szCs w:val="24"/>
        </w:rPr>
        <w:t xml:space="preserve">è rivolto a enti pubblici, enti del terzo settore, imprese strumentali, enti religiosi civilmente riconosciuti e soggetti privati che dovranno </w:t>
      </w:r>
      <w:r w:rsidR="00F22B1A" w:rsidRPr="00556050">
        <w:rPr>
          <w:sz w:val="24"/>
          <w:szCs w:val="24"/>
        </w:rPr>
        <w:t>proporre</w:t>
      </w:r>
      <w:r w:rsidR="002E75EE" w:rsidRPr="00556050">
        <w:rPr>
          <w:sz w:val="24"/>
          <w:szCs w:val="24"/>
        </w:rPr>
        <w:t xml:space="preserve"> attività di ricerca, progetti formativi, editoriali, espositivi e manifestazioni culturali.</w:t>
      </w:r>
    </w:p>
    <w:p w14:paraId="5275FC12" w14:textId="777C2280" w:rsidR="002E75EE" w:rsidRPr="00556050" w:rsidRDefault="00EA24DC" w:rsidP="002E75EE">
      <w:pPr>
        <w:jc w:val="both"/>
        <w:rPr>
          <w:sz w:val="24"/>
          <w:szCs w:val="24"/>
        </w:rPr>
      </w:pPr>
      <w:r w:rsidRPr="00556050">
        <w:rPr>
          <w:sz w:val="24"/>
          <w:szCs w:val="24"/>
        </w:rPr>
        <w:t>Le domande</w:t>
      </w:r>
      <w:r w:rsidR="002E75EE" w:rsidRPr="00556050">
        <w:rPr>
          <w:sz w:val="24"/>
          <w:szCs w:val="24"/>
        </w:rPr>
        <w:t xml:space="preserve"> dovranno essere presentat</w:t>
      </w:r>
      <w:r w:rsidRPr="00556050">
        <w:rPr>
          <w:sz w:val="24"/>
          <w:szCs w:val="24"/>
        </w:rPr>
        <w:t>e</w:t>
      </w:r>
      <w:r w:rsidR="002E75EE" w:rsidRPr="00556050">
        <w:rPr>
          <w:sz w:val="24"/>
          <w:szCs w:val="24"/>
        </w:rPr>
        <w:t xml:space="preserve">, compilando </w:t>
      </w:r>
      <w:r w:rsidR="00F22B1A" w:rsidRPr="00556050">
        <w:rPr>
          <w:sz w:val="24"/>
          <w:szCs w:val="24"/>
        </w:rPr>
        <w:t xml:space="preserve">online </w:t>
      </w:r>
      <w:r w:rsidRPr="00556050">
        <w:rPr>
          <w:sz w:val="24"/>
          <w:szCs w:val="24"/>
        </w:rPr>
        <w:t xml:space="preserve">l’apposito </w:t>
      </w:r>
      <w:r w:rsidR="002E75EE" w:rsidRPr="00556050">
        <w:rPr>
          <w:sz w:val="24"/>
          <w:szCs w:val="24"/>
        </w:rPr>
        <w:t xml:space="preserve">modulo sul sito </w:t>
      </w:r>
      <w:hyperlink r:id="rId9" w:history="1">
        <w:r w:rsidR="002E75EE" w:rsidRPr="00556050">
          <w:rPr>
            <w:rStyle w:val="Collegamentoipertestuale"/>
            <w:sz w:val="24"/>
            <w:szCs w:val="24"/>
          </w:rPr>
          <w:t>www.peruginocinquecento.it</w:t>
        </w:r>
      </w:hyperlink>
      <w:r w:rsidR="002E75EE" w:rsidRPr="00556050">
        <w:rPr>
          <w:sz w:val="24"/>
          <w:szCs w:val="24"/>
        </w:rPr>
        <w:t>, entro le ore 14.00 di mercoledì 15 giugno 2022.</w:t>
      </w:r>
    </w:p>
    <w:p w14:paraId="29555AA2" w14:textId="44E229BA" w:rsidR="002E75EE" w:rsidRPr="00556050" w:rsidRDefault="00EA24DC" w:rsidP="002E75EE">
      <w:pPr>
        <w:jc w:val="both"/>
        <w:rPr>
          <w:sz w:val="24"/>
          <w:szCs w:val="24"/>
        </w:rPr>
      </w:pPr>
      <w:r w:rsidRPr="00556050">
        <w:rPr>
          <w:sz w:val="24"/>
          <w:szCs w:val="24"/>
        </w:rPr>
        <w:t xml:space="preserve">I progetti saranno giudicati dal Comitato nazionale per il quinto centenario della morte di Pietro Vannucci, composto da Ilaria Borletti Buitoni, con funzioni di presidente, da Marco Pierini, direttore della Galleria Nazionale dell’Umbria, dal sindaco di Perugia, da Fausto Risini, dal sindaco di Città della Pieve, da Marina Balsamo (designata dalla Regione Umbria), da Caterina Bon di Valsassina e Madrisio, </w:t>
      </w:r>
      <w:r w:rsidR="00F22B1A" w:rsidRPr="00556050">
        <w:rPr>
          <w:sz w:val="24"/>
          <w:szCs w:val="24"/>
        </w:rPr>
        <w:t xml:space="preserve">da </w:t>
      </w:r>
      <w:r w:rsidRPr="00556050">
        <w:rPr>
          <w:sz w:val="24"/>
          <w:szCs w:val="24"/>
        </w:rPr>
        <w:t xml:space="preserve">Cristina Galassi (designata dal Ministero dell’università e della ricerca), </w:t>
      </w:r>
      <w:r w:rsidR="00F22B1A" w:rsidRPr="00556050">
        <w:rPr>
          <w:sz w:val="24"/>
          <w:szCs w:val="24"/>
        </w:rPr>
        <w:t xml:space="preserve">da </w:t>
      </w:r>
      <w:r w:rsidRPr="00556050">
        <w:rPr>
          <w:sz w:val="24"/>
          <w:szCs w:val="24"/>
        </w:rPr>
        <w:t xml:space="preserve">Marina Imperato (designata dal Ministero dell’istruzione), </w:t>
      </w:r>
      <w:r w:rsidR="00F22B1A" w:rsidRPr="00556050">
        <w:rPr>
          <w:sz w:val="24"/>
          <w:szCs w:val="24"/>
        </w:rPr>
        <w:t xml:space="preserve">da </w:t>
      </w:r>
      <w:r w:rsidRPr="00556050">
        <w:rPr>
          <w:sz w:val="24"/>
          <w:szCs w:val="24"/>
        </w:rPr>
        <w:t xml:space="preserve">Sabrina Licciardo (designata dal Ministero del turismo), </w:t>
      </w:r>
      <w:r w:rsidR="00F22B1A" w:rsidRPr="00556050">
        <w:rPr>
          <w:sz w:val="24"/>
          <w:szCs w:val="24"/>
        </w:rPr>
        <w:t xml:space="preserve">da </w:t>
      </w:r>
      <w:r w:rsidRPr="00556050">
        <w:rPr>
          <w:sz w:val="24"/>
          <w:szCs w:val="24"/>
        </w:rPr>
        <w:t xml:space="preserve">Francesco Federico Mancini, </w:t>
      </w:r>
      <w:r w:rsidR="00F22B1A" w:rsidRPr="00556050">
        <w:rPr>
          <w:sz w:val="24"/>
          <w:szCs w:val="24"/>
        </w:rPr>
        <w:t xml:space="preserve">da </w:t>
      </w:r>
      <w:r w:rsidRPr="00556050">
        <w:rPr>
          <w:sz w:val="24"/>
          <w:szCs w:val="24"/>
        </w:rPr>
        <w:t xml:space="preserve">Laura </w:t>
      </w:r>
      <w:proofErr w:type="spellStart"/>
      <w:r w:rsidRPr="00556050">
        <w:rPr>
          <w:sz w:val="24"/>
          <w:szCs w:val="24"/>
        </w:rPr>
        <w:t>Teza</w:t>
      </w:r>
      <w:proofErr w:type="spellEnd"/>
      <w:r w:rsidR="00F22B1A" w:rsidRPr="00556050">
        <w:rPr>
          <w:sz w:val="24"/>
          <w:szCs w:val="24"/>
        </w:rPr>
        <w:t>.</w:t>
      </w:r>
    </w:p>
    <w:p w14:paraId="4E182D86" w14:textId="131F4133" w:rsidR="004C7BDF" w:rsidRPr="00556050" w:rsidRDefault="00F22B1A" w:rsidP="00155700">
      <w:pPr>
        <w:jc w:val="both"/>
        <w:rPr>
          <w:rFonts w:cstheme="minorHAnsi"/>
          <w:sz w:val="24"/>
          <w:szCs w:val="24"/>
        </w:rPr>
      </w:pPr>
      <w:r w:rsidRPr="00556050">
        <w:rPr>
          <w:rFonts w:cstheme="minorHAnsi"/>
          <w:sz w:val="24"/>
          <w:szCs w:val="24"/>
        </w:rPr>
        <w:t>Perugia, 9 maggio 2022</w:t>
      </w:r>
    </w:p>
    <w:p w14:paraId="49EE6588" w14:textId="3EBDBAA4" w:rsidR="00155700" w:rsidRPr="004C7BDF" w:rsidRDefault="00155700" w:rsidP="00155700">
      <w:pPr>
        <w:jc w:val="both"/>
        <w:rPr>
          <w:rStyle w:val="Collegamentoipertestuale"/>
          <w:rFonts w:cstheme="minorHAnsi"/>
        </w:rPr>
      </w:pPr>
      <w:r w:rsidRPr="004C7BDF">
        <w:rPr>
          <w:rFonts w:cstheme="minorHAnsi"/>
          <w:b/>
          <w:bCs/>
        </w:rPr>
        <w:t>Sito internet</w:t>
      </w:r>
      <w:r w:rsidRPr="004C7BDF">
        <w:rPr>
          <w:rFonts w:cstheme="minorHAnsi"/>
        </w:rPr>
        <w:t xml:space="preserve">: </w:t>
      </w:r>
      <w:hyperlink r:id="rId10" w:history="1">
        <w:r w:rsidRPr="004C7BDF">
          <w:rPr>
            <w:rStyle w:val="Collegamentoipertestuale"/>
            <w:rFonts w:cstheme="minorHAnsi"/>
          </w:rPr>
          <w:t>www.peruginocinquecento.it</w:t>
        </w:r>
      </w:hyperlink>
    </w:p>
    <w:p w14:paraId="59B9FB4E" w14:textId="2EDC8E11" w:rsidR="00155700" w:rsidRPr="004C7BDF" w:rsidRDefault="00F6630D" w:rsidP="004C7BDF">
      <w:pPr>
        <w:jc w:val="both"/>
        <w:rPr>
          <w:rStyle w:val="Enfasigrassetto"/>
          <w:rFonts w:cstheme="minorHAnsi"/>
          <w:b w:val="0"/>
          <w:bCs w:val="0"/>
        </w:rPr>
      </w:pPr>
      <w:r w:rsidRPr="004C7BDF">
        <w:rPr>
          <w:b/>
          <w:bCs/>
        </w:rPr>
        <w:t>Informazioni</w:t>
      </w:r>
      <w:r w:rsidRPr="004C7BDF">
        <w:t xml:space="preserve">: Arianna Bellocchi </w:t>
      </w:r>
      <w:hyperlink r:id="rId11" w:history="1">
        <w:r w:rsidR="004C7BDF" w:rsidRPr="004C7BDF">
          <w:rPr>
            <w:rStyle w:val="Collegamentoipertestuale"/>
          </w:rPr>
          <w:t>segreteria@comitatonazionaleperugino500.it</w:t>
        </w:r>
      </w:hyperlink>
    </w:p>
    <w:p w14:paraId="62167786" w14:textId="05824299" w:rsidR="00155700" w:rsidRPr="00133025" w:rsidRDefault="00155700" w:rsidP="00133025">
      <w:pPr>
        <w:spacing w:after="0" w:line="240" w:lineRule="auto"/>
        <w:jc w:val="both"/>
        <w:rPr>
          <w:rFonts w:cstheme="minorHAnsi"/>
          <w:b/>
          <w:bCs/>
        </w:rPr>
      </w:pPr>
      <w:r w:rsidRPr="00133025">
        <w:rPr>
          <w:rFonts w:cstheme="minorHAnsi"/>
          <w:b/>
          <w:bCs/>
        </w:rPr>
        <w:t xml:space="preserve">Ufficio stampa </w:t>
      </w:r>
    </w:p>
    <w:p w14:paraId="12F42986" w14:textId="77777777" w:rsidR="00155700" w:rsidRPr="00133025" w:rsidRDefault="00155700" w:rsidP="00133025">
      <w:pPr>
        <w:spacing w:after="0" w:line="240" w:lineRule="auto"/>
        <w:jc w:val="both"/>
        <w:rPr>
          <w:rFonts w:cstheme="minorHAnsi"/>
          <w:lang w:val="en-US"/>
        </w:rPr>
      </w:pPr>
      <w:r w:rsidRPr="00133025">
        <w:rPr>
          <w:rFonts w:cstheme="minorHAnsi"/>
          <w:b/>
          <w:bCs/>
        </w:rPr>
        <w:t>CLP Relazioni Pubbliche</w:t>
      </w:r>
      <w:r w:rsidRPr="00133025">
        <w:rPr>
          <w:rFonts w:cstheme="minorHAnsi"/>
        </w:rPr>
        <w:t xml:space="preserve"> | Anna Defrancesco | tel. </w:t>
      </w:r>
      <w:r w:rsidRPr="00133025">
        <w:rPr>
          <w:rFonts w:cstheme="minorHAnsi"/>
          <w:lang w:val="en-GB"/>
        </w:rPr>
        <w:t xml:space="preserve">+39 02 36755700 | mob. +39 349 6107625  </w:t>
      </w:r>
      <w:hyperlink r:id="rId12" w:history="1">
        <w:r w:rsidRPr="00133025">
          <w:rPr>
            <w:rStyle w:val="Hyperlink0"/>
            <w:rFonts w:asciiTheme="minorHAnsi" w:hAnsiTheme="minorHAnsi" w:cstheme="minorHAnsi"/>
            <w:lang w:val="en-GB"/>
          </w:rPr>
          <w:t>anna.defrancesco@clp1968.it</w:t>
        </w:r>
      </w:hyperlink>
      <w:r w:rsidRPr="00133025">
        <w:rPr>
          <w:rFonts w:cstheme="minorHAnsi"/>
          <w:lang w:val="en-GB"/>
        </w:rPr>
        <w:t xml:space="preserve"> | </w:t>
      </w:r>
      <w:hyperlink r:id="rId13" w:history="1">
        <w:r w:rsidRPr="00133025">
          <w:rPr>
            <w:rStyle w:val="Hyperlink0"/>
            <w:rFonts w:asciiTheme="minorHAnsi" w:hAnsiTheme="minorHAnsi" w:cstheme="minorHAnsi"/>
            <w:lang w:val="en-GB"/>
          </w:rPr>
          <w:t>www.clp1968.it</w:t>
        </w:r>
      </w:hyperlink>
      <w:r w:rsidRPr="00133025">
        <w:rPr>
          <w:rStyle w:val="Hyperlink0"/>
          <w:rFonts w:asciiTheme="minorHAnsi" w:hAnsiTheme="minorHAnsi" w:cstheme="minorHAnsi"/>
          <w:lang w:val="en-GB"/>
        </w:rPr>
        <w:t xml:space="preserve"> </w:t>
      </w:r>
    </w:p>
    <w:sectPr w:rsidR="00155700" w:rsidRPr="00133025" w:rsidSect="00F22B1A">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8FEB" w14:textId="77777777" w:rsidR="00642D49" w:rsidRDefault="00642D49" w:rsidP="00F22B1A">
      <w:pPr>
        <w:spacing w:after="0" w:line="240" w:lineRule="auto"/>
      </w:pPr>
      <w:r>
        <w:separator/>
      </w:r>
    </w:p>
  </w:endnote>
  <w:endnote w:type="continuationSeparator" w:id="0">
    <w:p w14:paraId="7FAC01F5" w14:textId="77777777" w:rsidR="00642D49" w:rsidRDefault="00642D49" w:rsidP="00F22B1A">
      <w:pPr>
        <w:spacing w:after="0" w:line="240" w:lineRule="auto"/>
      </w:pPr>
      <w:r>
        <w:continuationSeparator/>
      </w:r>
    </w:p>
  </w:endnote>
  <w:endnote w:type="continuationNotice" w:id="1">
    <w:p w14:paraId="57432522" w14:textId="77777777" w:rsidR="00642D49" w:rsidRDefault="00642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CF8C" w14:textId="7C42847A" w:rsidR="00911642" w:rsidRDefault="00911642">
    <w:pPr>
      <w:pStyle w:val="Pidipagina"/>
    </w:pPr>
    <w:r>
      <w:rPr>
        <w:noProof/>
      </w:rPr>
      <w:drawing>
        <wp:inline distT="0" distB="0" distL="0" distR="0" wp14:anchorId="1EE137A8" wp14:editId="3B248D1B">
          <wp:extent cx="6120130" cy="726425"/>
          <wp:effectExtent l="0" t="0" r="0" b="0"/>
          <wp:docPr id="929577372" name="Immagine 92957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20130" cy="726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853BD" w14:textId="77777777" w:rsidR="00642D49" w:rsidRDefault="00642D49" w:rsidP="00F22B1A">
      <w:pPr>
        <w:spacing w:after="0" w:line="240" w:lineRule="auto"/>
      </w:pPr>
      <w:r>
        <w:separator/>
      </w:r>
    </w:p>
  </w:footnote>
  <w:footnote w:type="continuationSeparator" w:id="0">
    <w:p w14:paraId="6E2804EA" w14:textId="77777777" w:rsidR="00642D49" w:rsidRDefault="00642D49" w:rsidP="00F22B1A">
      <w:pPr>
        <w:spacing w:after="0" w:line="240" w:lineRule="auto"/>
      </w:pPr>
      <w:r>
        <w:continuationSeparator/>
      </w:r>
    </w:p>
  </w:footnote>
  <w:footnote w:type="continuationNotice" w:id="1">
    <w:p w14:paraId="20AFCE8B" w14:textId="77777777" w:rsidR="00642D49" w:rsidRDefault="00642D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A9C4" w14:textId="08F243FA" w:rsidR="00F22B1A" w:rsidRDefault="00F22B1A">
    <w:pPr>
      <w:pStyle w:val="Intestazione"/>
    </w:pPr>
    <w:r>
      <w:rPr>
        <w:noProof/>
      </w:rPr>
      <w:drawing>
        <wp:inline distT="0" distB="0" distL="0" distR="0" wp14:anchorId="5126942D" wp14:editId="500F71B1">
          <wp:extent cx="5724525" cy="1085274"/>
          <wp:effectExtent l="0" t="0" r="0" b="0"/>
          <wp:docPr id="1621295146" name="Immagine 1621295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5" cy="10852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1A"/>
    <w:rsid w:val="00005E7F"/>
    <w:rsid w:val="0007355E"/>
    <w:rsid w:val="00133025"/>
    <w:rsid w:val="00155700"/>
    <w:rsid w:val="00213E86"/>
    <w:rsid w:val="002E75EE"/>
    <w:rsid w:val="003448DD"/>
    <w:rsid w:val="00400208"/>
    <w:rsid w:val="00471F98"/>
    <w:rsid w:val="004C7BDF"/>
    <w:rsid w:val="005168F3"/>
    <w:rsid w:val="00541CBB"/>
    <w:rsid w:val="00542F96"/>
    <w:rsid w:val="00556050"/>
    <w:rsid w:val="005915FB"/>
    <w:rsid w:val="005C0634"/>
    <w:rsid w:val="00602D83"/>
    <w:rsid w:val="00642D49"/>
    <w:rsid w:val="0078306C"/>
    <w:rsid w:val="00783A61"/>
    <w:rsid w:val="007E6B92"/>
    <w:rsid w:val="00902078"/>
    <w:rsid w:val="00911642"/>
    <w:rsid w:val="00B25A14"/>
    <w:rsid w:val="00C936FA"/>
    <w:rsid w:val="00D27493"/>
    <w:rsid w:val="00EA24DC"/>
    <w:rsid w:val="00EC25C8"/>
    <w:rsid w:val="00EE426B"/>
    <w:rsid w:val="00F22B1A"/>
    <w:rsid w:val="00F6630D"/>
    <w:rsid w:val="00F84F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B705"/>
  <w15:chartTrackingRefBased/>
  <w15:docId w15:val="{898E418E-2F50-4416-B88A-7004036F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75EE"/>
    <w:rPr>
      <w:color w:val="0563C1" w:themeColor="hyperlink"/>
      <w:u w:val="single"/>
    </w:rPr>
  </w:style>
  <w:style w:type="character" w:styleId="Menzionenonrisolta">
    <w:name w:val="Unresolved Mention"/>
    <w:basedOn w:val="Carpredefinitoparagrafo"/>
    <w:uiPriority w:val="99"/>
    <w:semiHidden/>
    <w:unhideWhenUsed/>
    <w:rsid w:val="002E75EE"/>
    <w:rPr>
      <w:color w:val="605E5C"/>
      <w:shd w:val="clear" w:color="auto" w:fill="E1DFDD"/>
    </w:rPr>
  </w:style>
  <w:style w:type="paragraph" w:styleId="Intestazione">
    <w:name w:val="header"/>
    <w:basedOn w:val="Normale"/>
    <w:link w:val="IntestazioneCarattere"/>
    <w:uiPriority w:val="99"/>
    <w:unhideWhenUsed/>
    <w:rsid w:val="00F22B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2B1A"/>
  </w:style>
  <w:style w:type="paragraph" w:styleId="Pidipagina">
    <w:name w:val="footer"/>
    <w:basedOn w:val="Normale"/>
    <w:link w:val="PidipaginaCarattere"/>
    <w:uiPriority w:val="99"/>
    <w:unhideWhenUsed/>
    <w:rsid w:val="00F22B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2B1A"/>
  </w:style>
  <w:style w:type="character" w:customStyle="1" w:styleId="Hyperlink0">
    <w:name w:val="Hyperlink.0"/>
    <w:basedOn w:val="Carpredefinitoparagrafo"/>
    <w:rsid w:val="00155700"/>
    <w:rPr>
      <w:rFonts w:ascii="Garamond" w:eastAsia="Garamond" w:hAnsi="Garamond" w:cs="Garamond"/>
      <w:color w:val="0563C1"/>
      <w:u w:val="single" w:color="0563C1"/>
      <w14:textOutline w14:w="0" w14:cap="rnd" w14:cmpd="sng" w14:algn="ctr">
        <w14:noFill/>
        <w14:prstDash w14:val="solid"/>
        <w14:bevel/>
      </w14:textOutline>
    </w:rPr>
  </w:style>
  <w:style w:type="paragraph" w:styleId="NormaleWeb">
    <w:name w:val="Normal (Web)"/>
    <w:basedOn w:val="Normale"/>
    <w:uiPriority w:val="99"/>
    <w:unhideWhenUsed/>
    <w:rsid w:val="00155700"/>
    <w:pPr>
      <w:spacing w:before="100" w:beforeAutospacing="1" w:after="100" w:afterAutospacing="1" w:line="240" w:lineRule="auto"/>
    </w:pPr>
    <w:rPr>
      <w:rFonts w:ascii="Times" w:eastAsia="Arial Unicode MS" w:hAnsi="Times" w:cs="Times New Roman"/>
      <w:sz w:val="20"/>
      <w:szCs w:val="20"/>
      <w:u w:color="000000"/>
      <w:lang w:eastAsia="it-IT"/>
    </w:rPr>
  </w:style>
  <w:style w:type="character" w:styleId="Enfasigrassetto">
    <w:name w:val="Strong"/>
    <w:basedOn w:val="Carpredefinitoparagrafo"/>
    <w:uiPriority w:val="22"/>
    <w:qFormat/>
    <w:rsid w:val="00155700"/>
    <w:rPr>
      <w:b/>
      <w:bCs/>
    </w:rPr>
  </w:style>
  <w:style w:type="character" w:customStyle="1" w:styleId="apple-converted-space">
    <w:name w:val="apple-converted-space"/>
    <w:basedOn w:val="Carpredefinitoparagrafo"/>
    <w:rsid w:val="0015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5060">
      <w:bodyDiv w:val="1"/>
      <w:marLeft w:val="0"/>
      <w:marRight w:val="0"/>
      <w:marTop w:val="0"/>
      <w:marBottom w:val="0"/>
      <w:divBdr>
        <w:top w:val="none" w:sz="0" w:space="0" w:color="auto"/>
        <w:left w:val="none" w:sz="0" w:space="0" w:color="auto"/>
        <w:bottom w:val="none" w:sz="0" w:space="0" w:color="auto"/>
        <w:right w:val="none" w:sz="0" w:space="0" w:color="auto"/>
      </w:divBdr>
    </w:div>
    <w:div w:id="1037127032">
      <w:bodyDiv w:val="1"/>
      <w:marLeft w:val="0"/>
      <w:marRight w:val="0"/>
      <w:marTop w:val="0"/>
      <w:marBottom w:val="0"/>
      <w:divBdr>
        <w:top w:val="none" w:sz="0" w:space="0" w:color="auto"/>
        <w:left w:val="none" w:sz="0" w:space="0" w:color="auto"/>
        <w:bottom w:val="none" w:sz="0" w:space="0" w:color="auto"/>
        <w:right w:val="none" w:sz="0" w:space="0" w:color="auto"/>
      </w:divBdr>
    </w:div>
    <w:div w:id="21269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nna.defrancesco@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greteria@comitatonazionaleperugino500.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eruginocinquecento.it" TargetMode="External"/><Relationship Id="rId4" Type="http://schemas.openxmlformats.org/officeDocument/2006/relationships/styles" Target="styles.xml"/><Relationship Id="rId9" Type="http://schemas.openxmlformats.org/officeDocument/2006/relationships/hyperlink" Target="http://www.peruginocinquecento.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3" ma:contentTypeDescription="Creare un nuovo documento." ma:contentTypeScope="" ma:versionID="6040dc786b7ee15d0bc3b0abfb0afb19">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33fb44bba0ea0d265d80bfa65aef7273"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016FA-83D4-4ED4-A7DA-BA2D7F31C74A}">
  <ds:schemaRefs>
    <ds:schemaRef ds:uri="http://schemas.microsoft.com/sharepoint/v3/contenttype/forms"/>
  </ds:schemaRefs>
</ds:datastoreItem>
</file>

<file path=customXml/itemProps2.xml><?xml version="1.0" encoding="utf-8"?>
<ds:datastoreItem xmlns:ds="http://schemas.openxmlformats.org/officeDocument/2006/customXml" ds:itemID="{57CA0A97-6890-44B4-AB21-FDD665825D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3C503B-83E8-41DD-87A7-D51F1480E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777</Words>
  <Characters>4431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Letizia Graziosi</cp:lastModifiedBy>
  <cp:revision>15</cp:revision>
  <cp:lastPrinted>2022-05-09T13:00:00Z</cp:lastPrinted>
  <dcterms:created xsi:type="dcterms:W3CDTF">2022-05-06T14:13:00Z</dcterms:created>
  <dcterms:modified xsi:type="dcterms:W3CDTF">2022-05-09T13:02:00Z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