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F440" w14:textId="77777777" w:rsidR="009F1A7E" w:rsidRDefault="009F1A7E" w:rsidP="009F1A7E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F03F441" w14:textId="77777777" w:rsidR="009F1A7E" w:rsidRDefault="009F1A7E" w:rsidP="009F1A7E">
      <w:pPr>
        <w:spacing w:after="0" w:line="240" w:lineRule="auto"/>
        <w:jc w:val="center"/>
        <w:rPr>
          <w:b/>
          <w:bCs/>
          <w:sz w:val="20"/>
          <w:szCs w:val="24"/>
        </w:rPr>
      </w:pPr>
    </w:p>
    <w:p w14:paraId="0F03F442" w14:textId="77777777" w:rsidR="009F1A7E" w:rsidRPr="00AA233B" w:rsidRDefault="009F1A7E" w:rsidP="009F1A7E">
      <w:pPr>
        <w:spacing w:after="0" w:line="240" w:lineRule="auto"/>
        <w:jc w:val="center"/>
        <w:rPr>
          <w:b/>
          <w:bCs/>
          <w:sz w:val="20"/>
          <w:szCs w:val="2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0F03F475" wp14:editId="0F03F476">
            <wp:simplePos x="0" y="0"/>
            <wp:positionH relativeFrom="margin">
              <wp:posOffset>1877695</wp:posOffset>
            </wp:positionH>
            <wp:positionV relativeFrom="margin">
              <wp:posOffset>-478790</wp:posOffset>
            </wp:positionV>
            <wp:extent cx="2362200" cy="770890"/>
            <wp:effectExtent l="0" t="0" r="0" b="0"/>
            <wp:wrapSquare wrapText="bothSides"/>
            <wp:docPr id="1" name="Immagine 1" descr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E22559" w14:textId="77777777" w:rsidR="00A07A14" w:rsidRDefault="00A07A14" w:rsidP="009F1A7E">
      <w:pPr>
        <w:spacing w:after="120"/>
        <w:jc w:val="center"/>
        <w:rPr>
          <w:b/>
          <w:bCs/>
          <w:sz w:val="32"/>
          <w:szCs w:val="32"/>
        </w:rPr>
      </w:pPr>
    </w:p>
    <w:p w14:paraId="0F03F443" w14:textId="5BBF7663" w:rsidR="009F1A7E" w:rsidRDefault="009F1A7E" w:rsidP="009F1A7E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MILANO | SUPERSTUDIO MAXI</w:t>
      </w:r>
    </w:p>
    <w:p w14:paraId="0F03F444" w14:textId="77777777" w:rsidR="009F1A7E" w:rsidRDefault="009F1A7E" w:rsidP="009F1A7E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IL SUCCESSO DI MIA FAIR 2022</w:t>
      </w:r>
    </w:p>
    <w:p w14:paraId="0F03F445" w14:textId="77777777" w:rsidR="009F1A7E" w:rsidRDefault="009F1A7E" w:rsidP="009F1A7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FD6376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.000 VISITATORI</w:t>
      </w:r>
    </w:p>
    <w:p w14:paraId="0F03F446" w14:textId="77777777" w:rsidR="009F1A7E" w:rsidRPr="009F1A7E" w:rsidRDefault="009F1A7E" w:rsidP="009F1A7E">
      <w:pPr>
        <w:spacing w:after="0"/>
        <w:jc w:val="center"/>
        <w:rPr>
          <w:b/>
          <w:bCs/>
          <w:sz w:val="32"/>
          <w:szCs w:val="32"/>
        </w:rPr>
      </w:pPr>
    </w:p>
    <w:p w14:paraId="0F03F447" w14:textId="77777777" w:rsidR="00EC25C8" w:rsidRDefault="00EC25C8" w:rsidP="009F1A7E">
      <w:pPr>
        <w:spacing w:after="0"/>
        <w:rPr>
          <w:sz w:val="24"/>
          <w:szCs w:val="24"/>
        </w:rPr>
      </w:pPr>
    </w:p>
    <w:p w14:paraId="0F03F448" w14:textId="77777777" w:rsidR="009F1A7E" w:rsidRDefault="009F1A7E" w:rsidP="009F1A7E">
      <w:pPr>
        <w:spacing w:after="0"/>
        <w:rPr>
          <w:sz w:val="24"/>
          <w:szCs w:val="24"/>
        </w:rPr>
      </w:pPr>
    </w:p>
    <w:p w14:paraId="0F03F449" w14:textId="77777777" w:rsidR="009F1A7E" w:rsidRPr="009F4757" w:rsidRDefault="009F1A7E" w:rsidP="00AD134A">
      <w:pPr>
        <w:spacing w:after="0"/>
        <w:jc w:val="both"/>
        <w:rPr>
          <w:b/>
          <w:bCs/>
          <w:sz w:val="24"/>
          <w:szCs w:val="24"/>
        </w:rPr>
      </w:pPr>
      <w:r w:rsidRPr="009F4757">
        <w:rPr>
          <w:b/>
          <w:bCs/>
          <w:sz w:val="24"/>
          <w:szCs w:val="24"/>
        </w:rPr>
        <w:t>Una settimana da grandi numeri.</w:t>
      </w:r>
    </w:p>
    <w:p w14:paraId="0F03F44A" w14:textId="77777777" w:rsidR="009F4757" w:rsidRDefault="009F4757" w:rsidP="00AD134A">
      <w:pPr>
        <w:spacing w:after="0"/>
        <w:jc w:val="both"/>
        <w:rPr>
          <w:sz w:val="24"/>
          <w:szCs w:val="24"/>
        </w:rPr>
      </w:pPr>
    </w:p>
    <w:p w14:paraId="0F03F44B" w14:textId="77777777" w:rsidR="009F1A7E" w:rsidRDefault="009F1A7E" w:rsidP="00AD134A">
      <w:pPr>
        <w:spacing w:after="0"/>
        <w:jc w:val="both"/>
        <w:rPr>
          <w:sz w:val="24"/>
          <w:szCs w:val="24"/>
        </w:rPr>
      </w:pPr>
      <w:r w:rsidRPr="009F4757">
        <w:rPr>
          <w:b/>
          <w:bCs/>
          <w:sz w:val="24"/>
          <w:szCs w:val="24"/>
        </w:rPr>
        <w:t>Si è chiusa con un</w:t>
      </w:r>
      <w:r w:rsidR="00AD134A">
        <w:rPr>
          <w:b/>
          <w:bCs/>
          <w:sz w:val="24"/>
          <w:szCs w:val="24"/>
        </w:rPr>
        <w:t xml:space="preserve"> </w:t>
      </w:r>
      <w:r w:rsidR="00F466D2" w:rsidRPr="009F4757">
        <w:rPr>
          <w:b/>
          <w:bCs/>
          <w:sz w:val="24"/>
          <w:szCs w:val="24"/>
        </w:rPr>
        <w:t>notevole</w:t>
      </w:r>
      <w:r w:rsidRPr="009F4757">
        <w:rPr>
          <w:b/>
          <w:bCs/>
          <w:sz w:val="24"/>
          <w:szCs w:val="24"/>
        </w:rPr>
        <w:t xml:space="preserve"> riscontro di pubblico la XI edizione di MIA Fair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la </w:t>
      </w:r>
      <w:r>
        <w:rPr>
          <w:sz w:val="24"/>
          <w:szCs w:val="24"/>
        </w:rPr>
        <w:t xml:space="preserve">più prestigiosa fiera italiana, interamente dedicata all’immagine fotografica, che si è tenuta a SUPERSTUDIO MAXI a Milano, dal </w:t>
      </w:r>
      <w:r w:rsidR="00AD134A">
        <w:rPr>
          <w:sz w:val="24"/>
          <w:szCs w:val="24"/>
        </w:rPr>
        <w:t>2</w:t>
      </w:r>
      <w:r w:rsidR="00E632AA">
        <w:rPr>
          <w:sz w:val="24"/>
          <w:szCs w:val="24"/>
        </w:rPr>
        <w:t>7</w:t>
      </w:r>
      <w:r>
        <w:rPr>
          <w:sz w:val="24"/>
          <w:szCs w:val="24"/>
        </w:rPr>
        <w:t xml:space="preserve"> aprile al 1° maggio 2022.</w:t>
      </w:r>
    </w:p>
    <w:p w14:paraId="0F03F44C" w14:textId="77777777" w:rsidR="005724C1" w:rsidRPr="009F4757" w:rsidRDefault="009F1A7E" w:rsidP="00AD134A">
      <w:pPr>
        <w:spacing w:after="0"/>
        <w:jc w:val="both"/>
        <w:rPr>
          <w:b/>
          <w:bCs/>
          <w:sz w:val="24"/>
          <w:szCs w:val="24"/>
        </w:rPr>
      </w:pPr>
      <w:r w:rsidRPr="009F4757">
        <w:rPr>
          <w:b/>
          <w:bCs/>
          <w:sz w:val="24"/>
          <w:szCs w:val="24"/>
        </w:rPr>
        <w:t xml:space="preserve">Nei suoi </w:t>
      </w:r>
      <w:r w:rsidR="00E632AA">
        <w:rPr>
          <w:b/>
          <w:bCs/>
          <w:sz w:val="24"/>
          <w:szCs w:val="24"/>
        </w:rPr>
        <w:t>cinque</w:t>
      </w:r>
      <w:r w:rsidRPr="009F4757">
        <w:rPr>
          <w:b/>
          <w:bCs/>
          <w:sz w:val="24"/>
          <w:szCs w:val="24"/>
        </w:rPr>
        <w:t xml:space="preserve"> giorni di apertura</w:t>
      </w:r>
      <w:r w:rsidR="00FD6376">
        <w:rPr>
          <w:b/>
          <w:bCs/>
          <w:sz w:val="24"/>
          <w:szCs w:val="24"/>
        </w:rPr>
        <w:t>,</w:t>
      </w:r>
      <w:r w:rsidRPr="009F4757">
        <w:rPr>
          <w:b/>
          <w:bCs/>
          <w:sz w:val="24"/>
          <w:szCs w:val="24"/>
        </w:rPr>
        <w:t xml:space="preserve"> MIA Fair è stata visitata da 1</w:t>
      </w:r>
      <w:r w:rsidR="00FD6376">
        <w:rPr>
          <w:b/>
          <w:bCs/>
          <w:sz w:val="24"/>
          <w:szCs w:val="24"/>
        </w:rPr>
        <w:t>5</w:t>
      </w:r>
      <w:r w:rsidRPr="009F4757">
        <w:rPr>
          <w:b/>
          <w:bCs/>
          <w:sz w:val="24"/>
          <w:szCs w:val="24"/>
        </w:rPr>
        <w:t>.000 persone</w:t>
      </w:r>
      <w:r w:rsidR="00CA6FF6" w:rsidRPr="009F4757">
        <w:rPr>
          <w:b/>
          <w:bCs/>
          <w:sz w:val="24"/>
          <w:szCs w:val="24"/>
        </w:rPr>
        <w:t xml:space="preserve">, </w:t>
      </w:r>
      <w:r w:rsidR="009F4757">
        <w:rPr>
          <w:b/>
          <w:bCs/>
          <w:sz w:val="24"/>
          <w:szCs w:val="24"/>
        </w:rPr>
        <w:t xml:space="preserve">oltre il </w:t>
      </w:r>
      <w:r w:rsidR="00CA6FF6" w:rsidRPr="009F4757">
        <w:rPr>
          <w:b/>
          <w:bCs/>
          <w:sz w:val="24"/>
          <w:szCs w:val="24"/>
        </w:rPr>
        <w:t xml:space="preserve">20% </w:t>
      </w:r>
      <w:r w:rsidR="009F4757">
        <w:rPr>
          <w:b/>
          <w:bCs/>
          <w:sz w:val="24"/>
          <w:szCs w:val="24"/>
        </w:rPr>
        <w:t>in più rispetto a</w:t>
      </w:r>
      <w:r w:rsidR="00CA6FF6" w:rsidRPr="009F4757">
        <w:rPr>
          <w:b/>
          <w:bCs/>
          <w:sz w:val="24"/>
          <w:szCs w:val="24"/>
        </w:rPr>
        <w:t>ll’edizione speciale dell’autunno scorso</w:t>
      </w:r>
      <w:r w:rsidR="005724C1" w:rsidRPr="009F4757">
        <w:rPr>
          <w:b/>
          <w:bCs/>
          <w:sz w:val="24"/>
          <w:szCs w:val="24"/>
        </w:rPr>
        <w:t>.</w:t>
      </w:r>
    </w:p>
    <w:p w14:paraId="0F03F44D" w14:textId="77777777" w:rsidR="009F4757" w:rsidRDefault="009F4757" w:rsidP="00AD134A">
      <w:pPr>
        <w:spacing w:after="0"/>
        <w:jc w:val="both"/>
        <w:rPr>
          <w:sz w:val="24"/>
          <w:szCs w:val="24"/>
        </w:rPr>
      </w:pPr>
    </w:p>
    <w:p w14:paraId="0F03F44E" w14:textId="77777777" w:rsidR="005724C1" w:rsidRDefault="005724C1" w:rsidP="00AD13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“A</w:t>
      </w:r>
      <w:r w:rsidRPr="005724C1">
        <w:rPr>
          <w:sz w:val="24"/>
          <w:szCs w:val="24"/>
        </w:rPr>
        <w:t xml:space="preserve">bbiamo percepito il ritorno ad una atmosfera </w:t>
      </w:r>
      <w:proofErr w:type="spellStart"/>
      <w:r w:rsidRPr="005724C1">
        <w:rPr>
          <w:sz w:val="24"/>
          <w:szCs w:val="24"/>
        </w:rPr>
        <w:t>pre</w:t>
      </w:r>
      <w:proofErr w:type="spellEnd"/>
      <w:r w:rsidRPr="005724C1">
        <w:rPr>
          <w:sz w:val="24"/>
          <w:szCs w:val="24"/>
        </w:rPr>
        <w:t>-covid</w:t>
      </w:r>
      <w:r>
        <w:rPr>
          <w:sz w:val="24"/>
          <w:szCs w:val="24"/>
        </w:rPr>
        <w:t xml:space="preserve"> – </w:t>
      </w:r>
      <w:r w:rsidRPr="009F4757">
        <w:rPr>
          <w:b/>
          <w:bCs/>
          <w:sz w:val="24"/>
          <w:szCs w:val="24"/>
        </w:rPr>
        <w:t>ha</w:t>
      </w:r>
      <w:r>
        <w:rPr>
          <w:sz w:val="24"/>
          <w:szCs w:val="24"/>
        </w:rPr>
        <w:t xml:space="preserve"> </w:t>
      </w:r>
      <w:r w:rsidRPr="009F4757">
        <w:rPr>
          <w:b/>
          <w:bCs/>
          <w:sz w:val="24"/>
          <w:szCs w:val="24"/>
        </w:rPr>
        <w:t>affermato Fabio Castelli, ideatore di MIA Fair</w:t>
      </w:r>
      <w:r>
        <w:rPr>
          <w:sz w:val="24"/>
          <w:szCs w:val="24"/>
        </w:rPr>
        <w:t xml:space="preserve"> -</w:t>
      </w:r>
      <w:r w:rsidRPr="005724C1">
        <w:rPr>
          <w:sz w:val="24"/>
          <w:szCs w:val="24"/>
        </w:rPr>
        <w:t xml:space="preserve">, che ha prodotto importanti risultati in molte gallerie. Non possiamo </w:t>
      </w:r>
      <w:r>
        <w:rPr>
          <w:sz w:val="24"/>
          <w:szCs w:val="24"/>
        </w:rPr>
        <w:t xml:space="preserve">comunque </w:t>
      </w:r>
      <w:r w:rsidRPr="005724C1">
        <w:rPr>
          <w:sz w:val="24"/>
          <w:szCs w:val="24"/>
        </w:rPr>
        <w:t>sottacere la presenza di una latente preoccupazione per la situazione sulla guerra e sulle sue possibili conseguenze per i nuovi equ</w:t>
      </w:r>
      <w:r>
        <w:rPr>
          <w:sz w:val="24"/>
          <w:szCs w:val="24"/>
        </w:rPr>
        <w:t>i</w:t>
      </w:r>
      <w:r w:rsidRPr="005724C1">
        <w:rPr>
          <w:sz w:val="24"/>
          <w:szCs w:val="24"/>
        </w:rPr>
        <w:t>libri mondiali</w:t>
      </w:r>
      <w:r>
        <w:rPr>
          <w:sz w:val="24"/>
          <w:szCs w:val="24"/>
        </w:rPr>
        <w:t>”.</w:t>
      </w:r>
    </w:p>
    <w:p w14:paraId="0F03F44F" w14:textId="77777777" w:rsidR="009F4757" w:rsidRDefault="009F4757" w:rsidP="00AD134A">
      <w:pPr>
        <w:spacing w:after="0"/>
        <w:jc w:val="both"/>
        <w:rPr>
          <w:sz w:val="24"/>
          <w:szCs w:val="24"/>
        </w:rPr>
      </w:pPr>
    </w:p>
    <w:p w14:paraId="0F03F450" w14:textId="77777777" w:rsidR="009F4757" w:rsidRPr="00B27439" w:rsidRDefault="009F4757" w:rsidP="00AD134A">
      <w:pPr>
        <w:spacing w:after="0"/>
        <w:jc w:val="both"/>
        <w:rPr>
          <w:b/>
          <w:bCs/>
          <w:sz w:val="24"/>
          <w:szCs w:val="24"/>
        </w:rPr>
      </w:pPr>
      <w:r w:rsidRPr="00B27439">
        <w:rPr>
          <w:b/>
          <w:bCs/>
          <w:sz w:val="24"/>
          <w:szCs w:val="24"/>
        </w:rPr>
        <w:t xml:space="preserve">Gli organizzatori hanno già individuato nella prossima primavera 2023 il periodo in cui tenere la </w:t>
      </w:r>
      <w:r w:rsidR="00AD134A">
        <w:rPr>
          <w:b/>
          <w:bCs/>
          <w:sz w:val="24"/>
          <w:szCs w:val="24"/>
        </w:rPr>
        <w:t>nuova</w:t>
      </w:r>
      <w:r w:rsidR="00E632AA">
        <w:rPr>
          <w:b/>
          <w:bCs/>
          <w:sz w:val="24"/>
          <w:szCs w:val="24"/>
        </w:rPr>
        <w:t xml:space="preserve"> edizione di</w:t>
      </w:r>
      <w:r w:rsidR="00AD134A">
        <w:rPr>
          <w:b/>
          <w:bCs/>
          <w:sz w:val="24"/>
          <w:szCs w:val="24"/>
        </w:rPr>
        <w:t xml:space="preserve"> MIA Fair</w:t>
      </w:r>
      <w:r w:rsidRPr="00B27439">
        <w:rPr>
          <w:b/>
          <w:bCs/>
          <w:sz w:val="24"/>
          <w:szCs w:val="24"/>
        </w:rPr>
        <w:t>.</w:t>
      </w:r>
    </w:p>
    <w:p w14:paraId="0F03F451" w14:textId="77777777" w:rsidR="005724C1" w:rsidRDefault="005724C1" w:rsidP="00AD134A">
      <w:pPr>
        <w:spacing w:after="0"/>
        <w:jc w:val="both"/>
        <w:rPr>
          <w:sz w:val="24"/>
          <w:szCs w:val="24"/>
        </w:rPr>
      </w:pPr>
    </w:p>
    <w:p w14:paraId="0F03F452" w14:textId="77777777" w:rsidR="005724C1" w:rsidRDefault="005724C1" w:rsidP="00AD13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pubblico ha </w:t>
      </w:r>
      <w:r w:rsidR="00CA6FF6">
        <w:rPr>
          <w:sz w:val="24"/>
          <w:szCs w:val="24"/>
        </w:rPr>
        <w:t>apprezzato</w:t>
      </w:r>
      <w:r w:rsidR="00AD134A">
        <w:rPr>
          <w:sz w:val="24"/>
          <w:szCs w:val="24"/>
        </w:rPr>
        <w:t xml:space="preserve"> non solo</w:t>
      </w:r>
      <w:r w:rsidR="00CA6FF6">
        <w:rPr>
          <w:sz w:val="24"/>
          <w:szCs w:val="24"/>
        </w:rPr>
        <w:t xml:space="preserve"> la variegata offerta dei 97 espositori, raccolti nella </w:t>
      </w:r>
      <w:proofErr w:type="spellStart"/>
      <w:r w:rsidR="00CA6FF6">
        <w:rPr>
          <w:i/>
          <w:iCs/>
          <w:sz w:val="24"/>
          <w:szCs w:val="24"/>
        </w:rPr>
        <w:t>Main</w:t>
      </w:r>
      <w:proofErr w:type="spellEnd"/>
      <w:r w:rsidR="00CA6FF6">
        <w:rPr>
          <w:i/>
          <w:iCs/>
          <w:sz w:val="24"/>
          <w:szCs w:val="24"/>
        </w:rPr>
        <w:t xml:space="preserve"> </w:t>
      </w:r>
      <w:proofErr w:type="spellStart"/>
      <w:r w:rsidR="00CA6FF6">
        <w:rPr>
          <w:i/>
          <w:iCs/>
          <w:sz w:val="24"/>
          <w:szCs w:val="24"/>
        </w:rPr>
        <w:t>section</w:t>
      </w:r>
      <w:proofErr w:type="spellEnd"/>
      <w:r w:rsidR="00CA6FF6">
        <w:rPr>
          <w:sz w:val="24"/>
          <w:szCs w:val="24"/>
        </w:rPr>
        <w:t xml:space="preserve">, quanto </w:t>
      </w:r>
      <w:r w:rsidR="00CA6FF6" w:rsidRPr="00C274E8">
        <w:rPr>
          <w:color w:val="auto"/>
          <w:sz w:val="24"/>
          <w:szCs w:val="24"/>
        </w:rPr>
        <w:t xml:space="preserve">la qualità </w:t>
      </w:r>
      <w:r w:rsidR="00CA6FF6">
        <w:rPr>
          <w:color w:val="auto"/>
          <w:sz w:val="24"/>
          <w:szCs w:val="24"/>
        </w:rPr>
        <w:t xml:space="preserve">dei progetti speciali, come quello della </w:t>
      </w:r>
      <w:r w:rsidRPr="00860450">
        <w:rPr>
          <w:rStyle w:val="NessunoA"/>
          <w:b/>
          <w:bCs/>
          <w:sz w:val="24"/>
          <w:szCs w:val="24"/>
        </w:rPr>
        <w:t>Galleria Project 2.0</w:t>
      </w:r>
      <w:r w:rsidRPr="00C6383A">
        <w:rPr>
          <w:rStyle w:val="NessunoA"/>
          <w:sz w:val="24"/>
          <w:szCs w:val="24"/>
        </w:rPr>
        <w:t xml:space="preserve"> de L</w:t>
      </w:r>
      <w:r>
        <w:rPr>
          <w:rStyle w:val="NessunoA"/>
          <w:sz w:val="24"/>
          <w:szCs w:val="24"/>
        </w:rPr>
        <w:t>’</w:t>
      </w:r>
      <w:r w:rsidRPr="00C6383A">
        <w:rPr>
          <w:rStyle w:val="NessunoA"/>
          <w:sz w:val="24"/>
          <w:szCs w:val="24"/>
        </w:rPr>
        <w:t>Aia</w:t>
      </w:r>
      <w:r>
        <w:rPr>
          <w:rStyle w:val="NessunoA"/>
          <w:sz w:val="24"/>
          <w:szCs w:val="24"/>
        </w:rPr>
        <w:t xml:space="preserve"> (Paesi Bassi) che, con </w:t>
      </w:r>
      <w:r w:rsidRPr="0052570D">
        <w:rPr>
          <w:rStyle w:val="NessunoA"/>
          <w:b/>
          <w:bCs/>
          <w:i/>
          <w:iCs/>
          <w:sz w:val="24"/>
          <w:szCs w:val="24"/>
        </w:rPr>
        <w:t xml:space="preserve">Dutch Talent </w:t>
      </w:r>
      <w:proofErr w:type="spellStart"/>
      <w:r w:rsidRPr="0052570D">
        <w:rPr>
          <w:rStyle w:val="NessunoA"/>
          <w:b/>
          <w:bCs/>
          <w:i/>
          <w:iCs/>
          <w:sz w:val="24"/>
          <w:szCs w:val="24"/>
        </w:rPr>
        <w:t>Pavillion</w:t>
      </w:r>
      <w:proofErr w:type="spellEnd"/>
      <w:r>
        <w:rPr>
          <w:rStyle w:val="NessunoA"/>
          <w:sz w:val="24"/>
          <w:szCs w:val="24"/>
        </w:rPr>
        <w:t xml:space="preserve">, patrocinato dal </w:t>
      </w:r>
      <w:r w:rsidRPr="00057047">
        <w:rPr>
          <w:rStyle w:val="NessunoA"/>
          <w:sz w:val="24"/>
          <w:szCs w:val="24"/>
        </w:rPr>
        <w:t>Consolato del Regno dei Paesi Bassi</w:t>
      </w:r>
      <w:r>
        <w:rPr>
          <w:rStyle w:val="NessunoA"/>
          <w:sz w:val="24"/>
          <w:szCs w:val="24"/>
        </w:rPr>
        <w:t>, ha presentato cinque</w:t>
      </w:r>
      <w:r w:rsidRPr="0052570D">
        <w:rPr>
          <w:rStyle w:val="NessunoA"/>
          <w:sz w:val="24"/>
          <w:szCs w:val="24"/>
        </w:rPr>
        <w:t xml:space="preserve"> tra i fotografi più originali della </w:t>
      </w:r>
      <w:r>
        <w:rPr>
          <w:rStyle w:val="NessunoA"/>
          <w:sz w:val="24"/>
          <w:szCs w:val="24"/>
        </w:rPr>
        <w:t xml:space="preserve">nuova </w:t>
      </w:r>
      <w:r w:rsidRPr="0052570D">
        <w:rPr>
          <w:rStyle w:val="NessunoA"/>
          <w:sz w:val="24"/>
          <w:szCs w:val="24"/>
        </w:rPr>
        <w:t>scena olandese contemporanea</w:t>
      </w:r>
      <w:r w:rsidRPr="005724C1">
        <w:rPr>
          <w:rStyle w:val="NessunoA"/>
          <w:sz w:val="24"/>
          <w:szCs w:val="24"/>
        </w:rPr>
        <w:t xml:space="preserve">: </w:t>
      </w:r>
      <w:proofErr w:type="spellStart"/>
      <w:r w:rsidRPr="005724C1">
        <w:rPr>
          <w:rStyle w:val="NessunoA"/>
          <w:sz w:val="24"/>
          <w:szCs w:val="24"/>
        </w:rPr>
        <w:t>Sanja</w:t>
      </w:r>
      <w:proofErr w:type="spellEnd"/>
      <w:r w:rsidRPr="005724C1">
        <w:rPr>
          <w:rStyle w:val="NessunoA"/>
          <w:sz w:val="24"/>
          <w:szCs w:val="24"/>
        </w:rPr>
        <w:t xml:space="preserve"> Maruši</w:t>
      </w:r>
      <w:r w:rsidRPr="005724C1">
        <w:rPr>
          <w:rStyle w:val="NessunoA"/>
          <w:rFonts w:cs="Calibri"/>
          <w:sz w:val="24"/>
          <w:szCs w:val="24"/>
        </w:rPr>
        <w:t>ć</w:t>
      </w:r>
      <w:r w:rsidRPr="005724C1">
        <w:rPr>
          <w:rStyle w:val="NessunoA"/>
          <w:sz w:val="24"/>
          <w:szCs w:val="24"/>
        </w:rPr>
        <w:t xml:space="preserve">, Manon </w:t>
      </w:r>
      <w:proofErr w:type="spellStart"/>
      <w:r w:rsidRPr="005724C1">
        <w:rPr>
          <w:rStyle w:val="NessunoA"/>
          <w:sz w:val="24"/>
          <w:szCs w:val="24"/>
        </w:rPr>
        <w:t>Hertog</w:t>
      </w:r>
      <w:proofErr w:type="spellEnd"/>
      <w:r w:rsidRPr="005724C1">
        <w:rPr>
          <w:rStyle w:val="NessunoA"/>
          <w:sz w:val="24"/>
          <w:szCs w:val="24"/>
        </w:rPr>
        <w:t xml:space="preserve">, David </w:t>
      </w:r>
      <w:proofErr w:type="spellStart"/>
      <w:r w:rsidRPr="005724C1">
        <w:rPr>
          <w:rStyle w:val="NessunoA"/>
          <w:sz w:val="24"/>
          <w:szCs w:val="24"/>
        </w:rPr>
        <w:t>Hummelen</w:t>
      </w:r>
      <w:proofErr w:type="spellEnd"/>
      <w:r w:rsidRPr="005724C1">
        <w:rPr>
          <w:rStyle w:val="NessunoA"/>
          <w:sz w:val="24"/>
          <w:szCs w:val="24"/>
        </w:rPr>
        <w:t xml:space="preserve">, </w:t>
      </w:r>
      <w:proofErr w:type="spellStart"/>
      <w:r w:rsidRPr="005724C1">
        <w:rPr>
          <w:rStyle w:val="NessunoA"/>
          <w:sz w:val="24"/>
          <w:szCs w:val="24"/>
        </w:rPr>
        <w:t>Lisanne</w:t>
      </w:r>
      <w:proofErr w:type="spellEnd"/>
      <w:r w:rsidRPr="005724C1">
        <w:rPr>
          <w:rStyle w:val="NessunoA"/>
          <w:sz w:val="24"/>
          <w:szCs w:val="24"/>
        </w:rPr>
        <w:t xml:space="preserve"> </w:t>
      </w:r>
      <w:proofErr w:type="spellStart"/>
      <w:r w:rsidRPr="005724C1">
        <w:rPr>
          <w:rStyle w:val="NessunoA"/>
          <w:sz w:val="24"/>
          <w:szCs w:val="24"/>
        </w:rPr>
        <w:t>Hoogerwerf</w:t>
      </w:r>
      <w:proofErr w:type="spellEnd"/>
      <w:r w:rsidRPr="005724C1">
        <w:rPr>
          <w:rStyle w:val="NessunoA"/>
          <w:sz w:val="24"/>
          <w:szCs w:val="24"/>
        </w:rPr>
        <w:t xml:space="preserve"> e Larissa </w:t>
      </w:r>
      <w:proofErr w:type="spellStart"/>
      <w:r w:rsidRPr="005724C1">
        <w:rPr>
          <w:sz w:val="24"/>
          <w:szCs w:val="24"/>
        </w:rPr>
        <w:t>Ambachtsheer</w:t>
      </w:r>
      <w:proofErr w:type="spellEnd"/>
      <w:r w:rsidRPr="005724C1">
        <w:rPr>
          <w:sz w:val="24"/>
          <w:szCs w:val="24"/>
        </w:rPr>
        <w:t xml:space="preserve"> </w:t>
      </w:r>
      <w:r w:rsidRPr="005724C1">
        <w:rPr>
          <w:rStyle w:val="NessunoA"/>
          <w:sz w:val="24"/>
          <w:szCs w:val="24"/>
        </w:rPr>
        <w:t>che ha firmato l’immagine della fiera</w:t>
      </w:r>
      <w:r>
        <w:rPr>
          <w:rStyle w:val="NessunoA"/>
          <w:sz w:val="24"/>
          <w:szCs w:val="24"/>
        </w:rPr>
        <w:t xml:space="preserve">, o come l’indagine sulle nuove generazioni di fotografi indipendenti offerta da </w:t>
      </w:r>
      <w:r w:rsidRPr="00860450">
        <w:rPr>
          <w:b/>
          <w:i/>
          <w:sz w:val="24"/>
          <w:szCs w:val="24"/>
        </w:rPr>
        <w:t>Photo Independent</w:t>
      </w:r>
      <w:r w:rsidRPr="00860450">
        <w:rPr>
          <w:sz w:val="24"/>
          <w:szCs w:val="24"/>
        </w:rPr>
        <w:t>, la fiera di fotografia di Los Angeles</w:t>
      </w:r>
      <w:r>
        <w:rPr>
          <w:sz w:val="24"/>
          <w:szCs w:val="24"/>
        </w:rPr>
        <w:t>.</w:t>
      </w:r>
    </w:p>
    <w:p w14:paraId="0F03F453" w14:textId="77777777" w:rsidR="00B27439" w:rsidRPr="00B27439" w:rsidRDefault="00B27439" w:rsidP="00AD134A">
      <w:pPr>
        <w:spacing w:after="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Tra le mostre temporanee, grande interesse hanno suscitato </w:t>
      </w:r>
      <w:r w:rsidRPr="001C61C1">
        <w:rPr>
          <w:b/>
          <w:bCs/>
          <w:i/>
          <w:iCs/>
          <w:sz w:val="24"/>
          <w:szCs w:val="24"/>
        </w:rPr>
        <w:t>Quei temerari delle strade bianche. Nuvolari, Varzi, Campari e altri eroi alla Cuneo - Colle della Maddalena</w:t>
      </w:r>
      <w:r w:rsidRPr="001C61C1">
        <w:rPr>
          <w:sz w:val="24"/>
          <w:szCs w:val="24"/>
        </w:rPr>
        <w:t xml:space="preserve">, a cura </w:t>
      </w:r>
      <w:r w:rsidRPr="001C61C1">
        <w:rPr>
          <w:color w:val="auto"/>
          <w:sz w:val="24"/>
          <w:szCs w:val="24"/>
        </w:rPr>
        <w:t xml:space="preserve">di Giosuè </w:t>
      </w:r>
      <w:proofErr w:type="spellStart"/>
      <w:r w:rsidRPr="001C61C1">
        <w:rPr>
          <w:color w:val="auto"/>
          <w:sz w:val="24"/>
          <w:szCs w:val="24"/>
        </w:rPr>
        <w:t>Boetto</w:t>
      </w:r>
      <w:proofErr w:type="spellEnd"/>
      <w:r w:rsidRPr="001C61C1">
        <w:rPr>
          <w:color w:val="auto"/>
          <w:sz w:val="24"/>
          <w:szCs w:val="24"/>
        </w:rPr>
        <w:t xml:space="preserve"> Cohen, con il sostegno di Eberhard &amp; Co., che</w:t>
      </w:r>
      <w:r>
        <w:rPr>
          <w:color w:val="auto"/>
          <w:sz w:val="24"/>
          <w:szCs w:val="24"/>
        </w:rPr>
        <w:t xml:space="preserve"> ha ra</w:t>
      </w:r>
      <w:r w:rsidR="00F466D2">
        <w:rPr>
          <w:color w:val="auto"/>
          <w:sz w:val="24"/>
          <w:szCs w:val="24"/>
        </w:rPr>
        <w:t>c</w:t>
      </w:r>
      <w:r>
        <w:rPr>
          <w:color w:val="auto"/>
          <w:sz w:val="24"/>
          <w:szCs w:val="24"/>
        </w:rPr>
        <w:t>contato</w:t>
      </w:r>
      <w:r w:rsidRPr="001C61C1">
        <w:rPr>
          <w:color w:val="auto"/>
          <w:sz w:val="24"/>
          <w:szCs w:val="24"/>
        </w:rPr>
        <w:t xml:space="preserve">, attraverso una selezione di </w:t>
      </w:r>
      <w:r>
        <w:rPr>
          <w:color w:val="auto"/>
          <w:sz w:val="24"/>
          <w:szCs w:val="24"/>
        </w:rPr>
        <w:t>24</w:t>
      </w:r>
      <w:r w:rsidRPr="001C61C1">
        <w:rPr>
          <w:color w:val="auto"/>
          <w:sz w:val="24"/>
          <w:szCs w:val="24"/>
        </w:rPr>
        <w:t xml:space="preserve"> immagini, </w:t>
      </w:r>
      <w:bookmarkStart w:id="0" w:name="_Hlk99724594"/>
      <w:r w:rsidRPr="001C61C1">
        <w:rPr>
          <w:color w:val="auto"/>
          <w:sz w:val="24"/>
          <w:szCs w:val="24"/>
        </w:rPr>
        <w:t xml:space="preserve">la sfida automobilistica Cuneo-Colle della Maddalena, tra il 1925 e il 1930, considerata per </w:t>
      </w:r>
      <w:r w:rsidRPr="00BC68BA">
        <w:rPr>
          <w:color w:val="auto"/>
          <w:sz w:val="24"/>
          <w:szCs w:val="24"/>
        </w:rPr>
        <w:t>difficoltà e lunghezza come una delle corse più pericolose dell'epoca</w:t>
      </w:r>
      <w:bookmarkEnd w:id="0"/>
      <w:r>
        <w:rPr>
          <w:color w:val="auto"/>
          <w:sz w:val="24"/>
          <w:szCs w:val="24"/>
        </w:rPr>
        <w:t xml:space="preserve"> e che ha visto tra i suoi protagonisti Tazio Nuvolari, </w:t>
      </w:r>
      <w:r w:rsidR="00AD134A">
        <w:rPr>
          <w:color w:val="auto"/>
          <w:sz w:val="24"/>
          <w:szCs w:val="24"/>
        </w:rPr>
        <w:t>e</w:t>
      </w:r>
      <w:r>
        <w:rPr>
          <w:color w:val="auto"/>
          <w:sz w:val="24"/>
          <w:szCs w:val="24"/>
        </w:rPr>
        <w:t xml:space="preserve">d </w:t>
      </w:r>
      <w:proofErr w:type="spellStart"/>
      <w:r w:rsidRPr="00B27439">
        <w:rPr>
          <w:b/>
          <w:bCs/>
          <w:i/>
          <w:iCs/>
          <w:color w:val="auto"/>
          <w:sz w:val="24"/>
          <w:szCs w:val="24"/>
        </w:rPr>
        <w:t>Olympism</w:t>
      </w:r>
      <w:proofErr w:type="spellEnd"/>
      <w:r w:rsidRPr="00B27439">
        <w:rPr>
          <w:b/>
          <w:bCs/>
          <w:i/>
          <w:iCs/>
          <w:color w:val="auto"/>
          <w:sz w:val="24"/>
          <w:szCs w:val="24"/>
        </w:rPr>
        <w:t xml:space="preserve"> Made </w:t>
      </w:r>
      <w:proofErr w:type="spellStart"/>
      <w:r w:rsidRPr="00B27439">
        <w:rPr>
          <w:b/>
          <w:bCs/>
          <w:i/>
          <w:iCs/>
          <w:color w:val="auto"/>
          <w:sz w:val="24"/>
          <w:szCs w:val="24"/>
        </w:rPr>
        <w:t>Visible</w:t>
      </w:r>
      <w:proofErr w:type="spellEnd"/>
      <w:r>
        <w:rPr>
          <w:color w:val="auto"/>
          <w:sz w:val="24"/>
          <w:szCs w:val="24"/>
        </w:rPr>
        <w:t xml:space="preserve">, promossa dalla </w:t>
      </w:r>
      <w:r w:rsidRPr="00B27439">
        <w:rPr>
          <w:color w:val="auto"/>
          <w:sz w:val="24"/>
          <w:szCs w:val="24"/>
        </w:rPr>
        <w:t>Olympic Foundation for Culture and Heritage</w:t>
      </w:r>
      <w:r>
        <w:rPr>
          <w:color w:val="auto"/>
          <w:sz w:val="24"/>
          <w:szCs w:val="24"/>
        </w:rPr>
        <w:t xml:space="preserve">, </w:t>
      </w:r>
      <w:r w:rsidRPr="00B2743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un </w:t>
      </w:r>
      <w:r w:rsidRPr="00B27439">
        <w:rPr>
          <w:color w:val="auto"/>
          <w:sz w:val="24"/>
          <w:szCs w:val="24"/>
        </w:rPr>
        <w:t xml:space="preserve">progetto internazionale di fotografia per divulgare i valori olimpici, che si è tradotto nella ricerca fotografica di Alex Majoli e Lorenzo </w:t>
      </w:r>
      <w:proofErr w:type="spellStart"/>
      <w:r w:rsidRPr="00B27439">
        <w:rPr>
          <w:color w:val="auto"/>
          <w:sz w:val="24"/>
          <w:szCs w:val="24"/>
        </w:rPr>
        <w:t>Vitturi</w:t>
      </w:r>
      <w:proofErr w:type="spellEnd"/>
      <w:r w:rsidRPr="00B27439">
        <w:rPr>
          <w:color w:val="auto"/>
          <w:sz w:val="24"/>
          <w:szCs w:val="24"/>
        </w:rPr>
        <w:t xml:space="preserve"> che hanno lavorato con organizzazioni, in Brasile e Cambogia, che </w:t>
      </w:r>
      <w:r w:rsidR="00F466D2" w:rsidRPr="00B27439">
        <w:rPr>
          <w:color w:val="auto"/>
          <w:sz w:val="24"/>
          <w:szCs w:val="24"/>
        </w:rPr>
        <w:t>favoriscono</w:t>
      </w:r>
      <w:r w:rsidRPr="00B27439">
        <w:rPr>
          <w:color w:val="auto"/>
          <w:sz w:val="24"/>
          <w:szCs w:val="24"/>
        </w:rPr>
        <w:t xml:space="preserve"> lo sviluppo sociale attraverso lo sport.</w:t>
      </w:r>
    </w:p>
    <w:p w14:paraId="0F03F454" w14:textId="77777777" w:rsidR="00B27439" w:rsidRDefault="00B27439" w:rsidP="00AD134A">
      <w:pPr>
        <w:spacing w:after="0"/>
        <w:jc w:val="both"/>
        <w:rPr>
          <w:color w:val="auto"/>
          <w:sz w:val="24"/>
          <w:szCs w:val="24"/>
        </w:rPr>
      </w:pPr>
    </w:p>
    <w:p w14:paraId="0F03F455" w14:textId="72EEC3B0" w:rsidR="00E632AA" w:rsidRDefault="005724C1" w:rsidP="00AD134A">
      <w:pPr>
        <w:spacing w:after="0"/>
        <w:jc w:val="both"/>
        <w:rPr>
          <w:sz w:val="24"/>
          <w:szCs w:val="24"/>
        </w:rPr>
      </w:pPr>
      <w:r w:rsidRPr="001E736A">
        <w:rPr>
          <w:sz w:val="24"/>
          <w:szCs w:val="24"/>
        </w:rPr>
        <w:t xml:space="preserve">Molto graditi </w:t>
      </w:r>
      <w:r w:rsidR="005F07B5" w:rsidRPr="001E736A">
        <w:rPr>
          <w:sz w:val="24"/>
          <w:szCs w:val="24"/>
        </w:rPr>
        <w:t xml:space="preserve">sono stati anche i </w:t>
      </w:r>
      <w:r w:rsidR="00CA6FF6" w:rsidRPr="001E736A">
        <w:rPr>
          <w:color w:val="auto"/>
          <w:sz w:val="24"/>
          <w:szCs w:val="24"/>
        </w:rPr>
        <w:t>premi, frutto di preziose collaborazioni con diverse istituzioni e partner culturali</w:t>
      </w:r>
      <w:r w:rsidR="00A45618" w:rsidRPr="001E736A">
        <w:rPr>
          <w:color w:val="auto"/>
          <w:sz w:val="24"/>
          <w:szCs w:val="24"/>
        </w:rPr>
        <w:t xml:space="preserve">: </w:t>
      </w:r>
      <w:r w:rsidR="00B373DC" w:rsidRPr="001E736A">
        <w:rPr>
          <w:sz w:val="24"/>
          <w:szCs w:val="24"/>
        </w:rPr>
        <w:t xml:space="preserve">il </w:t>
      </w:r>
      <w:r w:rsidR="00B373DC" w:rsidRPr="001E736A">
        <w:rPr>
          <w:b/>
          <w:bCs/>
          <w:sz w:val="24"/>
          <w:szCs w:val="24"/>
        </w:rPr>
        <w:t>Premio BNL BNP Paribas</w:t>
      </w:r>
      <w:r w:rsidR="00B373DC" w:rsidRPr="001E736A">
        <w:rPr>
          <w:sz w:val="24"/>
          <w:szCs w:val="24"/>
        </w:rPr>
        <w:t xml:space="preserve"> </w:t>
      </w:r>
      <w:r w:rsidR="00A45618" w:rsidRPr="001E736A">
        <w:rPr>
          <w:sz w:val="24"/>
          <w:szCs w:val="24"/>
        </w:rPr>
        <w:t xml:space="preserve">è </w:t>
      </w:r>
      <w:r w:rsidR="00B373DC" w:rsidRPr="001E736A">
        <w:rPr>
          <w:sz w:val="24"/>
          <w:szCs w:val="24"/>
        </w:rPr>
        <w:t>quello di maggi</w:t>
      </w:r>
      <w:r w:rsidR="00A45618" w:rsidRPr="001E736A">
        <w:rPr>
          <w:sz w:val="24"/>
          <w:szCs w:val="24"/>
        </w:rPr>
        <w:t>or rilievo della manifestazione; è promosso</w:t>
      </w:r>
      <w:r w:rsidR="00B373DC" w:rsidRPr="001E736A">
        <w:rPr>
          <w:sz w:val="24"/>
          <w:szCs w:val="24"/>
        </w:rPr>
        <w:t xml:space="preserve"> </w:t>
      </w:r>
      <w:r w:rsidR="00A45618" w:rsidRPr="001E736A">
        <w:rPr>
          <w:sz w:val="24"/>
          <w:szCs w:val="24"/>
        </w:rPr>
        <w:t>dalla Banca -</w:t>
      </w:r>
      <w:r w:rsidR="00B373DC" w:rsidRPr="001E736A">
        <w:rPr>
          <w:sz w:val="24"/>
          <w:szCs w:val="24"/>
        </w:rPr>
        <w:t xml:space="preserve"> da undici anni consecutivi partner di MIA Fair nel ruolo di </w:t>
      </w:r>
      <w:proofErr w:type="spellStart"/>
      <w:r w:rsidR="00B373DC" w:rsidRPr="001E736A">
        <w:rPr>
          <w:sz w:val="24"/>
          <w:szCs w:val="24"/>
        </w:rPr>
        <w:t>Main</w:t>
      </w:r>
      <w:proofErr w:type="spellEnd"/>
      <w:r w:rsidR="00B373DC" w:rsidRPr="001E736A">
        <w:rPr>
          <w:sz w:val="24"/>
          <w:szCs w:val="24"/>
        </w:rPr>
        <w:t xml:space="preserve"> Sponsor</w:t>
      </w:r>
      <w:r w:rsidR="00A45618" w:rsidRPr="001E736A">
        <w:rPr>
          <w:sz w:val="24"/>
          <w:szCs w:val="24"/>
        </w:rPr>
        <w:t xml:space="preserve"> – ed </w:t>
      </w:r>
      <w:r w:rsidR="00A45618" w:rsidRPr="001E736A">
        <w:rPr>
          <w:b/>
          <w:sz w:val="24"/>
          <w:szCs w:val="24"/>
        </w:rPr>
        <w:t>è stato</w:t>
      </w:r>
      <w:r w:rsidR="00B373DC" w:rsidRPr="001E736A">
        <w:rPr>
          <w:b/>
          <w:bCs/>
          <w:sz w:val="24"/>
          <w:szCs w:val="24"/>
        </w:rPr>
        <w:t xml:space="preserve"> assegnato </w:t>
      </w:r>
      <w:r w:rsidR="00B373DC" w:rsidRPr="001E736A">
        <w:rPr>
          <w:b/>
          <w:bCs/>
          <w:i/>
          <w:iCs/>
          <w:sz w:val="24"/>
          <w:szCs w:val="24"/>
        </w:rPr>
        <w:t>ex aequo</w:t>
      </w:r>
      <w:r w:rsidR="00B373DC" w:rsidRPr="001E736A">
        <w:rPr>
          <w:b/>
          <w:bCs/>
          <w:sz w:val="24"/>
          <w:szCs w:val="24"/>
        </w:rPr>
        <w:t xml:space="preserve"> alle opere </w:t>
      </w:r>
      <w:bookmarkStart w:id="1" w:name="_Hlk102571380"/>
      <w:r w:rsidR="00B373DC" w:rsidRPr="001E736A">
        <w:rPr>
          <w:b/>
          <w:bCs/>
          <w:i/>
          <w:iCs/>
          <w:sz w:val="24"/>
          <w:szCs w:val="24"/>
        </w:rPr>
        <w:t>Isola</w:t>
      </w:r>
      <w:r w:rsidR="00B373DC" w:rsidRPr="001E736A">
        <w:rPr>
          <w:b/>
          <w:bCs/>
          <w:sz w:val="24"/>
          <w:szCs w:val="24"/>
        </w:rPr>
        <w:t xml:space="preserve"> di Simona Ghizzoni </w:t>
      </w:r>
      <w:bookmarkEnd w:id="1"/>
      <w:r w:rsidR="00E632AA" w:rsidRPr="001E736A">
        <w:rPr>
          <w:sz w:val="24"/>
          <w:szCs w:val="24"/>
        </w:rPr>
        <w:t xml:space="preserve">(MLB Maria Livia Brunelli Gallery di Ferrara) </w:t>
      </w:r>
      <w:r w:rsidR="00E632AA" w:rsidRPr="001E736A">
        <w:rPr>
          <w:b/>
          <w:bCs/>
          <w:sz w:val="24"/>
          <w:szCs w:val="24"/>
        </w:rPr>
        <w:t xml:space="preserve">e </w:t>
      </w:r>
      <w:r w:rsidR="00E632AA" w:rsidRPr="001E736A">
        <w:rPr>
          <w:b/>
          <w:bCs/>
          <w:i/>
          <w:iCs/>
          <w:sz w:val="24"/>
          <w:szCs w:val="24"/>
        </w:rPr>
        <w:t>Corpo ligneo</w:t>
      </w:r>
      <w:r w:rsidR="00E632AA" w:rsidRPr="001E736A">
        <w:rPr>
          <w:b/>
          <w:bCs/>
          <w:sz w:val="24"/>
          <w:szCs w:val="24"/>
        </w:rPr>
        <w:t xml:space="preserve"> di Antonio Biasiucci </w:t>
      </w:r>
      <w:r w:rsidR="00E632AA" w:rsidRPr="001E736A">
        <w:rPr>
          <w:sz w:val="24"/>
          <w:szCs w:val="24"/>
        </w:rPr>
        <w:t>(Galleria d’Arte Frediano Farsetti di Milano) che entrano nella collezione della banca</w:t>
      </w:r>
      <w:r w:rsidR="00A45618" w:rsidRPr="001E736A">
        <w:rPr>
          <w:sz w:val="24"/>
          <w:szCs w:val="24"/>
        </w:rPr>
        <w:t>. Il</w:t>
      </w:r>
      <w:r w:rsidR="00E632AA" w:rsidRPr="001E736A">
        <w:rPr>
          <w:sz w:val="24"/>
          <w:szCs w:val="24"/>
        </w:rPr>
        <w:t xml:space="preserve"> </w:t>
      </w:r>
      <w:r w:rsidR="00E632AA" w:rsidRPr="001E736A">
        <w:rPr>
          <w:b/>
          <w:bCs/>
          <w:sz w:val="24"/>
          <w:szCs w:val="24"/>
        </w:rPr>
        <w:t xml:space="preserve">Premio </w:t>
      </w:r>
      <w:proofErr w:type="spellStart"/>
      <w:r w:rsidR="00E632AA" w:rsidRPr="001E736A">
        <w:rPr>
          <w:b/>
          <w:bCs/>
          <w:sz w:val="24"/>
          <w:szCs w:val="24"/>
        </w:rPr>
        <w:t>Sky</w:t>
      </w:r>
      <w:proofErr w:type="spellEnd"/>
      <w:r w:rsidR="00E632AA" w:rsidRPr="001E736A">
        <w:rPr>
          <w:b/>
          <w:bCs/>
          <w:sz w:val="24"/>
          <w:szCs w:val="24"/>
        </w:rPr>
        <w:t xml:space="preserve"> Arte</w:t>
      </w:r>
      <w:r w:rsidR="00E632AA" w:rsidRPr="001E736A">
        <w:rPr>
          <w:sz w:val="24"/>
          <w:szCs w:val="24"/>
        </w:rPr>
        <w:t xml:space="preserve">, alla sua prima edizione, </w:t>
      </w:r>
      <w:r w:rsidR="00A45618" w:rsidRPr="001E736A">
        <w:rPr>
          <w:sz w:val="24"/>
          <w:szCs w:val="24"/>
        </w:rPr>
        <w:t xml:space="preserve">è </w:t>
      </w:r>
      <w:r w:rsidR="00E632AA" w:rsidRPr="001E736A">
        <w:rPr>
          <w:sz w:val="24"/>
          <w:szCs w:val="24"/>
        </w:rPr>
        <w:t xml:space="preserve">andato a </w:t>
      </w:r>
      <w:r w:rsidR="00E632AA" w:rsidRPr="001E736A">
        <w:rPr>
          <w:b/>
          <w:bCs/>
          <w:sz w:val="24"/>
          <w:szCs w:val="24"/>
        </w:rPr>
        <w:t xml:space="preserve">Delphine Diallo </w:t>
      </w:r>
      <w:r w:rsidR="00E632AA" w:rsidRPr="001E736A">
        <w:rPr>
          <w:sz w:val="24"/>
          <w:szCs w:val="24"/>
        </w:rPr>
        <w:t xml:space="preserve">(presentata da Fisheye Gallery di Parigi) </w:t>
      </w:r>
      <w:r w:rsidR="00E632AA" w:rsidRPr="001E736A">
        <w:rPr>
          <w:b/>
          <w:bCs/>
          <w:sz w:val="24"/>
          <w:szCs w:val="24"/>
        </w:rPr>
        <w:t>e Ryan Mendoza</w:t>
      </w:r>
      <w:r w:rsidR="00E632AA" w:rsidRPr="001E736A">
        <w:rPr>
          <w:sz w:val="24"/>
          <w:szCs w:val="24"/>
        </w:rPr>
        <w:t xml:space="preserve"> (Luigi Solito Galleria Contemporanea di Napoli).</w:t>
      </w:r>
    </w:p>
    <w:p w14:paraId="0F03F456" w14:textId="77777777" w:rsidR="00B373DC" w:rsidRDefault="00B373DC" w:rsidP="00AD134A">
      <w:pPr>
        <w:spacing w:after="0"/>
        <w:jc w:val="both"/>
        <w:rPr>
          <w:sz w:val="24"/>
          <w:szCs w:val="24"/>
        </w:rPr>
      </w:pPr>
    </w:p>
    <w:p w14:paraId="0F03F457" w14:textId="77777777" w:rsidR="009F4757" w:rsidRDefault="00B373DC" w:rsidP="00AD13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7A316B">
        <w:rPr>
          <w:sz w:val="24"/>
          <w:szCs w:val="24"/>
        </w:rPr>
        <w:t xml:space="preserve">Il successo della manifestazione </w:t>
      </w:r>
      <w:r>
        <w:rPr>
          <w:sz w:val="24"/>
          <w:szCs w:val="24"/>
        </w:rPr>
        <w:t xml:space="preserve">– prosegue </w:t>
      </w:r>
      <w:r w:rsidRPr="009F4757">
        <w:rPr>
          <w:b/>
          <w:bCs/>
          <w:sz w:val="24"/>
          <w:szCs w:val="24"/>
        </w:rPr>
        <w:t>Fabio Castelli</w:t>
      </w:r>
      <w:r>
        <w:rPr>
          <w:sz w:val="24"/>
          <w:szCs w:val="24"/>
        </w:rPr>
        <w:t xml:space="preserve"> – </w:t>
      </w:r>
      <w:r w:rsidR="00A6639D">
        <w:rPr>
          <w:sz w:val="24"/>
          <w:szCs w:val="24"/>
        </w:rPr>
        <w:t xml:space="preserve">non avrebbe potuto essere tale senza l’apporto dei nostri sponsor, da quelli storici come </w:t>
      </w:r>
      <w:r w:rsidR="009F4757">
        <w:rPr>
          <w:sz w:val="24"/>
          <w:szCs w:val="24"/>
        </w:rPr>
        <w:t>BNL BNP Paribas o Eberhard &amp; Co. a quelli più recenti, cui va il mio ringraziamento più sentito</w:t>
      </w:r>
      <w:r w:rsidR="00584182">
        <w:rPr>
          <w:sz w:val="24"/>
          <w:szCs w:val="24"/>
        </w:rPr>
        <w:t xml:space="preserve">. In un prossimo futuro, ci piacerebbe dialogare di più con le istituzioni pubbliche, per condividere le </w:t>
      </w:r>
      <w:r w:rsidR="00584182" w:rsidRPr="00584182">
        <w:rPr>
          <w:sz w:val="24"/>
          <w:szCs w:val="24"/>
        </w:rPr>
        <w:t>scelte strategiche</w:t>
      </w:r>
      <w:r w:rsidR="00584182">
        <w:rPr>
          <w:sz w:val="24"/>
          <w:szCs w:val="24"/>
        </w:rPr>
        <w:t xml:space="preserve"> per rendere MIA Fair ancora più attrattiva e più interessante al pubblico estero</w:t>
      </w:r>
      <w:r w:rsidR="009F4757">
        <w:rPr>
          <w:sz w:val="24"/>
          <w:szCs w:val="24"/>
        </w:rPr>
        <w:t>”.</w:t>
      </w:r>
    </w:p>
    <w:p w14:paraId="0F03F458" w14:textId="77777777" w:rsidR="009F4757" w:rsidRDefault="009F4757" w:rsidP="00AD134A">
      <w:pPr>
        <w:spacing w:after="0"/>
        <w:jc w:val="both"/>
        <w:rPr>
          <w:sz w:val="24"/>
          <w:szCs w:val="24"/>
        </w:rPr>
      </w:pPr>
    </w:p>
    <w:p w14:paraId="0F03F459" w14:textId="77777777" w:rsidR="00CA6FF6" w:rsidRDefault="00B27439" w:rsidP="00AD13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 gli operatori si è respirata un’atmosfera di grande soddisfazione, </w:t>
      </w:r>
      <w:r w:rsidR="00CD7AE5">
        <w:rPr>
          <w:sz w:val="24"/>
          <w:szCs w:val="24"/>
        </w:rPr>
        <w:t xml:space="preserve">sia per l’organizzazione degli spazi espositivi che ha dato la possibilità al pubblico di ammirare e di apprezzare al meglio le opere esposte nei vari stand, </w:t>
      </w:r>
      <w:r>
        <w:rPr>
          <w:sz w:val="24"/>
          <w:szCs w:val="24"/>
        </w:rPr>
        <w:t>sia per l’aspetto commerciale</w:t>
      </w:r>
      <w:r w:rsidR="00AD134A">
        <w:rPr>
          <w:sz w:val="24"/>
          <w:szCs w:val="24"/>
        </w:rPr>
        <w:t xml:space="preserve">. </w:t>
      </w:r>
    </w:p>
    <w:p w14:paraId="0F03F45A" w14:textId="77777777" w:rsidR="00FB7E03" w:rsidRDefault="00FB7E03" w:rsidP="00CD7AE5">
      <w:pPr>
        <w:jc w:val="both"/>
        <w:rPr>
          <w:sz w:val="24"/>
          <w:szCs w:val="24"/>
        </w:rPr>
      </w:pPr>
    </w:p>
    <w:p w14:paraId="0F03F45C" w14:textId="24255341" w:rsidR="007C7E1B" w:rsidRPr="0031134E" w:rsidRDefault="00537FC6" w:rsidP="00CD7AE5">
      <w:pPr>
        <w:jc w:val="both"/>
        <w:rPr>
          <w:sz w:val="24"/>
          <w:szCs w:val="24"/>
        </w:rPr>
      </w:pPr>
      <w:r>
        <w:rPr>
          <w:sz w:val="24"/>
          <w:szCs w:val="24"/>
        </w:rPr>
        <w:t>Oltre a</w:t>
      </w:r>
      <w:r w:rsidRPr="00537FC6">
        <w:rPr>
          <w:sz w:val="24"/>
          <w:szCs w:val="24"/>
        </w:rPr>
        <w:t xml:space="preserve">lle vendite concluse </w:t>
      </w:r>
      <w:r>
        <w:rPr>
          <w:sz w:val="24"/>
          <w:szCs w:val="24"/>
        </w:rPr>
        <w:t xml:space="preserve">a </w:t>
      </w:r>
      <w:r w:rsidRPr="008145DE">
        <w:rPr>
          <w:color w:val="auto"/>
          <w:sz w:val="24"/>
          <w:szCs w:val="24"/>
        </w:rPr>
        <w:t>SUPERSTUDIO MAXI, numerose</w:t>
      </w:r>
      <w:r w:rsidR="007C7E1B" w:rsidRPr="008145DE">
        <w:rPr>
          <w:color w:val="auto"/>
          <w:sz w:val="24"/>
          <w:szCs w:val="24"/>
        </w:rPr>
        <w:t xml:space="preserve"> le trattative aperte da concretizzare</w:t>
      </w:r>
      <w:r w:rsidRPr="008145DE">
        <w:rPr>
          <w:color w:val="auto"/>
          <w:sz w:val="24"/>
          <w:szCs w:val="24"/>
        </w:rPr>
        <w:t xml:space="preserve"> nel per</w:t>
      </w:r>
      <w:r w:rsidR="00D11753" w:rsidRPr="008145DE">
        <w:rPr>
          <w:color w:val="auto"/>
          <w:sz w:val="24"/>
          <w:szCs w:val="24"/>
        </w:rPr>
        <w:t>iodo post fiera. Tra i risultati</w:t>
      </w:r>
      <w:r w:rsidRPr="008145DE">
        <w:rPr>
          <w:color w:val="auto"/>
          <w:sz w:val="24"/>
          <w:szCs w:val="24"/>
        </w:rPr>
        <w:t xml:space="preserve"> </w:t>
      </w:r>
      <w:r w:rsidR="007C7E1B" w:rsidRPr="008145DE">
        <w:rPr>
          <w:color w:val="auto"/>
          <w:sz w:val="24"/>
          <w:szCs w:val="24"/>
        </w:rPr>
        <w:t xml:space="preserve">già realizzati </w:t>
      </w:r>
      <w:r w:rsidRPr="008145DE">
        <w:rPr>
          <w:color w:val="auto"/>
          <w:sz w:val="24"/>
          <w:szCs w:val="24"/>
        </w:rPr>
        <w:t xml:space="preserve"> si sottolineano quelli</w:t>
      </w:r>
      <w:r w:rsidR="00371DAC" w:rsidRPr="008145DE">
        <w:rPr>
          <w:color w:val="auto"/>
          <w:sz w:val="24"/>
          <w:szCs w:val="24"/>
        </w:rPr>
        <w:t xml:space="preserve"> di</w:t>
      </w:r>
      <w:r w:rsidR="00371DAC" w:rsidRPr="008145DE">
        <w:rPr>
          <w:b/>
          <w:bCs/>
          <w:color w:val="auto"/>
          <w:sz w:val="24"/>
          <w:szCs w:val="24"/>
        </w:rPr>
        <w:t xml:space="preserve"> </w:t>
      </w:r>
      <w:r w:rsidR="0096190A" w:rsidRPr="008145DE">
        <w:rPr>
          <w:b/>
          <w:bCs/>
          <w:color w:val="auto"/>
          <w:sz w:val="24"/>
          <w:szCs w:val="24"/>
        </w:rPr>
        <w:t xml:space="preserve">Atelier </w:t>
      </w:r>
      <w:proofErr w:type="spellStart"/>
      <w:r w:rsidR="0096190A" w:rsidRPr="008145DE">
        <w:rPr>
          <w:b/>
          <w:bCs/>
          <w:color w:val="auto"/>
          <w:sz w:val="24"/>
          <w:szCs w:val="24"/>
        </w:rPr>
        <w:t>Relief</w:t>
      </w:r>
      <w:proofErr w:type="spellEnd"/>
      <w:r w:rsidR="0096190A" w:rsidRPr="008145DE">
        <w:rPr>
          <w:b/>
          <w:bCs/>
          <w:color w:val="auto"/>
          <w:sz w:val="24"/>
          <w:szCs w:val="24"/>
        </w:rPr>
        <w:t xml:space="preserve"> di Bruxelles </w:t>
      </w:r>
      <w:r w:rsidR="00E45553" w:rsidRPr="008145DE">
        <w:rPr>
          <w:b/>
          <w:bCs/>
          <w:color w:val="auto"/>
          <w:sz w:val="24"/>
          <w:szCs w:val="24"/>
        </w:rPr>
        <w:t xml:space="preserve">con vendite per € 18.250 </w:t>
      </w:r>
      <w:r w:rsidR="0096190A" w:rsidRPr="008145DE">
        <w:rPr>
          <w:color w:val="auto"/>
          <w:sz w:val="24"/>
          <w:szCs w:val="24"/>
        </w:rPr>
        <w:t>con</w:t>
      </w:r>
      <w:r w:rsidR="00E45553" w:rsidRPr="008145DE">
        <w:rPr>
          <w:color w:val="auto"/>
          <w:sz w:val="24"/>
          <w:szCs w:val="24"/>
        </w:rPr>
        <w:t xml:space="preserve"> opere di</w:t>
      </w:r>
      <w:r w:rsidR="0096190A" w:rsidRPr="008145DE">
        <w:rPr>
          <w:color w:val="auto"/>
          <w:sz w:val="24"/>
          <w:szCs w:val="24"/>
        </w:rPr>
        <w:t xml:space="preserve"> Piero Mollica, Irène De Rosen, di Corinne </w:t>
      </w:r>
      <w:proofErr w:type="spellStart"/>
      <w:r w:rsidR="0096190A" w:rsidRPr="008145DE">
        <w:rPr>
          <w:color w:val="auto"/>
          <w:sz w:val="24"/>
          <w:szCs w:val="24"/>
        </w:rPr>
        <w:t>Dubreueuil</w:t>
      </w:r>
      <w:proofErr w:type="spellEnd"/>
      <w:r w:rsidR="00E45553" w:rsidRPr="008145DE">
        <w:rPr>
          <w:color w:val="auto"/>
          <w:sz w:val="24"/>
          <w:szCs w:val="24"/>
        </w:rPr>
        <w:t>,</w:t>
      </w:r>
      <w:r w:rsidR="0096190A" w:rsidRPr="008145DE">
        <w:rPr>
          <w:color w:val="auto"/>
          <w:sz w:val="24"/>
          <w:szCs w:val="24"/>
        </w:rPr>
        <w:t xml:space="preserve"> Filippo </w:t>
      </w:r>
      <w:proofErr w:type="spellStart"/>
      <w:r w:rsidR="0096190A" w:rsidRPr="008145DE">
        <w:rPr>
          <w:color w:val="auto"/>
          <w:sz w:val="24"/>
          <w:szCs w:val="24"/>
        </w:rPr>
        <w:t>Chieli</w:t>
      </w:r>
      <w:proofErr w:type="spellEnd"/>
      <w:r w:rsidR="00E45553" w:rsidRPr="008145DE">
        <w:rPr>
          <w:color w:val="auto"/>
          <w:sz w:val="24"/>
          <w:szCs w:val="24"/>
        </w:rPr>
        <w:t xml:space="preserve">, </w:t>
      </w:r>
      <w:r w:rsidR="0096190A" w:rsidRPr="008145DE">
        <w:rPr>
          <w:color w:val="auto"/>
          <w:sz w:val="24"/>
          <w:szCs w:val="24"/>
        </w:rPr>
        <w:t xml:space="preserve">Marilyn Clark, Kenny </w:t>
      </w:r>
      <w:proofErr w:type="spellStart"/>
      <w:r w:rsidR="0096190A" w:rsidRPr="008145DE">
        <w:rPr>
          <w:color w:val="auto"/>
          <w:sz w:val="24"/>
          <w:szCs w:val="24"/>
        </w:rPr>
        <w:t>Germé</w:t>
      </w:r>
      <w:proofErr w:type="spellEnd"/>
      <w:r w:rsidR="0096190A" w:rsidRPr="008145DE">
        <w:rPr>
          <w:color w:val="auto"/>
          <w:sz w:val="24"/>
          <w:szCs w:val="24"/>
        </w:rPr>
        <w:t xml:space="preserve">, </w:t>
      </w:r>
      <w:r w:rsidR="00371DAC" w:rsidRPr="008145DE">
        <w:rPr>
          <w:color w:val="auto"/>
          <w:sz w:val="24"/>
          <w:szCs w:val="24"/>
        </w:rPr>
        <w:t xml:space="preserve">di </w:t>
      </w:r>
      <w:r w:rsidR="005D5517" w:rsidRPr="008145DE">
        <w:rPr>
          <w:b/>
          <w:bCs/>
          <w:color w:val="auto"/>
          <w:sz w:val="24"/>
          <w:szCs w:val="24"/>
        </w:rPr>
        <w:t>Paola</w:t>
      </w:r>
      <w:r w:rsidR="005D5517" w:rsidRPr="00AB12D8">
        <w:rPr>
          <w:b/>
          <w:bCs/>
          <w:sz w:val="24"/>
          <w:szCs w:val="24"/>
        </w:rPr>
        <w:t xml:space="preserve"> Sosio Contemporary Art</w:t>
      </w:r>
      <w:r w:rsidR="005D5517" w:rsidRPr="005D5517">
        <w:rPr>
          <w:sz w:val="24"/>
          <w:szCs w:val="24"/>
        </w:rPr>
        <w:t xml:space="preserve"> </w:t>
      </w:r>
      <w:r w:rsidR="007C7E1B">
        <w:rPr>
          <w:b/>
          <w:bCs/>
          <w:sz w:val="24"/>
          <w:szCs w:val="24"/>
        </w:rPr>
        <w:t xml:space="preserve">per </w:t>
      </w:r>
      <w:r w:rsidR="00FB7E03" w:rsidRPr="001764FC">
        <w:rPr>
          <w:b/>
          <w:color w:val="auto"/>
          <w:sz w:val="24"/>
          <w:szCs w:val="24"/>
        </w:rPr>
        <w:t>€3</w:t>
      </w:r>
      <w:r w:rsidR="00C214EE" w:rsidRPr="001764FC">
        <w:rPr>
          <w:b/>
          <w:color w:val="auto"/>
          <w:sz w:val="24"/>
          <w:szCs w:val="24"/>
        </w:rPr>
        <w:t>7.000</w:t>
      </w:r>
      <w:r w:rsidR="005D5517" w:rsidRPr="00A51DD2">
        <w:rPr>
          <w:color w:val="auto"/>
          <w:sz w:val="24"/>
          <w:szCs w:val="24"/>
        </w:rPr>
        <w:t xml:space="preserve"> </w:t>
      </w:r>
      <w:r w:rsidR="00C214EE">
        <w:rPr>
          <w:sz w:val="24"/>
          <w:szCs w:val="24"/>
        </w:rPr>
        <w:t xml:space="preserve">con </w:t>
      </w:r>
      <w:r w:rsidR="005D5517">
        <w:rPr>
          <w:sz w:val="24"/>
          <w:szCs w:val="24"/>
        </w:rPr>
        <w:t xml:space="preserve">tre </w:t>
      </w:r>
      <w:r w:rsidR="00C214EE">
        <w:rPr>
          <w:sz w:val="24"/>
          <w:szCs w:val="24"/>
        </w:rPr>
        <w:t xml:space="preserve">lavori </w:t>
      </w:r>
      <w:r w:rsidR="005D5517" w:rsidRPr="00C214EE">
        <w:rPr>
          <w:sz w:val="24"/>
          <w:szCs w:val="24"/>
        </w:rPr>
        <w:t xml:space="preserve">di Luca Gilli, autore sempre molto apprezzato dal pubblico, cinque dell’artista cinese </w:t>
      </w:r>
      <w:proofErr w:type="spellStart"/>
      <w:r w:rsidR="005D5517" w:rsidRPr="00C214EE">
        <w:rPr>
          <w:sz w:val="24"/>
          <w:szCs w:val="24"/>
        </w:rPr>
        <w:t>Ziqian</w:t>
      </w:r>
      <w:proofErr w:type="spellEnd"/>
      <w:r w:rsidR="005D5517" w:rsidRPr="00C214EE">
        <w:rPr>
          <w:sz w:val="24"/>
          <w:szCs w:val="24"/>
        </w:rPr>
        <w:t xml:space="preserve"> </w:t>
      </w:r>
      <w:proofErr w:type="spellStart"/>
      <w:r w:rsidR="005D5517" w:rsidRPr="00C214EE">
        <w:rPr>
          <w:sz w:val="24"/>
          <w:szCs w:val="24"/>
        </w:rPr>
        <w:t>Liu</w:t>
      </w:r>
      <w:proofErr w:type="spellEnd"/>
      <w:r w:rsidR="005D5517" w:rsidRPr="00C214EE">
        <w:rPr>
          <w:sz w:val="24"/>
          <w:szCs w:val="24"/>
        </w:rPr>
        <w:t xml:space="preserve"> in esclusiva alla galleria milanese,</w:t>
      </w:r>
      <w:r w:rsidR="00C214EE" w:rsidRPr="00C214EE">
        <w:rPr>
          <w:sz w:val="24"/>
          <w:szCs w:val="24"/>
        </w:rPr>
        <w:t xml:space="preserve"> </w:t>
      </w:r>
      <w:r w:rsidR="005D5517" w:rsidRPr="00C214EE">
        <w:rPr>
          <w:sz w:val="24"/>
          <w:szCs w:val="24"/>
        </w:rPr>
        <w:t xml:space="preserve">due fotografie dei </w:t>
      </w:r>
      <w:r w:rsidR="005D5517" w:rsidRPr="00C214EE">
        <w:rPr>
          <w:i/>
          <w:iCs/>
          <w:sz w:val="24"/>
          <w:szCs w:val="24"/>
        </w:rPr>
        <w:t xml:space="preserve">Teatri </w:t>
      </w:r>
      <w:proofErr w:type="spellStart"/>
      <w:r w:rsidR="005D5517" w:rsidRPr="00C214EE">
        <w:rPr>
          <w:i/>
          <w:iCs/>
          <w:sz w:val="24"/>
          <w:szCs w:val="24"/>
        </w:rPr>
        <w:t>Photopastel</w:t>
      </w:r>
      <w:proofErr w:type="spellEnd"/>
      <w:r w:rsidR="005D5517" w:rsidRPr="00C214EE">
        <w:rPr>
          <w:sz w:val="24"/>
          <w:szCs w:val="24"/>
        </w:rPr>
        <w:t xml:space="preserve"> di Patrizia Mussa</w:t>
      </w:r>
      <w:r w:rsidR="005D5517">
        <w:rPr>
          <w:sz w:val="24"/>
          <w:szCs w:val="24"/>
        </w:rPr>
        <w:t xml:space="preserve">, </w:t>
      </w:r>
      <w:r w:rsidR="0096190A">
        <w:rPr>
          <w:sz w:val="24"/>
          <w:szCs w:val="24"/>
        </w:rPr>
        <w:t>due</w:t>
      </w:r>
      <w:r w:rsidR="005D5517">
        <w:rPr>
          <w:sz w:val="24"/>
          <w:szCs w:val="24"/>
        </w:rPr>
        <w:t xml:space="preserve"> </w:t>
      </w:r>
      <w:r w:rsidR="005D5517" w:rsidRPr="00C214EE">
        <w:rPr>
          <w:sz w:val="24"/>
          <w:szCs w:val="24"/>
        </w:rPr>
        <w:t>di Giacomo Giannini e una di Luciano Romano, tratta</w:t>
      </w:r>
      <w:r w:rsidR="005D5517">
        <w:rPr>
          <w:sz w:val="24"/>
          <w:szCs w:val="24"/>
        </w:rPr>
        <w:t xml:space="preserve"> dal progetto </w:t>
      </w:r>
      <w:proofErr w:type="spellStart"/>
      <w:r w:rsidR="005D5517" w:rsidRPr="005D5517">
        <w:rPr>
          <w:i/>
          <w:iCs/>
          <w:sz w:val="24"/>
          <w:szCs w:val="24"/>
        </w:rPr>
        <w:t>ExNovo</w:t>
      </w:r>
      <w:proofErr w:type="spellEnd"/>
      <w:r w:rsidR="005D5517">
        <w:rPr>
          <w:sz w:val="24"/>
          <w:szCs w:val="24"/>
        </w:rPr>
        <w:t xml:space="preserve">, attualmente in mostra, fino a luglio 2022, </w:t>
      </w:r>
      <w:r w:rsidR="005D5517" w:rsidRPr="005D5517">
        <w:rPr>
          <w:sz w:val="24"/>
          <w:szCs w:val="24"/>
        </w:rPr>
        <w:t>al Pio Monte della Misericordia a Napoli</w:t>
      </w:r>
      <w:r w:rsidR="00AB12D8">
        <w:rPr>
          <w:sz w:val="24"/>
          <w:szCs w:val="24"/>
        </w:rPr>
        <w:t xml:space="preserve">, così come quelli di </w:t>
      </w:r>
      <w:r w:rsidR="00AB12D8" w:rsidRPr="00AB12D8">
        <w:rPr>
          <w:b/>
          <w:bCs/>
          <w:sz w:val="24"/>
          <w:szCs w:val="24"/>
        </w:rPr>
        <w:t>Raffaella De Chirico Arte Contemporanea</w:t>
      </w:r>
      <w:r w:rsidR="00C214EE">
        <w:rPr>
          <w:sz w:val="24"/>
          <w:szCs w:val="24"/>
        </w:rPr>
        <w:t xml:space="preserve"> </w:t>
      </w:r>
      <w:r w:rsidR="00C214EE" w:rsidRPr="00C214EE">
        <w:rPr>
          <w:b/>
          <w:bCs/>
          <w:sz w:val="24"/>
          <w:szCs w:val="24"/>
        </w:rPr>
        <w:t>per €10.000</w:t>
      </w:r>
      <w:r w:rsidR="00AB12D8">
        <w:rPr>
          <w:sz w:val="24"/>
          <w:szCs w:val="24"/>
        </w:rPr>
        <w:t xml:space="preserve"> con due stampe </w:t>
      </w:r>
      <w:r w:rsidR="00C214EE">
        <w:rPr>
          <w:sz w:val="24"/>
          <w:szCs w:val="24"/>
        </w:rPr>
        <w:t>d</w:t>
      </w:r>
      <w:r w:rsidR="00AB12D8">
        <w:rPr>
          <w:sz w:val="24"/>
          <w:szCs w:val="24"/>
        </w:rPr>
        <w:t xml:space="preserve">i grandi dimensioni </w:t>
      </w:r>
      <w:r w:rsidR="00337AAF">
        <w:rPr>
          <w:sz w:val="24"/>
          <w:szCs w:val="24"/>
        </w:rPr>
        <w:t xml:space="preserve">e di alcune Polaroid </w:t>
      </w:r>
      <w:r w:rsidR="00AB12D8">
        <w:rPr>
          <w:sz w:val="24"/>
          <w:szCs w:val="24"/>
        </w:rPr>
        <w:t xml:space="preserve">di </w:t>
      </w:r>
      <w:r w:rsidR="00AB12D8" w:rsidRPr="00C214EE">
        <w:rPr>
          <w:sz w:val="24"/>
          <w:szCs w:val="24"/>
        </w:rPr>
        <w:t xml:space="preserve">Matteo </w:t>
      </w:r>
      <w:proofErr w:type="spellStart"/>
      <w:r w:rsidR="00AB12D8" w:rsidRPr="00C214EE">
        <w:rPr>
          <w:sz w:val="24"/>
          <w:szCs w:val="24"/>
        </w:rPr>
        <w:t>Procaccioli</w:t>
      </w:r>
      <w:proofErr w:type="spellEnd"/>
      <w:r w:rsidR="00AB12D8" w:rsidRPr="00C214EE">
        <w:rPr>
          <w:sz w:val="24"/>
          <w:szCs w:val="24"/>
        </w:rPr>
        <w:t xml:space="preserve"> Della Valle</w:t>
      </w:r>
      <w:r w:rsidR="00AB12D8">
        <w:rPr>
          <w:sz w:val="24"/>
          <w:szCs w:val="24"/>
        </w:rPr>
        <w:t xml:space="preserve"> </w:t>
      </w:r>
      <w:r w:rsidR="00C214EE">
        <w:rPr>
          <w:sz w:val="24"/>
          <w:szCs w:val="24"/>
        </w:rPr>
        <w:t>e</w:t>
      </w:r>
      <w:r w:rsidR="00AB12D8">
        <w:rPr>
          <w:sz w:val="24"/>
          <w:szCs w:val="24"/>
        </w:rPr>
        <w:t xml:space="preserve"> di</w:t>
      </w:r>
      <w:r w:rsidR="00AB12D8" w:rsidRPr="00AB12D8">
        <w:rPr>
          <w:sz w:val="24"/>
          <w:szCs w:val="24"/>
        </w:rPr>
        <w:t xml:space="preserve"> </w:t>
      </w:r>
      <w:proofErr w:type="spellStart"/>
      <w:r w:rsidR="00AB12D8" w:rsidRPr="00C214EE">
        <w:rPr>
          <w:sz w:val="24"/>
          <w:szCs w:val="24"/>
        </w:rPr>
        <w:t>Borje</w:t>
      </w:r>
      <w:proofErr w:type="spellEnd"/>
      <w:r w:rsidR="00AB12D8" w:rsidRPr="00C214EE">
        <w:rPr>
          <w:sz w:val="24"/>
          <w:szCs w:val="24"/>
        </w:rPr>
        <w:t xml:space="preserve"> </w:t>
      </w:r>
      <w:proofErr w:type="spellStart"/>
      <w:r w:rsidR="00AB12D8" w:rsidRPr="00C214EE">
        <w:rPr>
          <w:sz w:val="24"/>
          <w:szCs w:val="24"/>
        </w:rPr>
        <w:t>Tobiasson</w:t>
      </w:r>
      <w:proofErr w:type="spellEnd"/>
      <w:r w:rsidR="00AB12D8">
        <w:rPr>
          <w:sz w:val="24"/>
          <w:szCs w:val="24"/>
        </w:rPr>
        <w:t xml:space="preserve">, o </w:t>
      </w:r>
      <w:r w:rsidR="00CD7AE5" w:rsidRPr="005D5517">
        <w:rPr>
          <w:sz w:val="24"/>
          <w:szCs w:val="24"/>
        </w:rPr>
        <w:t xml:space="preserve">di </w:t>
      </w:r>
      <w:proofErr w:type="spellStart"/>
      <w:r w:rsidR="00CD7AE5" w:rsidRPr="005D5517">
        <w:rPr>
          <w:b/>
          <w:bCs/>
          <w:sz w:val="24"/>
          <w:szCs w:val="24"/>
        </w:rPr>
        <w:t>Expowall</w:t>
      </w:r>
      <w:proofErr w:type="spellEnd"/>
      <w:r w:rsidR="00CD7AE5" w:rsidRPr="005D5517">
        <w:rPr>
          <w:sz w:val="24"/>
          <w:szCs w:val="24"/>
        </w:rPr>
        <w:t xml:space="preserve"> </w:t>
      </w:r>
      <w:r w:rsidR="005D5517" w:rsidRPr="005D5517">
        <w:rPr>
          <w:sz w:val="24"/>
          <w:szCs w:val="24"/>
        </w:rPr>
        <w:t>con la vendita</w:t>
      </w:r>
      <w:r w:rsidR="00C214EE">
        <w:rPr>
          <w:sz w:val="24"/>
          <w:szCs w:val="24"/>
        </w:rPr>
        <w:t xml:space="preserve"> </w:t>
      </w:r>
      <w:r w:rsidR="00C214EE" w:rsidRPr="00C214EE">
        <w:rPr>
          <w:b/>
          <w:bCs/>
          <w:sz w:val="24"/>
          <w:szCs w:val="24"/>
        </w:rPr>
        <w:t>per €12.000</w:t>
      </w:r>
      <w:r w:rsidR="005D5517" w:rsidRPr="005D5517">
        <w:rPr>
          <w:sz w:val="24"/>
          <w:szCs w:val="24"/>
        </w:rPr>
        <w:t xml:space="preserve"> di </w:t>
      </w:r>
      <w:r w:rsidR="00CD7AE5" w:rsidRPr="005D5517">
        <w:rPr>
          <w:sz w:val="24"/>
          <w:szCs w:val="24"/>
        </w:rPr>
        <w:t xml:space="preserve">10 </w:t>
      </w:r>
      <w:r w:rsidR="005D5517" w:rsidRPr="005D5517">
        <w:rPr>
          <w:sz w:val="24"/>
          <w:szCs w:val="24"/>
        </w:rPr>
        <w:t>opere</w:t>
      </w:r>
      <w:r w:rsidR="00CD7AE5" w:rsidRPr="005D5517">
        <w:rPr>
          <w:sz w:val="24"/>
          <w:szCs w:val="24"/>
        </w:rPr>
        <w:t xml:space="preserve"> del </w:t>
      </w:r>
      <w:r w:rsidR="00CD7AE5" w:rsidRPr="0031134E">
        <w:rPr>
          <w:sz w:val="24"/>
          <w:szCs w:val="24"/>
        </w:rPr>
        <w:t xml:space="preserve">progetto di Laura </w:t>
      </w:r>
      <w:proofErr w:type="spellStart"/>
      <w:r w:rsidR="00CD7AE5" w:rsidRPr="0031134E">
        <w:rPr>
          <w:sz w:val="24"/>
          <w:szCs w:val="24"/>
        </w:rPr>
        <w:t>Pellerei</w:t>
      </w:r>
      <w:proofErr w:type="spellEnd"/>
      <w:r w:rsidR="00E632AA" w:rsidRPr="0031134E">
        <w:rPr>
          <w:sz w:val="24"/>
          <w:szCs w:val="24"/>
        </w:rPr>
        <w:t xml:space="preserve">, </w:t>
      </w:r>
      <w:r w:rsidR="00E632AA" w:rsidRPr="0031134E">
        <w:rPr>
          <w:b/>
          <w:bCs/>
          <w:sz w:val="24"/>
          <w:szCs w:val="24"/>
        </w:rPr>
        <w:t>Project 2.0 Gallery</w:t>
      </w:r>
      <w:r w:rsidR="00235B30" w:rsidRPr="0031134E">
        <w:rPr>
          <w:sz w:val="24"/>
          <w:szCs w:val="24"/>
        </w:rPr>
        <w:t xml:space="preserve"> </w:t>
      </w:r>
      <w:r w:rsidR="00E632AA" w:rsidRPr="0031134E">
        <w:rPr>
          <w:sz w:val="24"/>
          <w:szCs w:val="24"/>
        </w:rPr>
        <w:t xml:space="preserve">per un valore complessivo di </w:t>
      </w:r>
      <w:r w:rsidR="00E632AA" w:rsidRPr="0031134E">
        <w:rPr>
          <w:b/>
          <w:bCs/>
          <w:sz w:val="24"/>
          <w:szCs w:val="24"/>
        </w:rPr>
        <w:t>€28.000</w:t>
      </w:r>
      <w:r w:rsidR="00235B30" w:rsidRPr="0031134E">
        <w:rPr>
          <w:sz w:val="24"/>
          <w:szCs w:val="24"/>
        </w:rPr>
        <w:t xml:space="preserve"> </w:t>
      </w:r>
      <w:r w:rsidR="00235B30" w:rsidRPr="0031134E">
        <w:rPr>
          <w:bCs/>
          <w:sz w:val="24"/>
          <w:szCs w:val="24"/>
        </w:rPr>
        <w:t>e la galleria</w:t>
      </w:r>
      <w:r w:rsidR="00235B30" w:rsidRPr="0031134E">
        <w:rPr>
          <w:b/>
          <w:bCs/>
          <w:sz w:val="24"/>
          <w:szCs w:val="24"/>
        </w:rPr>
        <w:t xml:space="preserve"> Federico Rui Arte Contemporanea</w:t>
      </w:r>
      <w:r w:rsidR="00235B30" w:rsidRPr="0031134E">
        <w:rPr>
          <w:sz w:val="24"/>
          <w:szCs w:val="24"/>
        </w:rPr>
        <w:t xml:space="preserve"> con le fotografie di </w:t>
      </w:r>
      <w:r w:rsidR="00235B30" w:rsidRPr="0031134E">
        <w:rPr>
          <w:b/>
          <w:bCs/>
          <w:sz w:val="24"/>
          <w:szCs w:val="24"/>
        </w:rPr>
        <w:t>Nicolò Quirico</w:t>
      </w:r>
      <w:r w:rsidR="00235B30" w:rsidRPr="0031134E">
        <w:rPr>
          <w:sz w:val="24"/>
          <w:szCs w:val="24"/>
        </w:rPr>
        <w:t xml:space="preserve"> (€9.000).</w:t>
      </w:r>
    </w:p>
    <w:p w14:paraId="0F03F45D" w14:textId="52DE43AD" w:rsidR="007C7E1B" w:rsidRPr="0031134E" w:rsidRDefault="007C7E1B" w:rsidP="00CD7AE5">
      <w:pPr>
        <w:jc w:val="both"/>
        <w:rPr>
          <w:color w:val="auto"/>
          <w:sz w:val="24"/>
          <w:szCs w:val="24"/>
        </w:rPr>
      </w:pPr>
      <w:r w:rsidRPr="0031134E">
        <w:rPr>
          <w:b/>
          <w:color w:val="auto"/>
          <w:sz w:val="24"/>
          <w:szCs w:val="24"/>
        </w:rPr>
        <w:t xml:space="preserve">BDC- Bonanni Del Rio </w:t>
      </w:r>
      <w:proofErr w:type="spellStart"/>
      <w:r w:rsidRPr="0031134E">
        <w:rPr>
          <w:b/>
          <w:color w:val="auto"/>
          <w:sz w:val="24"/>
          <w:szCs w:val="24"/>
        </w:rPr>
        <w:t>Catalog</w:t>
      </w:r>
      <w:proofErr w:type="spellEnd"/>
      <w:r w:rsidRPr="0031134E">
        <w:rPr>
          <w:color w:val="auto"/>
          <w:sz w:val="24"/>
          <w:szCs w:val="24"/>
        </w:rPr>
        <w:t xml:space="preserve"> (acronimo della coppia di collezionisti Lucia Bonanni e Mauro Del Rio</w:t>
      </w:r>
      <w:r w:rsidR="00FB7E03" w:rsidRPr="0031134E">
        <w:rPr>
          <w:color w:val="auto"/>
          <w:sz w:val="24"/>
          <w:szCs w:val="24"/>
        </w:rPr>
        <w:t xml:space="preserve">) </w:t>
      </w:r>
      <w:r w:rsidRPr="0031134E">
        <w:rPr>
          <w:color w:val="auto"/>
          <w:sz w:val="24"/>
          <w:szCs w:val="24"/>
        </w:rPr>
        <w:t xml:space="preserve">nella sua prima </w:t>
      </w:r>
      <w:proofErr w:type="gramStart"/>
      <w:r w:rsidRPr="0031134E">
        <w:rPr>
          <w:color w:val="auto"/>
          <w:sz w:val="24"/>
          <w:szCs w:val="24"/>
        </w:rPr>
        <w:t xml:space="preserve">edizione </w:t>
      </w:r>
      <w:r w:rsidR="00FB7E03" w:rsidRPr="0031134E">
        <w:rPr>
          <w:color w:val="auto"/>
          <w:sz w:val="24"/>
          <w:szCs w:val="24"/>
        </w:rPr>
        <w:t xml:space="preserve"> </w:t>
      </w:r>
      <w:r w:rsidRPr="0031134E">
        <w:rPr>
          <w:color w:val="auto"/>
          <w:sz w:val="24"/>
          <w:szCs w:val="24"/>
        </w:rPr>
        <w:t>di</w:t>
      </w:r>
      <w:proofErr w:type="gramEnd"/>
      <w:r w:rsidRPr="0031134E">
        <w:rPr>
          <w:color w:val="auto"/>
          <w:sz w:val="24"/>
          <w:szCs w:val="24"/>
        </w:rPr>
        <w:t xml:space="preserve"> </w:t>
      </w:r>
      <w:r w:rsidR="00FB7E03" w:rsidRPr="0031134E">
        <w:rPr>
          <w:color w:val="auto"/>
          <w:sz w:val="24"/>
          <w:szCs w:val="24"/>
        </w:rPr>
        <w:t>“</w:t>
      </w:r>
      <w:r w:rsidRPr="0031134E">
        <w:rPr>
          <w:color w:val="auto"/>
          <w:sz w:val="24"/>
          <w:szCs w:val="24"/>
        </w:rPr>
        <w:t>La Nuova Scelta Italiana</w:t>
      </w:r>
      <w:r w:rsidR="00FB7E03" w:rsidRPr="0031134E">
        <w:rPr>
          <w:color w:val="auto"/>
          <w:sz w:val="24"/>
          <w:szCs w:val="24"/>
        </w:rPr>
        <w:t xml:space="preserve">” ha concluso l’acquisizione, dalle rispettive gallerie di appartenenza, di opere per € 10.000 per ciascuno degli autori vincitori: Silvia Camporesi </w:t>
      </w:r>
      <w:r w:rsidR="00A665ED" w:rsidRPr="0031134E">
        <w:rPr>
          <w:color w:val="auto"/>
          <w:sz w:val="24"/>
          <w:szCs w:val="24"/>
        </w:rPr>
        <w:t>(Podbielski Contemporary Gallery)</w:t>
      </w:r>
      <w:r w:rsidR="00FB7E03" w:rsidRPr="0031134E">
        <w:rPr>
          <w:color w:val="auto"/>
          <w:sz w:val="24"/>
          <w:szCs w:val="24"/>
        </w:rPr>
        <w:t>, Luca Gilli</w:t>
      </w:r>
      <w:r w:rsidR="00A665ED" w:rsidRPr="0031134E">
        <w:rPr>
          <w:color w:val="auto"/>
          <w:sz w:val="24"/>
          <w:szCs w:val="24"/>
        </w:rPr>
        <w:t xml:space="preserve"> (Paola Sosio Contemporary Art), Francesco J</w:t>
      </w:r>
      <w:r w:rsidR="00FB7E03" w:rsidRPr="0031134E">
        <w:rPr>
          <w:color w:val="auto"/>
          <w:sz w:val="24"/>
          <w:szCs w:val="24"/>
        </w:rPr>
        <w:t>odice</w:t>
      </w:r>
      <w:r w:rsidR="00A665ED" w:rsidRPr="0031134E">
        <w:rPr>
          <w:color w:val="auto"/>
          <w:sz w:val="24"/>
          <w:szCs w:val="24"/>
        </w:rPr>
        <w:t xml:space="preserve"> (Galleria Michela Rizzo).</w:t>
      </w:r>
    </w:p>
    <w:p w14:paraId="0F03F45E" w14:textId="77777777" w:rsidR="004621C3" w:rsidRPr="00235B30" w:rsidRDefault="004621C3" w:rsidP="004621C3">
      <w:pPr>
        <w:spacing w:after="0"/>
        <w:jc w:val="both"/>
        <w:rPr>
          <w:sz w:val="24"/>
          <w:szCs w:val="24"/>
        </w:rPr>
      </w:pPr>
      <w:r w:rsidRPr="004621C3">
        <w:rPr>
          <w:b/>
          <w:bCs/>
          <w:sz w:val="24"/>
          <w:szCs w:val="24"/>
        </w:rPr>
        <w:t xml:space="preserve">Fiere di Parma ha inoltre istituito un fondo di </w:t>
      </w:r>
      <w:r w:rsidR="00E45553">
        <w:rPr>
          <w:b/>
          <w:bCs/>
          <w:sz w:val="24"/>
          <w:szCs w:val="24"/>
        </w:rPr>
        <w:t>€</w:t>
      </w:r>
      <w:r w:rsidRPr="004621C3">
        <w:rPr>
          <w:b/>
          <w:bCs/>
          <w:sz w:val="24"/>
          <w:szCs w:val="24"/>
        </w:rPr>
        <w:t xml:space="preserve">20.000 </w:t>
      </w:r>
      <w:r w:rsidR="00E45553" w:rsidRPr="00E45553">
        <w:rPr>
          <w:sz w:val="24"/>
          <w:szCs w:val="24"/>
        </w:rPr>
        <w:t>che è stato</w:t>
      </w:r>
      <w:r w:rsidR="00E45553">
        <w:rPr>
          <w:b/>
          <w:bCs/>
          <w:sz w:val="24"/>
          <w:szCs w:val="24"/>
        </w:rPr>
        <w:t xml:space="preserve"> </w:t>
      </w:r>
      <w:r w:rsidR="00E45553">
        <w:rPr>
          <w:sz w:val="24"/>
          <w:szCs w:val="24"/>
        </w:rPr>
        <w:t>impiegato</w:t>
      </w:r>
      <w:r w:rsidRPr="004621C3">
        <w:rPr>
          <w:sz w:val="24"/>
          <w:szCs w:val="24"/>
        </w:rPr>
        <w:t xml:space="preserve"> per l’acquisto di opere che entr</w:t>
      </w:r>
      <w:r w:rsidR="00E45553">
        <w:rPr>
          <w:sz w:val="24"/>
          <w:szCs w:val="24"/>
        </w:rPr>
        <w:t>a</w:t>
      </w:r>
      <w:r w:rsidRPr="004621C3">
        <w:rPr>
          <w:sz w:val="24"/>
          <w:szCs w:val="24"/>
        </w:rPr>
        <w:t>no a far parte della collezione Fiere di Parma</w:t>
      </w:r>
      <w:r>
        <w:rPr>
          <w:sz w:val="24"/>
          <w:szCs w:val="24"/>
        </w:rPr>
        <w:t xml:space="preserve">, in collaborazione con lo </w:t>
      </w:r>
      <w:r w:rsidRPr="4DCFE288">
        <w:rPr>
          <w:color w:val="auto"/>
          <w:sz w:val="24"/>
          <w:szCs w:val="24"/>
        </w:rPr>
        <w:t>CSAC - Centro Studi e Archivio della Comunicazione dell'Università di Parma, fondato da Carlo Arturo Quintavalle</w:t>
      </w:r>
      <w:r>
        <w:rPr>
          <w:color w:val="auto"/>
          <w:sz w:val="24"/>
          <w:szCs w:val="24"/>
        </w:rPr>
        <w:t xml:space="preserve">. La commissione composta da </w:t>
      </w:r>
      <w:r w:rsidRPr="004621C3">
        <w:rPr>
          <w:color w:val="auto"/>
          <w:sz w:val="24"/>
          <w:szCs w:val="24"/>
        </w:rPr>
        <w:t xml:space="preserve">Cristina </w:t>
      </w:r>
      <w:proofErr w:type="spellStart"/>
      <w:r w:rsidRPr="004621C3">
        <w:rPr>
          <w:color w:val="auto"/>
          <w:sz w:val="24"/>
          <w:szCs w:val="24"/>
        </w:rPr>
        <w:t>Casero</w:t>
      </w:r>
      <w:proofErr w:type="spellEnd"/>
      <w:r w:rsidRPr="004621C3">
        <w:rPr>
          <w:color w:val="auto"/>
          <w:sz w:val="24"/>
          <w:szCs w:val="24"/>
        </w:rPr>
        <w:t>, Fabio Castelli, Lucia Miodini e Francesca Zanella</w:t>
      </w:r>
      <w:r>
        <w:rPr>
          <w:color w:val="auto"/>
          <w:sz w:val="24"/>
          <w:szCs w:val="24"/>
        </w:rPr>
        <w:t xml:space="preserve"> ha selezionato tre opere della </w:t>
      </w:r>
      <w:r w:rsidRPr="005B5AA0">
        <w:rPr>
          <w:color w:val="auto"/>
          <w:sz w:val="24"/>
          <w:szCs w:val="24"/>
        </w:rPr>
        <w:t xml:space="preserve">serie </w:t>
      </w:r>
      <w:proofErr w:type="spellStart"/>
      <w:r w:rsidRPr="005B5AA0">
        <w:rPr>
          <w:i/>
          <w:iCs/>
          <w:color w:val="auto"/>
          <w:sz w:val="24"/>
          <w:szCs w:val="24"/>
        </w:rPr>
        <w:t>Gstettn</w:t>
      </w:r>
      <w:proofErr w:type="spellEnd"/>
      <w:r w:rsidRPr="005B5AA0">
        <w:rPr>
          <w:color w:val="auto"/>
          <w:sz w:val="24"/>
          <w:szCs w:val="24"/>
        </w:rPr>
        <w:t xml:space="preserve"> di </w:t>
      </w:r>
      <w:r w:rsidRPr="005B5AA0">
        <w:rPr>
          <w:b/>
          <w:bCs/>
          <w:color w:val="auto"/>
          <w:sz w:val="24"/>
          <w:szCs w:val="24"/>
        </w:rPr>
        <w:t xml:space="preserve">Regina </w:t>
      </w:r>
      <w:proofErr w:type="spellStart"/>
      <w:r w:rsidRPr="005B5AA0">
        <w:rPr>
          <w:b/>
          <w:bCs/>
          <w:color w:val="auto"/>
          <w:sz w:val="24"/>
          <w:szCs w:val="24"/>
        </w:rPr>
        <w:t>Anzenberger</w:t>
      </w:r>
      <w:proofErr w:type="spellEnd"/>
      <w:r w:rsidR="00A665ED" w:rsidRPr="005B5AA0">
        <w:rPr>
          <w:b/>
          <w:bCs/>
          <w:color w:val="auto"/>
          <w:sz w:val="24"/>
          <w:szCs w:val="24"/>
        </w:rPr>
        <w:t xml:space="preserve"> </w:t>
      </w:r>
      <w:r w:rsidR="00A665ED" w:rsidRPr="005B5AA0">
        <w:rPr>
          <w:bCs/>
          <w:color w:val="auto"/>
          <w:sz w:val="24"/>
          <w:szCs w:val="24"/>
        </w:rPr>
        <w:t>(</w:t>
      </w:r>
      <w:proofErr w:type="spellStart"/>
      <w:r w:rsidR="00A665ED" w:rsidRPr="005B5AA0">
        <w:rPr>
          <w:bCs/>
          <w:color w:val="auto"/>
          <w:sz w:val="24"/>
          <w:szCs w:val="24"/>
        </w:rPr>
        <w:t>fiVe</w:t>
      </w:r>
      <w:proofErr w:type="spellEnd"/>
      <w:r w:rsidR="00A665ED" w:rsidRPr="005B5AA0">
        <w:rPr>
          <w:bCs/>
          <w:color w:val="auto"/>
          <w:sz w:val="24"/>
          <w:szCs w:val="24"/>
        </w:rPr>
        <w:t xml:space="preserve"> Gallery di Vienna)</w:t>
      </w:r>
      <w:r w:rsidRPr="005B5AA0">
        <w:rPr>
          <w:color w:val="auto"/>
          <w:sz w:val="24"/>
          <w:szCs w:val="24"/>
        </w:rPr>
        <w:t xml:space="preserve">, </w:t>
      </w:r>
      <w:r w:rsidRPr="005B5AA0">
        <w:rPr>
          <w:i/>
          <w:iCs/>
          <w:color w:val="auto"/>
          <w:sz w:val="24"/>
          <w:szCs w:val="24"/>
        </w:rPr>
        <w:t xml:space="preserve">Inside </w:t>
      </w:r>
      <w:proofErr w:type="spellStart"/>
      <w:r w:rsidRPr="005B5AA0">
        <w:rPr>
          <w:i/>
          <w:iCs/>
          <w:color w:val="auto"/>
          <w:sz w:val="24"/>
          <w:szCs w:val="24"/>
        </w:rPr>
        <w:t>us</w:t>
      </w:r>
      <w:proofErr w:type="spellEnd"/>
      <w:r w:rsidRPr="005B5AA0">
        <w:rPr>
          <w:color w:val="auto"/>
          <w:sz w:val="24"/>
          <w:szCs w:val="24"/>
        </w:rPr>
        <w:t xml:space="preserve"> di </w:t>
      </w:r>
      <w:r w:rsidRPr="005B5AA0">
        <w:rPr>
          <w:b/>
          <w:bCs/>
          <w:color w:val="auto"/>
          <w:sz w:val="24"/>
          <w:szCs w:val="24"/>
        </w:rPr>
        <w:t>Maddalena Barletta</w:t>
      </w:r>
      <w:r w:rsidR="00A665ED" w:rsidRPr="005B5AA0">
        <w:rPr>
          <w:b/>
          <w:bCs/>
          <w:color w:val="auto"/>
          <w:sz w:val="24"/>
          <w:szCs w:val="24"/>
        </w:rPr>
        <w:t xml:space="preserve"> </w:t>
      </w:r>
      <w:r w:rsidR="00A665ED" w:rsidRPr="005B5AA0">
        <w:rPr>
          <w:bCs/>
          <w:color w:val="auto"/>
          <w:sz w:val="24"/>
          <w:szCs w:val="24"/>
        </w:rPr>
        <w:t>(MADE4ART)</w:t>
      </w:r>
      <w:r w:rsidRPr="005B5AA0">
        <w:rPr>
          <w:color w:val="auto"/>
          <w:sz w:val="24"/>
          <w:szCs w:val="24"/>
        </w:rPr>
        <w:t xml:space="preserve">, </w:t>
      </w:r>
      <w:proofErr w:type="spellStart"/>
      <w:r w:rsidRPr="005B5AA0">
        <w:rPr>
          <w:i/>
          <w:iCs/>
          <w:color w:val="auto"/>
          <w:sz w:val="24"/>
          <w:szCs w:val="24"/>
        </w:rPr>
        <w:t>Untitled</w:t>
      </w:r>
      <w:proofErr w:type="spellEnd"/>
      <w:r w:rsidRPr="005B5AA0">
        <w:rPr>
          <w:color w:val="auto"/>
          <w:sz w:val="24"/>
          <w:szCs w:val="24"/>
        </w:rPr>
        <w:t xml:space="preserve"> di </w:t>
      </w:r>
      <w:r w:rsidRPr="005B5AA0">
        <w:rPr>
          <w:b/>
          <w:bCs/>
          <w:color w:val="auto"/>
          <w:sz w:val="24"/>
          <w:szCs w:val="24"/>
        </w:rPr>
        <w:t>Camilla Borghese</w:t>
      </w:r>
      <w:r w:rsidR="00235B30" w:rsidRPr="005B5AA0">
        <w:rPr>
          <w:b/>
          <w:bCs/>
          <w:color w:val="auto"/>
          <w:sz w:val="24"/>
          <w:szCs w:val="24"/>
        </w:rPr>
        <w:t xml:space="preserve"> </w:t>
      </w:r>
      <w:r w:rsidR="00235B30" w:rsidRPr="005B5AA0">
        <w:rPr>
          <w:bCs/>
          <w:color w:val="auto"/>
          <w:sz w:val="24"/>
          <w:szCs w:val="24"/>
        </w:rPr>
        <w:t>(Spazio Nuovo)</w:t>
      </w:r>
      <w:r w:rsidRPr="005B5AA0">
        <w:rPr>
          <w:color w:val="auto"/>
          <w:sz w:val="24"/>
          <w:szCs w:val="24"/>
        </w:rPr>
        <w:t xml:space="preserve">, 2 Polaroid di </w:t>
      </w:r>
      <w:r w:rsidRPr="005B5AA0">
        <w:rPr>
          <w:b/>
          <w:bCs/>
          <w:color w:val="auto"/>
          <w:sz w:val="24"/>
          <w:szCs w:val="24"/>
        </w:rPr>
        <w:lastRenderedPageBreak/>
        <w:t xml:space="preserve">Gianpiero </w:t>
      </w:r>
      <w:proofErr w:type="spellStart"/>
      <w:r w:rsidRPr="005B5AA0">
        <w:rPr>
          <w:b/>
          <w:bCs/>
          <w:color w:val="auto"/>
          <w:sz w:val="24"/>
          <w:szCs w:val="24"/>
        </w:rPr>
        <w:t>Fanuli</w:t>
      </w:r>
      <w:proofErr w:type="spellEnd"/>
      <w:r w:rsidR="00235B30" w:rsidRPr="005B5AA0">
        <w:rPr>
          <w:b/>
          <w:bCs/>
          <w:color w:val="auto"/>
          <w:sz w:val="24"/>
          <w:szCs w:val="24"/>
        </w:rPr>
        <w:t xml:space="preserve"> </w:t>
      </w:r>
      <w:r w:rsidR="00235B30" w:rsidRPr="005B5AA0">
        <w:rPr>
          <w:bCs/>
          <w:color w:val="auto"/>
          <w:sz w:val="24"/>
          <w:szCs w:val="24"/>
        </w:rPr>
        <w:t>(Riccardo Costantini Contemporary)</w:t>
      </w:r>
      <w:r w:rsidRPr="005B5AA0">
        <w:rPr>
          <w:color w:val="auto"/>
          <w:sz w:val="24"/>
          <w:szCs w:val="24"/>
        </w:rPr>
        <w:t xml:space="preserve">, </w:t>
      </w:r>
      <w:proofErr w:type="spellStart"/>
      <w:r w:rsidRPr="005B5AA0">
        <w:rPr>
          <w:i/>
          <w:iCs/>
          <w:color w:val="auto"/>
          <w:sz w:val="24"/>
          <w:szCs w:val="24"/>
        </w:rPr>
        <w:t>Afric’hair</w:t>
      </w:r>
      <w:proofErr w:type="spellEnd"/>
      <w:r w:rsidRPr="005B5AA0">
        <w:rPr>
          <w:color w:val="auto"/>
          <w:sz w:val="24"/>
          <w:szCs w:val="24"/>
        </w:rPr>
        <w:t xml:space="preserve"> di</w:t>
      </w:r>
      <w:r w:rsidRPr="005B5AA0">
        <w:rPr>
          <w:b/>
          <w:bCs/>
          <w:color w:val="auto"/>
          <w:sz w:val="24"/>
          <w:szCs w:val="24"/>
        </w:rPr>
        <w:t xml:space="preserve"> Laetitia </w:t>
      </w:r>
      <w:proofErr w:type="spellStart"/>
      <w:r w:rsidRPr="005B5AA0">
        <w:rPr>
          <w:b/>
          <w:bCs/>
          <w:color w:val="auto"/>
          <w:sz w:val="24"/>
          <w:szCs w:val="24"/>
        </w:rPr>
        <w:t>Ky</w:t>
      </w:r>
      <w:proofErr w:type="spellEnd"/>
      <w:r w:rsidR="00E45553" w:rsidRPr="005B5AA0">
        <w:rPr>
          <w:color w:val="auto"/>
          <w:sz w:val="24"/>
          <w:szCs w:val="24"/>
        </w:rPr>
        <w:t xml:space="preserve"> </w:t>
      </w:r>
      <w:r w:rsidR="00235B30" w:rsidRPr="005B5AA0">
        <w:rPr>
          <w:color w:val="auto"/>
          <w:sz w:val="24"/>
          <w:szCs w:val="24"/>
        </w:rPr>
        <w:t xml:space="preserve">(LIS10 Gallery) </w:t>
      </w:r>
      <w:r w:rsidR="00E45553" w:rsidRPr="005B5AA0">
        <w:rPr>
          <w:color w:val="auto"/>
          <w:sz w:val="24"/>
          <w:szCs w:val="24"/>
        </w:rPr>
        <w:t xml:space="preserve">e il portfolio dedicato ad Aldo Rossi per “Terrazzo” di </w:t>
      </w:r>
      <w:r w:rsidR="00E45553" w:rsidRPr="005B5AA0">
        <w:rPr>
          <w:b/>
          <w:bCs/>
          <w:color w:val="auto"/>
          <w:sz w:val="24"/>
          <w:szCs w:val="24"/>
        </w:rPr>
        <w:t>Santi Caleca</w:t>
      </w:r>
      <w:r w:rsidR="00235B30" w:rsidRPr="005B5AA0">
        <w:rPr>
          <w:b/>
          <w:bCs/>
          <w:color w:val="auto"/>
          <w:sz w:val="24"/>
          <w:szCs w:val="24"/>
        </w:rPr>
        <w:t xml:space="preserve"> </w:t>
      </w:r>
      <w:r w:rsidR="00235B30" w:rsidRPr="005B5AA0">
        <w:rPr>
          <w:bCs/>
          <w:color w:val="auto"/>
          <w:sz w:val="24"/>
          <w:szCs w:val="24"/>
        </w:rPr>
        <w:t xml:space="preserve">(Antonia </w:t>
      </w:r>
      <w:proofErr w:type="spellStart"/>
      <w:r w:rsidR="00235B30" w:rsidRPr="005B5AA0">
        <w:rPr>
          <w:bCs/>
          <w:color w:val="auto"/>
          <w:sz w:val="24"/>
          <w:szCs w:val="24"/>
        </w:rPr>
        <w:t>Jannone</w:t>
      </w:r>
      <w:proofErr w:type="spellEnd"/>
      <w:r w:rsidR="00235B30" w:rsidRPr="005B5AA0">
        <w:rPr>
          <w:bCs/>
          <w:color w:val="auto"/>
          <w:sz w:val="24"/>
          <w:szCs w:val="24"/>
        </w:rPr>
        <w:t xml:space="preserve"> - Disegni di Architettura)</w:t>
      </w:r>
      <w:r w:rsidR="00E45553" w:rsidRPr="005B5AA0">
        <w:rPr>
          <w:bCs/>
          <w:color w:val="auto"/>
          <w:sz w:val="24"/>
          <w:szCs w:val="24"/>
        </w:rPr>
        <w:t>.</w:t>
      </w:r>
    </w:p>
    <w:p w14:paraId="0F03F45F" w14:textId="77777777" w:rsidR="00FD6376" w:rsidRDefault="00FD6376" w:rsidP="00FD6376">
      <w:pPr>
        <w:spacing w:after="0"/>
        <w:jc w:val="both"/>
        <w:rPr>
          <w:sz w:val="24"/>
          <w:szCs w:val="24"/>
        </w:rPr>
      </w:pPr>
      <w:r w:rsidRPr="00FD6376">
        <w:rPr>
          <w:b/>
          <w:bCs/>
          <w:sz w:val="24"/>
          <w:szCs w:val="24"/>
        </w:rPr>
        <w:t>BNL BNP Paribas</w:t>
      </w:r>
      <w:r>
        <w:rPr>
          <w:sz w:val="24"/>
          <w:szCs w:val="24"/>
        </w:rPr>
        <w:t xml:space="preserve"> ha acquisito </w:t>
      </w:r>
      <w:r w:rsidRPr="00FD6376">
        <w:rPr>
          <w:b/>
          <w:bCs/>
          <w:sz w:val="24"/>
          <w:szCs w:val="24"/>
        </w:rPr>
        <w:t>per €1</w:t>
      </w:r>
      <w:r w:rsidR="00537FC6">
        <w:rPr>
          <w:b/>
          <w:bCs/>
          <w:sz w:val="24"/>
          <w:szCs w:val="24"/>
        </w:rPr>
        <w:t>1</w:t>
      </w:r>
      <w:r w:rsidRPr="00FD6376">
        <w:rPr>
          <w:b/>
          <w:bCs/>
          <w:sz w:val="24"/>
          <w:szCs w:val="24"/>
        </w:rPr>
        <w:t>.</w:t>
      </w:r>
      <w:r w:rsidR="00537FC6">
        <w:rPr>
          <w:b/>
          <w:bCs/>
          <w:sz w:val="24"/>
          <w:szCs w:val="24"/>
        </w:rPr>
        <w:t>0</w:t>
      </w:r>
      <w:r w:rsidRPr="00FD6376">
        <w:rPr>
          <w:b/>
          <w:bCs/>
          <w:sz w:val="24"/>
          <w:szCs w:val="24"/>
        </w:rPr>
        <w:t>00</w:t>
      </w:r>
      <w:r>
        <w:rPr>
          <w:sz w:val="24"/>
          <w:szCs w:val="24"/>
        </w:rPr>
        <w:t xml:space="preserve">, </w:t>
      </w:r>
      <w:r w:rsidRPr="00FD6376">
        <w:rPr>
          <w:i/>
          <w:iCs/>
          <w:sz w:val="24"/>
          <w:szCs w:val="24"/>
        </w:rPr>
        <w:t>Corpo ligneo</w:t>
      </w:r>
      <w:r w:rsidRPr="00FD6376">
        <w:rPr>
          <w:sz w:val="24"/>
          <w:szCs w:val="24"/>
        </w:rPr>
        <w:t xml:space="preserve"> di Antonio Biasiucci</w:t>
      </w:r>
      <w:r>
        <w:rPr>
          <w:sz w:val="24"/>
          <w:szCs w:val="24"/>
        </w:rPr>
        <w:t xml:space="preserve"> e il trittico </w:t>
      </w:r>
      <w:r w:rsidRPr="00FD6376">
        <w:rPr>
          <w:i/>
          <w:iCs/>
          <w:sz w:val="24"/>
          <w:szCs w:val="24"/>
        </w:rPr>
        <w:t>Isola</w:t>
      </w:r>
      <w:r w:rsidRPr="00FD6376">
        <w:rPr>
          <w:sz w:val="24"/>
          <w:szCs w:val="24"/>
        </w:rPr>
        <w:t xml:space="preserve"> di Simona Ghizzoni</w:t>
      </w:r>
      <w:r>
        <w:rPr>
          <w:sz w:val="24"/>
          <w:szCs w:val="24"/>
        </w:rPr>
        <w:t xml:space="preserve">, opere entrate nella collezione della banca, </w:t>
      </w:r>
      <w:r w:rsidRPr="00625823">
        <w:rPr>
          <w:sz w:val="24"/>
          <w:szCs w:val="24"/>
        </w:rPr>
        <w:t>che a oggi conta oltre 5.000 lavori</w:t>
      </w:r>
      <w:r>
        <w:rPr>
          <w:sz w:val="24"/>
          <w:szCs w:val="24"/>
        </w:rPr>
        <w:t>.</w:t>
      </w:r>
    </w:p>
    <w:p w14:paraId="0F03F460" w14:textId="77777777" w:rsidR="00B34B6A" w:rsidRDefault="00B34B6A" w:rsidP="00AD134A">
      <w:pPr>
        <w:spacing w:after="0"/>
        <w:jc w:val="both"/>
        <w:rPr>
          <w:sz w:val="24"/>
          <w:szCs w:val="24"/>
        </w:rPr>
      </w:pPr>
    </w:p>
    <w:p w14:paraId="0F03F461" w14:textId="77777777" w:rsidR="00AD134A" w:rsidRPr="00FD61DA" w:rsidRDefault="00AD134A" w:rsidP="00AD134A">
      <w:pPr>
        <w:spacing w:after="0"/>
        <w:jc w:val="both"/>
        <w:rPr>
          <w:b/>
          <w:bCs/>
          <w:sz w:val="24"/>
          <w:szCs w:val="24"/>
          <w:lang w:val="en-US"/>
        </w:rPr>
      </w:pPr>
      <w:r w:rsidRPr="006C2BEC">
        <w:rPr>
          <w:b/>
          <w:bCs/>
          <w:sz w:val="24"/>
          <w:szCs w:val="24"/>
        </w:rPr>
        <w:t>MIA Fair – Milan Image Art Fair</w:t>
      </w:r>
      <w:r w:rsidRPr="003C7827">
        <w:rPr>
          <w:sz w:val="24"/>
          <w:szCs w:val="24"/>
        </w:rPr>
        <w:t xml:space="preserve">, organizzata da </w:t>
      </w:r>
      <w:r w:rsidRPr="006C2BEC">
        <w:rPr>
          <w:b/>
          <w:bCs/>
          <w:sz w:val="24"/>
          <w:szCs w:val="24"/>
        </w:rPr>
        <w:t>Fiere di Parma</w:t>
      </w:r>
      <w:r w:rsidRPr="003C7827">
        <w:rPr>
          <w:sz w:val="24"/>
          <w:szCs w:val="24"/>
        </w:rPr>
        <w:t xml:space="preserve">, gode del patrocinio della </w:t>
      </w:r>
      <w:r w:rsidRPr="006C2BEC">
        <w:rPr>
          <w:b/>
          <w:bCs/>
          <w:sz w:val="24"/>
          <w:szCs w:val="24"/>
        </w:rPr>
        <w:t>Regione Lombardia</w:t>
      </w:r>
      <w:r w:rsidRPr="003C7827">
        <w:rPr>
          <w:sz w:val="24"/>
          <w:szCs w:val="24"/>
        </w:rPr>
        <w:t>, della</w:t>
      </w:r>
      <w:r>
        <w:rPr>
          <w:sz w:val="24"/>
          <w:szCs w:val="24"/>
        </w:rPr>
        <w:t xml:space="preserve"> </w:t>
      </w:r>
      <w:r w:rsidRPr="006C2BEC">
        <w:rPr>
          <w:b/>
          <w:bCs/>
          <w:sz w:val="24"/>
          <w:szCs w:val="24"/>
        </w:rPr>
        <w:t>Città Metropolitana di Milano</w:t>
      </w:r>
      <w:r w:rsidRPr="003C7827">
        <w:rPr>
          <w:sz w:val="24"/>
          <w:szCs w:val="24"/>
        </w:rPr>
        <w:t xml:space="preserve">, del </w:t>
      </w:r>
      <w:r w:rsidRPr="006C2BEC">
        <w:rPr>
          <w:b/>
          <w:bCs/>
          <w:sz w:val="24"/>
          <w:szCs w:val="24"/>
        </w:rPr>
        <w:t>Comune di Milano</w:t>
      </w:r>
      <w:r w:rsidRPr="003C7827">
        <w:rPr>
          <w:sz w:val="24"/>
          <w:szCs w:val="24"/>
        </w:rPr>
        <w:t xml:space="preserve"> e del </w:t>
      </w:r>
      <w:r>
        <w:rPr>
          <w:b/>
          <w:bCs/>
          <w:sz w:val="24"/>
          <w:szCs w:val="24"/>
        </w:rPr>
        <w:t>Consolato del Regno dei Paesi Bassi</w:t>
      </w:r>
      <w:r w:rsidRPr="003C78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D61DA">
        <w:rPr>
          <w:sz w:val="24"/>
          <w:szCs w:val="24"/>
          <w:lang w:val="en-US"/>
        </w:rPr>
        <w:t xml:space="preserve">Main sponsor </w:t>
      </w:r>
      <w:r w:rsidRPr="00FD61DA">
        <w:rPr>
          <w:b/>
          <w:bCs/>
          <w:sz w:val="24"/>
          <w:szCs w:val="24"/>
          <w:lang w:val="en-US"/>
        </w:rPr>
        <w:t xml:space="preserve">BNL BNP Paribas. </w:t>
      </w:r>
      <w:r w:rsidRPr="00FD61DA">
        <w:rPr>
          <w:sz w:val="24"/>
          <w:szCs w:val="24"/>
          <w:lang w:val="en-US"/>
        </w:rPr>
        <w:t xml:space="preserve">Sponsor </w:t>
      </w:r>
      <w:r w:rsidRPr="00FD61DA">
        <w:rPr>
          <w:b/>
          <w:bCs/>
          <w:sz w:val="24"/>
          <w:szCs w:val="24"/>
          <w:lang w:val="en-US"/>
        </w:rPr>
        <w:t>Eberhard &amp; Co.</w:t>
      </w:r>
    </w:p>
    <w:p w14:paraId="0F03F462" w14:textId="77777777" w:rsidR="00AD134A" w:rsidRPr="00F466D2" w:rsidRDefault="00AD134A" w:rsidP="00AD134A">
      <w:pPr>
        <w:spacing w:after="0"/>
        <w:jc w:val="both"/>
        <w:rPr>
          <w:sz w:val="24"/>
          <w:szCs w:val="24"/>
          <w:lang w:val="en-US"/>
        </w:rPr>
      </w:pPr>
    </w:p>
    <w:p w14:paraId="0F03F463" w14:textId="4480BD0E" w:rsidR="00AD134A" w:rsidRPr="00F466D2" w:rsidRDefault="00AD134A" w:rsidP="00AD134A">
      <w:pPr>
        <w:spacing w:after="0"/>
        <w:jc w:val="both"/>
        <w:rPr>
          <w:sz w:val="24"/>
          <w:szCs w:val="24"/>
          <w:lang w:val="en-US"/>
        </w:rPr>
      </w:pPr>
      <w:r w:rsidRPr="00F466D2">
        <w:rPr>
          <w:sz w:val="24"/>
          <w:szCs w:val="24"/>
          <w:lang w:val="en-US"/>
        </w:rPr>
        <w:t xml:space="preserve">Milano, </w:t>
      </w:r>
      <w:r w:rsidR="00A07A14">
        <w:rPr>
          <w:sz w:val="24"/>
          <w:szCs w:val="24"/>
          <w:lang w:val="en-US"/>
        </w:rPr>
        <w:t xml:space="preserve">5 </w:t>
      </w:r>
      <w:proofErr w:type="spellStart"/>
      <w:r w:rsidRPr="00F466D2">
        <w:rPr>
          <w:sz w:val="24"/>
          <w:szCs w:val="24"/>
          <w:lang w:val="en-US"/>
        </w:rPr>
        <w:t>maggio</w:t>
      </w:r>
      <w:proofErr w:type="spellEnd"/>
      <w:r w:rsidRPr="00F466D2">
        <w:rPr>
          <w:sz w:val="24"/>
          <w:szCs w:val="24"/>
          <w:lang w:val="en-US"/>
        </w:rPr>
        <w:t xml:space="preserve"> 2022</w:t>
      </w:r>
    </w:p>
    <w:p w14:paraId="0F03F464" w14:textId="77777777" w:rsidR="00AD134A" w:rsidRPr="00F466D2" w:rsidRDefault="00AD134A" w:rsidP="00AD134A">
      <w:pPr>
        <w:spacing w:after="0"/>
        <w:jc w:val="both"/>
        <w:rPr>
          <w:lang w:val="en-US"/>
        </w:rPr>
      </w:pPr>
    </w:p>
    <w:p w14:paraId="0F03F465" w14:textId="77777777" w:rsidR="00AD134A" w:rsidRPr="00AD134A" w:rsidRDefault="00AD134A" w:rsidP="00AD134A">
      <w:pPr>
        <w:spacing w:after="0"/>
        <w:jc w:val="both"/>
        <w:rPr>
          <w:lang w:val="en-US"/>
        </w:rPr>
      </w:pPr>
      <w:r w:rsidRPr="00AD134A">
        <w:rPr>
          <w:b/>
          <w:bCs/>
          <w:lang w:val="en-US"/>
        </w:rPr>
        <w:t>MIA Fair | Milan Image Art Fair</w:t>
      </w:r>
    </w:p>
    <w:p w14:paraId="0F03F466" w14:textId="77777777" w:rsidR="00AD134A" w:rsidRPr="00AD134A" w:rsidRDefault="00AD134A" w:rsidP="00AD134A">
      <w:pPr>
        <w:spacing w:after="0"/>
        <w:jc w:val="both"/>
        <w:rPr>
          <w:lang w:val="en-US"/>
        </w:rPr>
      </w:pPr>
    </w:p>
    <w:p w14:paraId="0F03F467" w14:textId="77777777" w:rsidR="00AD134A" w:rsidRPr="00AD134A" w:rsidRDefault="00AD134A" w:rsidP="00AD1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b/>
          <w:bCs/>
        </w:rPr>
      </w:pPr>
      <w:r w:rsidRPr="00AD134A">
        <w:rPr>
          <w:b/>
          <w:bCs/>
        </w:rPr>
        <w:t>Informazioni:</w:t>
      </w:r>
    </w:p>
    <w:p w14:paraId="0F03F468" w14:textId="77777777" w:rsidR="00AD134A" w:rsidRPr="00AD134A" w:rsidRDefault="00AD134A" w:rsidP="00AD1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</w:pPr>
      <w:r w:rsidRPr="00AD134A">
        <w:t>Segreteria Organizzativa MIA Fair</w:t>
      </w:r>
    </w:p>
    <w:p w14:paraId="0F03F469" w14:textId="77777777" w:rsidR="00AD134A" w:rsidRPr="00AD134A" w:rsidRDefault="00AD134A" w:rsidP="00AD1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</w:pPr>
      <w:r w:rsidRPr="00AD134A">
        <w:t xml:space="preserve">Tel. +39 02 83241412 </w:t>
      </w:r>
    </w:p>
    <w:p w14:paraId="0F03F46A" w14:textId="77777777" w:rsidR="00AD134A" w:rsidRDefault="00AD134A" w:rsidP="00AD1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color w:val="0563C1"/>
          <w:u w:val="single" w:color="0563C1"/>
        </w:rPr>
      </w:pPr>
      <w:r w:rsidRPr="00AD134A">
        <w:rPr>
          <w:color w:val="0563C1"/>
          <w:u w:val="single" w:color="0563C1"/>
        </w:rPr>
        <w:t>info@miafair.it</w:t>
      </w:r>
      <w:r w:rsidRPr="00AD134A">
        <w:t xml:space="preserve"> - </w:t>
      </w:r>
      <w:hyperlink r:id="rId10" w:history="1">
        <w:r w:rsidRPr="004921B9">
          <w:rPr>
            <w:rStyle w:val="Collegamentoipertestuale"/>
          </w:rPr>
          <w:t>www.miafair.it</w:t>
        </w:r>
      </w:hyperlink>
    </w:p>
    <w:p w14:paraId="0F03F46B" w14:textId="77777777" w:rsidR="002C6CB1" w:rsidRDefault="002C6CB1" w:rsidP="00AD1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</w:pPr>
    </w:p>
    <w:p w14:paraId="0F03F46C" w14:textId="77777777" w:rsidR="002C6CB1" w:rsidRPr="00CC08AE" w:rsidRDefault="002C6CB1" w:rsidP="002C6CB1">
      <w:pPr>
        <w:spacing w:after="0"/>
        <w:jc w:val="both"/>
        <w:rPr>
          <w:b/>
          <w:bCs/>
          <w:sz w:val="23"/>
          <w:szCs w:val="23"/>
          <w:u w:val="single"/>
        </w:rPr>
      </w:pPr>
      <w:r w:rsidRPr="00CC08AE">
        <w:rPr>
          <w:b/>
          <w:bCs/>
          <w:sz w:val="23"/>
          <w:szCs w:val="23"/>
          <w:u w:val="single"/>
        </w:rPr>
        <w:t>Ufficio stampa Fiere di Parma</w:t>
      </w:r>
    </w:p>
    <w:p w14:paraId="0F03F46D" w14:textId="77777777" w:rsidR="002C6CB1" w:rsidRPr="00CC08AE" w:rsidRDefault="002C6CB1" w:rsidP="002C6CB1">
      <w:pPr>
        <w:spacing w:after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Antonella Maia Communications</w:t>
      </w:r>
    </w:p>
    <w:p w14:paraId="0F03F46E" w14:textId="77777777" w:rsidR="002C6CB1" w:rsidRPr="00F56C33" w:rsidRDefault="002C6CB1" w:rsidP="002C6CB1">
      <w:pPr>
        <w:spacing w:after="0"/>
        <w:jc w:val="both"/>
        <w:rPr>
          <w:color w:val="0563C1"/>
          <w:sz w:val="23"/>
          <w:szCs w:val="23"/>
          <w:u w:val="single" w:color="0563C1"/>
        </w:rPr>
      </w:pPr>
      <w:r w:rsidRPr="00CC08AE">
        <w:rPr>
          <w:sz w:val="23"/>
          <w:szCs w:val="23"/>
        </w:rPr>
        <w:t xml:space="preserve">Antonella Maia I </w:t>
      </w:r>
      <w:r>
        <w:rPr>
          <w:sz w:val="23"/>
          <w:szCs w:val="23"/>
        </w:rPr>
        <w:t>M</w:t>
      </w:r>
      <w:r w:rsidRPr="00CC08AE">
        <w:rPr>
          <w:sz w:val="23"/>
          <w:szCs w:val="23"/>
        </w:rPr>
        <w:t xml:space="preserve"> +39</w:t>
      </w:r>
      <w:r>
        <w:rPr>
          <w:sz w:val="23"/>
          <w:szCs w:val="23"/>
        </w:rPr>
        <w:t xml:space="preserve"> </w:t>
      </w:r>
      <w:r w:rsidRPr="00CC08AE">
        <w:rPr>
          <w:sz w:val="23"/>
          <w:szCs w:val="23"/>
        </w:rPr>
        <w:t>349</w:t>
      </w:r>
      <w:r>
        <w:rPr>
          <w:sz w:val="23"/>
          <w:szCs w:val="23"/>
        </w:rPr>
        <w:t xml:space="preserve"> </w:t>
      </w:r>
      <w:r w:rsidRPr="00CC08AE">
        <w:rPr>
          <w:sz w:val="23"/>
          <w:szCs w:val="23"/>
        </w:rPr>
        <w:t>4757783 |</w:t>
      </w:r>
      <w:hyperlink r:id="rId11" w:history="1">
        <w:r w:rsidRPr="00F56C33">
          <w:rPr>
            <w:color w:val="0563C1"/>
            <w:sz w:val="23"/>
            <w:szCs w:val="23"/>
            <w:u w:val="single" w:color="0563C1"/>
          </w:rPr>
          <w:t>press@antonellamaia.com</w:t>
        </w:r>
      </w:hyperlink>
      <w:r>
        <w:rPr>
          <w:sz w:val="23"/>
          <w:szCs w:val="23"/>
        </w:rPr>
        <w:t xml:space="preserve">; </w:t>
      </w:r>
      <w:hyperlink r:id="rId12" w:history="1">
        <w:r w:rsidRPr="00F56C33">
          <w:rPr>
            <w:color w:val="0563C1"/>
            <w:sz w:val="23"/>
            <w:szCs w:val="23"/>
            <w:u w:val="single" w:color="0563C1"/>
          </w:rPr>
          <w:t>www.antonellamaia.com</w:t>
        </w:r>
      </w:hyperlink>
    </w:p>
    <w:p w14:paraId="0F03F46F" w14:textId="77777777" w:rsidR="002C6CB1" w:rsidRPr="00AD134A" w:rsidRDefault="002C6CB1" w:rsidP="00AD1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</w:pPr>
    </w:p>
    <w:p w14:paraId="0F03F470" w14:textId="77777777" w:rsidR="00AD134A" w:rsidRPr="00AD134A" w:rsidRDefault="00AD134A" w:rsidP="00AD1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b/>
          <w:bCs/>
          <w:u w:val="single"/>
        </w:rPr>
      </w:pPr>
      <w:r w:rsidRPr="00AD134A">
        <w:rPr>
          <w:b/>
          <w:bCs/>
          <w:u w:val="single"/>
        </w:rPr>
        <w:t>Ufficio stampa MIA Fair</w:t>
      </w:r>
    </w:p>
    <w:p w14:paraId="0F03F471" w14:textId="77777777" w:rsidR="00AD134A" w:rsidRPr="00AD134A" w:rsidRDefault="00AD134A" w:rsidP="00AD1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b/>
          <w:bCs/>
        </w:rPr>
      </w:pPr>
      <w:r w:rsidRPr="00AD134A">
        <w:rPr>
          <w:b/>
          <w:bCs/>
        </w:rPr>
        <w:t xml:space="preserve">CLP Relazioni Pubbliche </w:t>
      </w:r>
    </w:p>
    <w:p w14:paraId="0F03F472" w14:textId="77777777" w:rsidR="00AD134A" w:rsidRPr="00AD134A" w:rsidRDefault="00AD134A" w:rsidP="00AD1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</w:pPr>
      <w:r w:rsidRPr="00AD134A">
        <w:t xml:space="preserve">Anna Defrancesco | T +39 02 36755700; M +39 349 6107625 | </w:t>
      </w:r>
    </w:p>
    <w:p w14:paraId="0F03F473" w14:textId="77777777" w:rsidR="00AD134A" w:rsidRPr="00AD134A" w:rsidRDefault="00541F8D" w:rsidP="00AD1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color w:val="0563C1"/>
          <w:u w:val="single" w:color="0563C1"/>
        </w:rPr>
      </w:pPr>
      <w:hyperlink r:id="rId13" w:history="1">
        <w:r w:rsidR="00AD134A" w:rsidRPr="00AD134A">
          <w:rPr>
            <w:color w:val="0563C1"/>
            <w:u w:val="single" w:color="0563C1"/>
          </w:rPr>
          <w:t>anna.defrancesco@clp1968.it</w:t>
        </w:r>
      </w:hyperlink>
      <w:r w:rsidR="00AD134A" w:rsidRPr="00AD134A">
        <w:t xml:space="preserve">; </w:t>
      </w:r>
      <w:r w:rsidR="00AD134A" w:rsidRPr="00AD134A">
        <w:rPr>
          <w:color w:val="0563C1"/>
          <w:u w:val="single" w:color="0563C1"/>
        </w:rPr>
        <w:t>www.clp1968.it</w:t>
      </w:r>
    </w:p>
    <w:p w14:paraId="0F03F474" w14:textId="77777777" w:rsidR="00AD134A" w:rsidRPr="00AD134A" w:rsidRDefault="00AD134A" w:rsidP="00AD134A">
      <w:pPr>
        <w:spacing w:after="0"/>
        <w:jc w:val="both"/>
      </w:pPr>
    </w:p>
    <w:sectPr w:rsidR="00AD134A" w:rsidRPr="00AD134A" w:rsidSect="00FC0D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DCDC" w14:textId="77777777" w:rsidR="00A45618" w:rsidRDefault="00A45618" w:rsidP="00A45618">
      <w:pPr>
        <w:spacing w:after="0" w:line="240" w:lineRule="auto"/>
      </w:pPr>
      <w:r>
        <w:separator/>
      </w:r>
    </w:p>
  </w:endnote>
  <w:endnote w:type="continuationSeparator" w:id="0">
    <w:p w14:paraId="2B6FB5BD" w14:textId="77777777" w:rsidR="00A45618" w:rsidRDefault="00A45618" w:rsidP="00A4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7FCD" w14:textId="77777777" w:rsidR="00A45618" w:rsidRDefault="00A456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BB30" w14:textId="66DD5D46" w:rsidR="00A45618" w:rsidRDefault="00A45618">
    <w:pPr>
      <w:pStyle w:val="Pidipagina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97C6E2" wp14:editId="5A40111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97be4e328086f065908bbea3" descr="{&quot;HashCode&quot;:1859994762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816CB" w14:textId="7208D2A1" w:rsidR="00A45618" w:rsidRPr="00A45618" w:rsidRDefault="00A45618" w:rsidP="00A45618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7C6E2" id="_x0000_t202" coordsize="21600,21600" o:spt="202" path="m,l,21600r21600,l21600,xe">
              <v:stroke joinstyle="miter"/>
              <v:path gradientshapeok="t" o:connecttype="rect"/>
            </v:shapetype>
            <v:shape id="MSIPCM97be4e328086f065908bbea3" o:spid="_x0000_s1026" type="#_x0000_t202" alt="{&quot;HashCode&quot;:1859994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" o:allowincell="f" filled="f" stroked="f">
              <v:textbox inset=",0,20pt,0">
                <w:txbxContent>
                  <w:p w14:paraId="088816CB" w14:textId="7208D2A1" w:rsidR="00A45618" w:rsidRPr="00A45618" w:rsidRDefault="00A45618" w:rsidP="00A45618">
                    <w:pPr>
                      <w:spacing w:after="0"/>
                      <w:jc w:val="right"/>
                      <w:rPr>
                        <w:rFonts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BF80" w14:textId="77777777" w:rsidR="00A45618" w:rsidRDefault="00A456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3F33" w14:textId="77777777" w:rsidR="00A45618" w:rsidRDefault="00A45618" w:rsidP="00A45618">
      <w:pPr>
        <w:spacing w:after="0" w:line="240" w:lineRule="auto"/>
      </w:pPr>
      <w:r>
        <w:separator/>
      </w:r>
    </w:p>
  </w:footnote>
  <w:footnote w:type="continuationSeparator" w:id="0">
    <w:p w14:paraId="48FE577B" w14:textId="77777777" w:rsidR="00A45618" w:rsidRDefault="00A45618" w:rsidP="00A4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2588" w14:textId="77777777" w:rsidR="00A45618" w:rsidRDefault="00A456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C" w14:textId="77777777" w:rsidR="00A45618" w:rsidRDefault="00A456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0209" w14:textId="77777777" w:rsidR="00A45618" w:rsidRDefault="00A456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7E"/>
    <w:rsid w:val="0007355E"/>
    <w:rsid w:val="001764FC"/>
    <w:rsid w:val="001E736A"/>
    <w:rsid w:val="00235B30"/>
    <w:rsid w:val="002C6CB1"/>
    <w:rsid w:val="0031134E"/>
    <w:rsid w:val="00337AAF"/>
    <w:rsid w:val="00371DAC"/>
    <w:rsid w:val="004621C3"/>
    <w:rsid w:val="00500712"/>
    <w:rsid w:val="00537FC6"/>
    <w:rsid w:val="00541F8D"/>
    <w:rsid w:val="005724C1"/>
    <w:rsid w:val="00584182"/>
    <w:rsid w:val="005915FB"/>
    <w:rsid w:val="005B5AA0"/>
    <w:rsid w:val="005D5517"/>
    <w:rsid w:val="005F07B5"/>
    <w:rsid w:val="007A316B"/>
    <w:rsid w:val="007C7E1B"/>
    <w:rsid w:val="008145DE"/>
    <w:rsid w:val="00926824"/>
    <w:rsid w:val="0096190A"/>
    <w:rsid w:val="009C1D5B"/>
    <w:rsid w:val="009F1A7E"/>
    <w:rsid w:val="009F4757"/>
    <w:rsid w:val="00A07A14"/>
    <w:rsid w:val="00A45618"/>
    <w:rsid w:val="00A51DD2"/>
    <w:rsid w:val="00A6639D"/>
    <w:rsid w:val="00A665ED"/>
    <w:rsid w:val="00AB12D8"/>
    <w:rsid w:val="00AD134A"/>
    <w:rsid w:val="00B27439"/>
    <w:rsid w:val="00B34B6A"/>
    <w:rsid w:val="00B373DC"/>
    <w:rsid w:val="00BB421C"/>
    <w:rsid w:val="00C214EE"/>
    <w:rsid w:val="00CA6FF6"/>
    <w:rsid w:val="00CD7AE5"/>
    <w:rsid w:val="00D11753"/>
    <w:rsid w:val="00E45553"/>
    <w:rsid w:val="00E632AA"/>
    <w:rsid w:val="00EC25C8"/>
    <w:rsid w:val="00F466D2"/>
    <w:rsid w:val="00FB7E03"/>
    <w:rsid w:val="00FC0D6B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03F440"/>
  <w15:docId w15:val="{5D4279A7-F626-4E01-9549-D04869C1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1A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7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71D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A">
    <w:name w:val="Nessuno A"/>
    <w:rsid w:val="009F1A7E"/>
  </w:style>
  <w:style w:type="character" w:styleId="Collegamentoipertestuale">
    <w:name w:val="Hyperlink"/>
    <w:basedOn w:val="Carpredefinitoparagrafo"/>
    <w:uiPriority w:val="99"/>
    <w:unhideWhenUsed/>
    <w:rsid w:val="00AD134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D134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7AE5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bdr w:val="nil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1DAC"/>
    <w:rPr>
      <w:rFonts w:asciiTheme="majorHAnsi" w:eastAsiaTheme="majorEastAsia" w:hAnsiTheme="majorHAnsi" w:cstheme="majorBidi"/>
      <w:i/>
      <w:iCs/>
      <w:color w:val="2F5496" w:themeColor="accent1" w:themeShade="BF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56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618"/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56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618"/>
    <w:rPr>
      <w:rFonts w:ascii="Calibri" w:eastAsia="Arial Unicode MS" w:hAnsi="Calibri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defrancesco@clp1968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ntonellamaia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antonellamaia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iafair.it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3" ma:contentTypeDescription="Creare un nuovo documento." ma:contentTypeScope="" ma:versionID="6040dc786b7ee15d0bc3b0abfb0afb19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33fb44bba0ea0d265d80bfa65aef7273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C8246-06FA-47C2-8286-06A3E94D9B9D}">
  <ds:schemaRefs>
    <ds:schemaRef ds:uri="http://schemas.microsoft.com/office/infopath/2007/PartnerControls"/>
    <ds:schemaRef ds:uri="e51cac17-9d3b-42cf-aa66-1c7ce94de2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6ae1104-2084-46c2-94e8-fb18143a54c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7A3058-4EFA-4C0F-A6B7-60953661A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F042A-DDCB-4D7D-AE86-226F2FA9D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Ghielmetti</dc:creator>
  <cp:lastModifiedBy>Anna Defrancesco</cp:lastModifiedBy>
  <cp:revision>5</cp:revision>
  <cp:lastPrinted>2022-05-03T07:50:00Z</cp:lastPrinted>
  <dcterms:created xsi:type="dcterms:W3CDTF">2022-05-04T16:18:00Z</dcterms:created>
  <dcterms:modified xsi:type="dcterms:W3CDTF">2022-05-05T09:14:00Z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SIP_Label_812e1ed0-4700-41e0-aec3-61ed249f3333_Enabled">
    <vt:lpwstr>true</vt:lpwstr>
  </property>
  <property fmtid="{D5CDD505-2E9C-101B-9397-08002B2CF9AE}" pid="4" name="MSIP_Label_812e1ed0-4700-41e0-aec3-61ed249f3333_SetDate">
    <vt:lpwstr>2022-05-04T16:16:21Z</vt:lpwstr>
  </property>
  <property fmtid="{D5CDD505-2E9C-101B-9397-08002B2CF9AE}" pid="5" name="MSIP_Label_812e1ed0-4700-41e0-aec3-61ed249f3333_Method">
    <vt:lpwstr>Standard</vt:lpwstr>
  </property>
  <property fmtid="{D5CDD505-2E9C-101B-9397-08002B2CF9AE}" pid="6" name="MSIP_Label_812e1ed0-4700-41e0-aec3-61ed249f3333_Name">
    <vt:lpwstr>Internal - Standard</vt:lpwstr>
  </property>
  <property fmtid="{D5CDD505-2E9C-101B-9397-08002B2CF9AE}" pid="7" name="MSIP_Label_812e1ed0-4700-41e0-aec3-61ed249f3333_SiteId">
    <vt:lpwstr>614f9c25-bffa-42c7-86d8-964101f55fa2</vt:lpwstr>
  </property>
  <property fmtid="{D5CDD505-2E9C-101B-9397-08002B2CF9AE}" pid="8" name="MSIP_Label_812e1ed0-4700-41e0-aec3-61ed249f3333_ActionId">
    <vt:lpwstr>31d1e134-4056-4709-8a0e-bc66c79ade32</vt:lpwstr>
  </property>
  <property fmtid="{D5CDD505-2E9C-101B-9397-08002B2CF9AE}" pid="9" name="MSIP_Label_812e1ed0-4700-41e0-aec3-61ed249f3333_ContentBits">
    <vt:lpwstr>2</vt:lpwstr>
  </property>
</Properties>
</file>