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8AE5" w14:textId="0F70E006" w:rsidR="0062020D" w:rsidRDefault="0062020D" w:rsidP="00EF521F">
      <w:pPr>
        <w:jc w:val="center"/>
        <w:rPr>
          <w:rFonts w:cstheme="minorHAnsi"/>
          <w:b/>
          <w:bCs/>
          <w:sz w:val="28"/>
          <w:szCs w:val="28"/>
        </w:rPr>
      </w:pPr>
    </w:p>
    <w:p w14:paraId="048A09A6" w14:textId="75992FF5" w:rsidR="00441801" w:rsidRDefault="00441801" w:rsidP="00EF521F">
      <w:pPr>
        <w:jc w:val="center"/>
        <w:rPr>
          <w:rFonts w:cstheme="minorHAnsi"/>
          <w:b/>
          <w:bCs/>
          <w:sz w:val="28"/>
          <w:szCs w:val="28"/>
        </w:rPr>
      </w:pPr>
      <w:r w:rsidRPr="00EF521F">
        <w:rPr>
          <w:rFonts w:cstheme="minorHAnsi"/>
          <w:b/>
          <w:bCs/>
          <w:sz w:val="28"/>
          <w:szCs w:val="28"/>
        </w:rPr>
        <w:t>GALLARATE (VA)</w:t>
      </w:r>
    </w:p>
    <w:p w14:paraId="736B1ED5" w14:textId="77777777" w:rsidR="001544DD" w:rsidRPr="00EF521F" w:rsidRDefault="001544DD" w:rsidP="00EF521F">
      <w:pPr>
        <w:jc w:val="center"/>
        <w:rPr>
          <w:rFonts w:cstheme="minorHAnsi"/>
          <w:b/>
          <w:bCs/>
          <w:sz w:val="28"/>
          <w:szCs w:val="28"/>
        </w:rPr>
      </w:pPr>
    </w:p>
    <w:p w14:paraId="5DA8CACA" w14:textId="4DB528B9" w:rsidR="00441801" w:rsidRPr="00EF521F" w:rsidRDefault="001544DD" w:rsidP="00EF521F">
      <w:pPr>
        <w:jc w:val="center"/>
        <w:rPr>
          <w:rFonts w:cstheme="minorHAnsi"/>
          <w:b/>
          <w:bCs/>
          <w:sz w:val="28"/>
          <w:szCs w:val="28"/>
        </w:rPr>
      </w:pPr>
      <w:r>
        <w:rPr>
          <w:rFonts w:cstheme="minorHAnsi"/>
          <w:b/>
          <w:bCs/>
          <w:sz w:val="28"/>
          <w:szCs w:val="28"/>
        </w:rPr>
        <w:t xml:space="preserve">AL </w:t>
      </w:r>
      <w:r w:rsidR="00441801" w:rsidRPr="00EF521F">
        <w:rPr>
          <w:rFonts w:cstheme="minorHAnsi"/>
          <w:b/>
          <w:bCs/>
          <w:sz w:val="28"/>
          <w:szCs w:val="28"/>
        </w:rPr>
        <w:t>MUSEO MA*GA</w:t>
      </w:r>
    </w:p>
    <w:p w14:paraId="7EBDD576" w14:textId="394FDF3B" w:rsidR="00120EF6" w:rsidRPr="00EF521F" w:rsidRDefault="00120EF6" w:rsidP="007C789E">
      <w:pPr>
        <w:spacing w:after="120"/>
        <w:jc w:val="center"/>
        <w:rPr>
          <w:rFonts w:cstheme="minorHAnsi"/>
          <w:b/>
          <w:bCs/>
          <w:sz w:val="28"/>
          <w:szCs w:val="28"/>
        </w:rPr>
      </w:pPr>
      <w:r w:rsidRPr="00EF521F">
        <w:rPr>
          <w:rFonts w:cstheme="minorHAnsi"/>
          <w:b/>
          <w:bCs/>
          <w:sz w:val="28"/>
          <w:szCs w:val="28"/>
        </w:rPr>
        <w:t xml:space="preserve">DAL </w:t>
      </w:r>
      <w:r w:rsidR="00350848">
        <w:rPr>
          <w:rFonts w:cstheme="minorHAnsi"/>
          <w:b/>
          <w:bCs/>
          <w:sz w:val="28"/>
          <w:szCs w:val="28"/>
        </w:rPr>
        <w:t>5</w:t>
      </w:r>
      <w:r w:rsidRPr="00EF521F">
        <w:rPr>
          <w:rFonts w:cstheme="minorHAnsi"/>
          <w:b/>
          <w:bCs/>
          <w:sz w:val="28"/>
          <w:szCs w:val="28"/>
        </w:rPr>
        <w:t xml:space="preserve"> GIUGNO AL 25 SETTEMBRE 2022</w:t>
      </w:r>
    </w:p>
    <w:p w14:paraId="4A76A48B" w14:textId="4054DF2F" w:rsidR="00120EF6" w:rsidRPr="00EF521F" w:rsidRDefault="00EF521F" w:rsidP="00EF521F">
      <w:pPr>
        <w:jc w:val="center"/>
        <w:rPr>
          <w:rFonts w:cstheme="minorHAnsi"/>
          <w:b/>
          <w:bCs/>
          <w:sz w:val="28"/>
          <w:szCs w:val="28"/>
        </w:rPr>
      </w:pPr>
      <w:r w:rsidRPr="00EF521F">
        <w:rPr>
          <w:rFonts w:cstheme="minorHAnsi"/>
          <w:b/>
          <w:bCs/>
          <w:sz w:val="28"/>
          <w:szCs w:val="28"/>
        </w:rPr>
        <w:t>LA XXVI EDIZIONE DEL PREMIO GALLARATE</w:t>
      </w:r>
    </w:p>
    <w:p w14:paraId="3C68B085" w14:textId="1748BE27" w:rsidR="00EF521F" w:rsidRPr="00EF521F" w:rsidRDefault="00EF521F" w:rsidP="00EF521F">
      <w:pPr>
        <w:jc w:val="center"/>
        <w:rPr>
          <w:rFonts w:cstheme="minorHAnsi"/>
          <w:b/>
          <w:bCs/>
          <w:sz w:val="28"/>
          <w:szCs w:val="28"/>
        </w:rPr>
      </w:pPr>
    </w:p>
    <w:p w14:paraId="62139FDC" w14:textId="05E9F9F6" w:rsidR="007C789E" w:rsidRDefault="00EF521F" w:rsidP="00EF521F">
      <w:pPr>
        <w:jc w:val="center"/>
        <w:rPr>
          <w:rFonts w:cstheme="minorHAnsi"/>
          <w:b/>
          <w:bCs/>
          <w:sz w:val="28"/>
          <w:szCs w:val="28"/>
        </w:rPr>
      </w:pPr>
      <w:r w:rsidRPr="00EF521F">
        <w:rPr>
          <w:rFonts w:cstheme="minorHAnsi"/>
          <w:b/>
          <w:bCs/>
          <w:sz w:val="28"/>
          <w:szCs w:val="28"/>
        </w:rPr>
        <w:t xml:space="preserve">Il riconoscimento è andato a Rossella Biscotti, Adelita </w:t>
      </w:r>
      <w:proofErr w:type="spellStart"/>
      <w:r w:rsidRPr="00EF521F">
        <w:rPr>
          <w:rFonts w:cstheme="minorHAnsi"/>
          <w:b/>
          <w:bCs/>
          <w:sz w:val="28"/>
          <w:szCs w:val="28"/>
        </w:rPr>
        <w:t>Husni</w:t>
      </w:r>
      <w:proofErr w:type="spellEnd"/>
      <w:r w:rsidRPr="00EF521F">
        <w:rPr>
          <w:rFonts w:cstheme="minorHAnsi"/>
          <w:b/>
          <w:bCs/>
          <w:sz w:val="28"/>
          <w:szCs w:val="28"/>
        </w:rPr>
        <w:t xml:space="preserve">-Bey, Chiara Fumai, Mario Rizzi, </w:t>
      </w:r>
      <w:proofErr w:type="spellStart"/>
      <w:r w:rsidRPr="00EF521F">
        <w:rPr>
          <w:rFonts w:cstheme="minorHAnsi"/>
          <w:b/>
          <w:bCs/>
          <w:sz w:val="28"/>
          <w:szCs w:val="28"/>
        </w:rPr>
        <w:t>Invernomuto</w:t>
      </w:r>
      <w:proofErr w:type="spellEnd"/>
      <w:r w:rsidRPr="00EF521F">
        <w:rPr>
          <w:rFonts w:cstheme="minorHAnsi"/>
          <w:b/>
          <w:bCs/>
          <w:sz w:val="28"/>
          <w:szCs w:val="28"/>
        </w:rPr>
        <w:t xml:space="preserve">, Silvia Rosi, Vega, Natalia </w:t>
      </w:r>
      <w:proofErr w:type="spellStart"/>
      <w:r w:rsidRPr="00EF521F">
        <w:rPr>
          <w:rFonts w:cstheme="minorHAnsi"/>
          <w:b/>
          <w:bCs/>
          <w:sz w:val="28"/>
          <w:szCs w:val="28"/>
        </w:rPr>
        <w:t>Trejbalova</w:t>
      </w:r>
      <w:proofErr w:type="spellEnd"/>
      <w:r w:rsidRPr="00EF521F">
        <w:rPr>
          <w:rFonts w:cstheme="minorHAnsi"/>
          <w:b/>
          <w:bCs/>
          <w:sz w:val="28"/>
          <w:szCs w:val="28"/>
        </w:rPr>
        <w:t xml:space="preserve"> e </w:t>
      </w:r>
      <w:proofErr w:type="spellStart"/>
      <w:r w:rsidRPr="00EF521F">
        <w:rPr>
          <w:rFonts w:cstheme="minorHAnsi"/>
          <w:b/>
          <w:bCs/>
          <w:sz w:val="28"/>
          <w:szCs w:val="28"/>
        </w:rPr>
        <w:t>Vashish</w:t>
      </w:r>
      <w:proofErr w:type="spellEnd"/>
      <w:r w:rsidRPr="00EF521F">
        <w:rPr>
          <w:rFonts w:cstheme="minorHAnsi"/>
          <w:b/>
          <w:bCs/>
          <w:sz w:val="28"/>
          <w:szCs w:val="28"/>
        </w:rPr>
        <w:t xml:space="preserve"> </w:t>
      </w:r>
      <w:proofErr w:type="spellStart"/>
      <w:r w:rsidRPr="00EF521F">
        <w:rPr>
          <w:rFonts w:cstheme="minorHAnsi"/>
          <w:b/>
          <w:bCs/>
          <w:sz w:val="28"/>
          <w:szCs w:val="28"/>
        </w:rPr>
        <w:t>Soobah</w:t>
      </w:r>
      <w:proofErr w:type="spellEnd"/>
      <w:r w:rsidR="00217CB1">
        <w:rPr>
          <w:rFonts w:cstheme="minorHAnsi"/>
          <w:b/>
          <w:bCs/>
          <w:sz w:val="28"/>
          <w:szCs w:val="28"/>
        </w:rPr>
        <w:t xml:space="preserve">, le cui opere </w:t>
      </w:r>
      <w:r w:rsidR="007C789E">
        <w:rPr>
          <w:rFonts w:cstheme="minorHAnsi"/>
          <w:b/>
          <w:bCs/>
          <w:sz w:val="28"/>
          <w:szCs w:val="28"/>
        </w:rPr>
        <w:t>andranno ad arricchire la collezione del Museo.</w:t>
      </w:r>
    </w:p>
    <w:p w14:paraId="7C2718A6" w14:textId="429DF84D" w:rsidR="00217CB1" w:rsidRDefault="00217CB1" w:rsidP="00EF521F">
      <w:pPr>
        <w:jc w:val="center"/>
        <w:rPr>
          <w:rFonts w:cstheme="minorHAnsi"/>
          <w:b/>
          <w:bCs/>
          <w:sz w:val="28"/>
          <w:szCs w:val="28"/>
        </w:rPr>
      </w:pPr>
    </w:p>
    <w:p w14:paraId="414B6FC0" w14:textId="556C5FF4" w:rsidR="00D70E46" w:rsidRDefault="00D70E46" w:rsidP="00EF521F">
      <w:pPr>
        <w:jc w:val="center"/>
        <w:rPr>
          <w:rFonts w:cstheme="minorHAnsi"/>
          <w:b/>
          <w:bCs/>
          <w:sz w:val="28"/>
          <w:szCs w:val="28"/>
        </w:rPr>
      </w:pPr>
      <w:r>
        <w:rPr>
          <w:rFonts w:cstheme="minorHAnsi"/>
          <w:b/>
          <w:bCs/>
          <w:sz w:val="28"/>
          <w:szCs w:val="28"/>
        </w:rPr>
        <w:t xml:space="preserve">Il premio alla carriera è stato assegnato a </w:t>
      </w:r>
      <w:r w:rsidRPr="00D70E46">
        <w:rPr>
          <w:rFonts w:cstheme="minorHAnsi"/>
          <w:b/>
          <w:bCs/>
          <w:sz w:val="28"/>
          <w:szCs w:val="28"/>
        </w:rPr>
        <w:t>Mario Gorni e Zefferina Castoldi per il loro lavoro di documentazione della produzione artistica italiana legato proprio alle immagini in movimento</w:t>
      </w:r>
    </w:p>
    <w:p w14:paraId="6A68BACA" w14:textId="77777777" w:rsidR="00D70E46" w:rsidRDefault="00D70E46" w:rsidP="00EF521F">
      <w:pPr>
        <w:jc w:val="center"/>
        <w:rPr>
          <w:rFonts w:cstheme="minorHAnsi"/>
          <w:b/>
          <w:bCs/>
          <w:sz w:val="28"/>
          <w:szCs w:val="28"/>
        </w:rPr>
      </w:pPr>
    </w:p>
    <w:p w14:paraId="52FA6E19" w14:textId="3B6B2942" w:rsidR="00217CB1" w:rsidRPr="00EF521F" w:rsidRDefault="00217CB1" w:rsidP="00EF521F">
      <w:pPr>
        <w:jc w:val="center"/>
        <w:rPr>
          <w:rFonts w:cstheme="minorHAnsi"/>
          <w:b/>
          <w:bCs/>
          <w:sz w:val="28"/>
          <w:szCs w:val="28"/>
        </w:rPr>
      </w:pPr>
      <w:r>
        <w:rPr>
          <w:rFonts w:cstheme="minorHAnsi"/>
          <w:b/>
          <w:bCs/>
          <w:sz w:val="28"/>
          <w:szCs w:val="28"/>
        </w:rPr>
        <w:t xml:space="preserve">L’iniziativa </w:t>
      </w:r>
      <w:r w:rsidRPr="00217CB1">
        <w:rPr>
          <w:rFonts w:cstheme="minorHAnsi"/>
          <w:b/>
          <w:bCs/>
          <w:sz w:val="28"/>
          <w:szCs w:val="28"/>
        </w:rPr>
        <w:t xml:space="preserve">è il primo evento del festival </w:t>
      </w:r>
      <w:proofErr w:type="spellStart"/>
      <w:r w:rsidRPr="00217CB1">
        <w:rPr>
          <w:rFonts w:cstheme="minorHAnsi"/>
          <w:b/>
          <w:bCs/>
          <w:i/>
          <w:iCs/>
          <w:sz w:val="28"/>
          <w:szCs w:val="28"/>
        </w:rPr>
        <w:t>Archivifuturi</w:t>
      </w:r>
      <w:proofErr w:type="spellEnd"/>
    </w:p>
    <w:p w14:paraId="39CEF7AB" w14:textId="71EBFD82" w:rsidR="00441801" w:rsidRDefault="00441801">
      <w:pPr>
        <w:rPr>
          <w:rFonts w:cstheme="minorHAnsi"/>
        </w:rPr>
      </w:pPr>
    </w:p>
    <w:p w14:paraId="056965EE" w14:textId="37781F1F" w:rsidR="00187948" w:rsidRDefault="00187948">
      <w:pPr>
        <w:rPr>
          <w:rFonts w:cstheme="minorHAnsi"/>
        </w:rPr>
      </w:pPr>
    </w:p>
    <w:p w14:paraId="164EC2EE" w14:textId="77777777" w:rsidR="00187948" w:rsidRPr="00EF521F" w:rsidRDefault="00187948">
      <w:pPr>
        <w:rPr>
          <w:rFonts w:cstheme="minorHAnsi"/>
        </w:rPr>
      </w:pPr>
    </w:p>
    <w:p w14:paraId="6D7E6699" w14:textId="1302F182" w:rsidR="00441801" w:rsidRPr="00EF521F" w:rsidRDefault="00441801">
      <w:pPr>
        <w:rPr>
          <w:rFonts w:cstheme="minorHAnsi"/>
        </w:rPr>
      </w:pPr>
    </w:p>
    <w:p w14:paraId="72F7BD20" w14:textId="03A5E6F3" w:rsidR="00EF521F" w:rsidRDefault="00EF521F" w:rsidP="007C789E">
      <w:pPr>
        <w:jc w:val="both"/>
        <w:rPr>
          <w:rFonts w:cstheme="minorHAnsi"/>
        </w:rPr>
      </w:pPr>
      <w:r w:rsidRPr="007C789E">
        <w:rPr>
          <w:rFonts w:cstheme="minorHAnsi"/>
          <w:b/>
          <w:bCs/>
        </w:rPr>
        <w:t xml:space="preserve">Dal </w:t>
      </w:r>
      <w:r w:rsidR="00350848">
        <w:rPr>
          <w:rFonts w:cstheme="minorHAnsi"/>
          <w:b/>
          <w:bCs/>
        </w:rPr>
        <w:t>5</w:t>
      </w:r>
      <w:r w:rsidRPr="007C789E">
        <w:rPr>
          <w:rFonts w:cstheme="minorHAnsi"/>
          <w:b/>
          <w:bCs/>
        </w:rPr>
        <w:t xml:space="preserve"> giugno al 25 settembre 2022, il MA*GA di Gallarate (VA) presenta </w:t>
      </w:r>
      <w:r w:rsidRPr="007C789E">
        <w:rPr>
          <w:rFonts w:cstheme="minorHAnsi"/>
          <w:b/>
          <w:bCs/>
          <w:i/>
          <w:iCs/>
        </w:rPr>
        <w:t>Screens. Culture dello schermo e immagini in movimento</w:t>
      </w:r>
      <w:r w:rsidRPr="007C789E">
        <w:rPr>
          <w:rFonts w:cstheme="minorHAnsi"/>
          <w:b/>
          <w:bCs/>
        </w:rPr>
        <w:t>, la XXVI edizione del Premio Gallarate</w:t>
      </w:r>
      <w:r w:rsidR="001F6A70">
        <w:rPr>
          <w:rFonts w:cstheme="minorHAnsi"/>
        </w:rPr>
        <w:t xml:space="preserve"> </w:t>
      </w:r>
      <w:r>
        <w:rPr>
          <w:rFonts w:cstheme="minorHAnsi"/>
        </w:rPr>
        <w:t xml:space="preserve">che, per la prima volta nella sua storia, </w:t>
      </w:r>
      <w:r w:rsidRPr="00EF521F">
        <w:rPr>
          <w:rFonts w:cstheme="minorHAnsi"/>
        </w:rPr>
        <w:t>indaga le relazioni tra produzione artistica contemporanea in Italia e l’ambito legato al video</w:t>
      </w:r>
      <w:r w:rsidR="00906431">
        <w:rPr>
          <w:rFonts w:cstheme="minorHAnsi"/>
        </w:rPr>
        <w:t>.</w:t>
      </w:r>
    </w:p>
    <w:p w14:paraId="122E9613" w14:textId="2040232E" w:rsidR="00906431" w:rsidRDefault="00906431" w:rsidP="007C789E">
      <w:pPr>
        <w:jc w:val="both"/>
        <w:rPr>
          <w:rFonts w:cstheme="minorHAnsi"/>
        </w:rPr>
      </w:pPr>
    </w:p>
    <w:p w14:paraId="5792721A" w14:textId="2681942A" w:rsidR="00906431" w:rsidRPr="007C789E" w:rsidRDefault="00906431" w:rsidP="007C789E">
      <w:pPr>
        <w:jc w:val="both"/>
        <w:rPr>
          <w:rFonts w:cstheme="minorHAnsi"/>
          <w:b/>
          <w:bCs/>
        </w:rPr>
      </w:pPr>
      <w:r w:rsidRPr="007C789E">
        <w:rPr>
          <w:rFonts w:cstheme="minorHAnsi"/>
          <w:b/>
          <w:bCs/>
        </w:rPr>
        <w:t xml:space="preserve">Il </w:t>
      </w:r>
      <w:r w:rsidR="00494C9E" w:rsidRPr="007C789E">
        <w:rPr>
          <w:rFonts w:cstheme="minorHAnsi"/>
          <w:b/>
          <w:bCs/>
        </w:rPr>
        <w:t>riconoscimento</w:t>
      </w:r>
      <w:r w:rsidRPr="007C789E">
        <w:rPr>
          <w:rFonts w:cstheme="minorHAnsi"/>
          <w:b/>
          <w:bCs/>
        </w:rPr>
        <w:t xml:space="preserve"> è stato assegnato a Rossella Biscotti, Adelita </w:t>
      </w:r>
      <w:proofErr w:type="spellStart"/>
      <w:r w:rsidRPr="007C789E">
        <w:rPr>
          <w:rFonts w:cstheme="minorHAnsi"/>
          <w:b/>
          <w:bCs/>
        </w:rPr>
        <w:t>Husni</w:t>
      </w:r>
      <w:proofErr w:type="spellEnd"/>
      <w:r w:rsidRPr="007C789E">
        <w:rPr>
          <w:rFonts w:cstheme="minorHAnsi"/>
          <w:b/>
          <w:bCs/>
        </w:rPr>
        <w:t xml:space="preserve">-Bey, Chiara Fumai, Mario Rizzi, </w:t>
      </w:r>
      <w:proofErr w:type="spellStart"/>
      <w:r w:rsidRPr="007C789E">
        <w:rPr>
          <w:rFonts w:cstheme="minorHAnsi"/>
          <w:b/>
          <w:bCs/>
        </w:rPr>
        <w:t>Invernomuto</w:t>
      </w:r>
      <w:proofErr w:type="spellEnd"/>
      <w:r w:rsidRPr="007C789E">
        <w:rPr>
          <w:rFonts w:cstheme="minorHAnsi"/>
          <w:b/>
          <w:bCs/>
        </w:rPr>
        <w:t xml:space="preserve">, Silvia Rosi, Vega, Natalia </w:t>
      </w:r>
      <w:proofErr w:type="spellStart"/>
      <w:r w:rsidRPr="007C789E">
        <w:rPr>
          <w:rFonts w:cstheme="minorHAnsi"/>
          <w:b/>
          <w:bCs/>
        </w:rPr>
        <w:t>Trejbalova</w:t>
      </w:r>
      <w:proofErr w:type="spellEnd"/>
      <w:r w:rsidRPr="007C789E">
        <w:rPr>
          <w:rFonts w:cstheme="minorHAnsi"/>
          <w:b/>
          <w:bCs/>
        </w:rPr>
        <w:t xml:space="preserve"> e </w:t>
      </w:r>
      <w:proofErr w:type="spellStart"/>
      <w:r w:rsidRPr="007C789E">
        <w:rPr>
          <w:rFonts w:cstheme="minorHAnsi"/>
          <w:b/>
          <w:bCs/>
        </w:rPr>
        <w:t>Vashish</w:t>
      </w:r>
      <w:proofErr w:type="spellEnd"/>
      <w:r w:rsidRPr="007C789E">
        <w:rPr>
          <w:rFonts w:cstheme="minorHAnsi"/>
          <w:b/>
          <w:bCs/>
        </w:rPr>
        <w:t xml:space="preserve"> </w:t>
      </w:r>
      <w:proofErr w:type="spellStart"/>
      <w:r w:rsidRPr="007C789E">
        <w:rPr>
          <w:rFonts w:cstheme="minorHAnsi"/>
          <w:b/>
          <w:bCs/>
        </w:rPr>
        <w:t>Soobah</w:t>
      </w:r>
      <w:proofErr w:type="spellEnd"/>
      <w:r w:rsidR="001F6A70" w:rsidRPr="007C789E">
        <w:rPr>
          <w:rFonts w:cstheme="minorHAnsi"/>
          <w:b/>
          <w:bCs/>
        </w:rPr>
        <w:t>, le cui opere andranno ad ampliare le collezioni del Museo MA*GA.</w:t>
      </w:r>
    </w:p>
    <w:p w14:paraId="5719374C" w14:textId="77777777" w:rsidR="00A52A25" w:rsidRPr="00906431" w:rsidRDefault="00A52A25" w:rsidP="007C789E">
      <w:pPr>
        <w:jc w:val="both"/>
        <w:rPr>
          <w:rFonts w:cstheme="minorHAnsi"/>
        </w:rPr>
      </w:pPr>
    </w:p>
    <w:p w14:paraId="2766D67A" w14:textId="4BAE9107" w:rsidR="00A52A25" w:rsidRPr="00494C9E" w:rsidRDefault="00A52A25" w:rsidP="007C789E">
      <w:pPr>
        <w:jc w:val="both"/>
        <w:rPr>
          <w:rFonts w:cstheme="minorHAnsi"/>
        </w:rPr>
      </w:pPr>
      <w:r w:rsidRPr="00906431">
        <w:rPr>
          <w:rFonts w:cstheme="minorHAnsi"/>
        </w:rPr>
        <w:t>Il concept del prem</w:t>
      </w:r>
      <w:r w:rsidRPr="00494C9E">
        <w:rPr>
          <w:rFonts w:cstheme="minorHAnsi"/>
        </w:rPr>
        <w:t xml:space="preserve">io è stato elaborato da Simone Frangi e Cristiana Perrella, membri della commissione scientifica </w:t>
      </w:r>
      <w:r w:rsidR="00906431" w:rsidRPr="00494C9E">
        <w:rPr>
          <w:rFonts w:cstheme="minorHAnsi"/>
        </w:rPr>
        <w:t xml:space="preserve">a cui partecipano anche </w:t>
      </w:r>
      <w:r w:rsidRPr="00494C9E">
        <w:rPr>
          <w:rFonts w:cstheme="minorHAnsi"/>
        </w:rPr>
        <w:t>Marina Bianchi, Vittoria Broggini, Alessandro Castiglioni, Emma Zanella e Luciana Zaro.</w:t>
      </w:r>
    </w:p>
    <w:p w14:paraId="2A93F1DA" w14:textId="1E646C52" w:rsidR="00A52A25" w:rsidRPr="00494C9E" w:rsidRDefault="00A52A25" w:rsidP="007C789E">
      <w:pPr>
        <w:jc w:val="both"/>
        <w:rPr>
          <w:rFonts w:cstheme="minorHAnsi"/>
          <w:i/>
          <w:iCs/>
        </w:rPr>
      </w:pPr>
    </w:p>
    <w:p w14:paraId="2F927C98" w14:textId="221B7D30" w:rsidR="00016266" w:rsidRDefault="00016266" w:rsidP="007C789E">
      <w:pPr>
        <w:jc w:val="both"/>
        <w:rPr>
          <w:rFonts w:cstheme="minorHAnsi"/>
        </w:rPr>
      </w:pPr>
      <w:r w:rsidRPr="00016266">
        <w:rPr>
          <w:rFonts w:cstheme="minorHAnsi"/>
          <w:i/>
          <w:iCs/>
        </w:rPr>
        <w:t>Screens</w:t>
      </w:r>
      <w:r w:rsidRPr="00016266">
        <w:rPr>
          <w:rFonts w:cstheme="minorHAnsi"/>
        </w:rPr>
        <w:t xml:space="preserve"> si apre con un riconoscimento alla carriera di </w:t>
      </w:r>
      <w:r w:rsidRPr="00016266">
        <w:rPr>
          <w:rFonts w:cstheme="minorHAnsi"/>
          <w:b/>
          <w:bCs/>
        </w:rPr>
        <w:t>Mario Gorni e Zefferina Castoldi</w:t>
      </w:r>
      <w:r w:rsidRPr="00016266">
        <w:rPr>
          <w:rFonts w:cstheme="minorHAnsi"/>
        </w:rPr>
        <w:t xml:space="preserve">, fondatori di </w:t>
      </w:r>
      <w:proofErr w:type="spellStart"/>
      <w:r w:rsidRPr="00016266">
        <w:rPr>
          <w:rFonts w:cstheme="minorHAnsi"/>
        </w:rPr>
        <w:t>Careof</w:t>
      </w:r>
      <w:proofErr w:type="spellEnd"/>
      <w:r>
        <w:rPr>
          <w:rFonts w:cstheme="minorHAnsi"/>
        </w:rPr>
        <w:t xml:space="preserve">, </w:t>
      </w:r>
      <w:r w:rsidRPr="00016266">
        <w:rPr>
          <w:rFonts w:cstheme="minorHAnsi"/>
        </w:rPr>
        <w:t>per il loro lavoro di documentazione della produzione artistica italiana legato proprio alle immagini in movimento. In particolare, saranno presentati documentari e interviste realizzati tra il 1987 e il 2020</w:t>
      </w:r>
      <w:r>
        <w:rPr>
          <w:rFonts w:cstheme="minorHAnsi"/>
        </w:rPr>
        <w:t>.</w:t>
      </w:r>
    </w:p>
    <w:p w14:paraId="60346EDE" w14:textId="5512B5A5" w:rsidR="00FF017D" w:rsidRDefault="00FF017D" w:rsidP="007C789E">
      <w:pPr>
        <w:jc w:val="both"/>
        <w:rPr>
          <w:rFonts w:cstheme="minorHAnsi"/>
        </w:rPr>
      </w:pPr>
      <w:r>
        <w:rPr>
          <w:rFonts w:cstheme="minorHAnsi"/>
        </w:rPr>
        <w:t xml:space="preserve">Il percorso prosegue con le opere di </w:t>
      </w:r>
      <w:r w:rsidR="00217CB1" w:rsidRPr="007C789E">
        <w:rPr>
          <w:rFonts w:cstheme="minorHAnsi"/>
          <w:b/>
        </w:rPr>
        <w:t xml:space="preserve">Rossella Biscotti, Adelita </w:t>
      </w:r>
      <w:proofErr w:type="spellStart"/>
      <w:r w:rsidR="00217CB1" w:rsidRPr="007C789E">
        <w:rPr>
          <w:rFonts w:cstheme="minorHAnsi"/>
          <w:b/>
        </w:rPr>
        <w:t>Husni</w:t>
      </w:r>
      <w:proofErr w:type="spellEnd"/>
      <w:r w:rsidR="00217CB1" w:rsidRPr="007C789E">
        <w:rPr>
          <w:rFonts w:cstheme="minorHAnsi"/>
          <w:b/>
        </w:rPr>
        <w:t xml:space="preserve">-Bey, Mario Rizzi, </w:t>
      </w:r>
      <w:proofErr w:type="spellStart"/>
      <w:r w:rsidR="00217CB1" w:rsidRPr="007C789E">
        <w:rPr>
          <w:rFonts w:cstheme="minorHAnsi"/>
          <w:b/>
        </w:rPr>
        <w:t>Invernomuto</w:t>
      </w:r>
      <w:proofErr w:type="spellEnd"/>
      <w:r w:rsidR="00217CB1" w:rsidRPr="007C789E">
        <w:rPr>
          <w:rFonts w:cstheme="minorHAnsi"/>
          <w:b/>
        </w:rPr>
        <w:t>, Silvia Rosi</w:t>
      </w:r>
      <w:r w:rsidR="00217CB1">
        <w:rPr>
          <w:rFonts w:cstheme="minorHAnsi"/>
        </w:rPr>
        <w:t xml:space="preserve">, </w:t>
      </w:r>
      <w:r>
        <w:rPr>
          <w:rFonts w:cstheme="minorHAnsi"/>
        </w:rPr>
        <w:t xml:space="preserve">autori che la commissione scientifica ha ritenuto </w:t>
      </w:r>
      <w:r w:rsidRPr="00494C9E">
        <w:rPr>
          <w:rFonts w:cstheme="minorHAnsi"/>
        </w:rPr>
        <w:t xml:space="preserve">fondamentali per </w:t>
      </w:r>
      <w:r w:rsidR="001F6A70">
        <w:rPr>
          <w:rFonts w:cstheme="minorHAnsi"/>
        </w:rPr>
        <w:t xml:space="preserve">arricchire </w:t>
      </w:r>
      <w:r w:rsidRPr="00494C9E">
        <w:rPr>
          <w:rFonts w:cstheme="minorHAnsi"/>
        </w:rPr>
        <w:t xml:space="preserve">la collezione </w:t>
      </w:r>
      <w:r>
        <w:rPr>
          <w:rFonts w:cstheme="minorHAnsi"/>
        </w:rPr>
        <w:t>del MA*GA.</w:t>
      </w:r>
    </w:p>
    <w:p w14:paraId="587D2F2C" w14:textId="7EFEFE53" w:rsidR="00836E26" w:rsidRPr="00494C9E" w:rsidRDefault="001F6A70" w:rsidP="007C789E">
      <w:pPr>
        <w:jc w:val="both"/>
        <w:rPr>
          <w:rFonts w:cstheme="minorHAnsi"/>
          <w:bCs/>
        </w:rPr>
      </w:pPr>
      <w:r>
        <w:rPr>
          <w:rFonts w:cstheme="minorHAnsi"/>
        </w:rPr>
        <w:t xml:space="preserve">A queste, si </w:t>
      </w:r>
      <w:r w:rsidR="00523E86" w:rsidRPr="00494C9E">
        <w:rPr>
          <w:rFonts w:cstheme="minorHAnsi"/>
          <w:bCs/>
        </w:rPr>
        <w:t>aggiunge un</w:t>
      </w:r>
      <w:r>
        <w:rPr>
          <w:rFonts w:cstheme="minorHAnsi"/>
          <w:bCs/>
        </w:rPr>
        <w:t xml:space="preserve"> lavoro </w:t>
      </w:r>
      <w:r w:rsidR="00523E86" w:rsidRPr="00494C9E">
        <w:rPr>
          <w:rFonts w:cstheme="minorHAnsi"/>
          <w:bCs/>
        </w:rPr>
        <w:t xml:space="preserve">di </w:t>
      </w:r>
      <w:r w:rsidR="00523E86" w:rsidRPr="007C789E">
        <w:rPr>
          <w:rFonts w:cstheme="minorHAnsi"/>
          <w:b/>
        </w:rPr>
        <w:t>Chiara Fumai</w:t>
      </w:r>
      <w:r w:rsidR="00523E86" w:rsidRPr="00494C9E">
        <w:rPr>
          <w:rFonts w:cstheme="minorHAnsi"/>
          <w:bCs/>
        </w:rPr>
        <w:t xml:space="preserve"> depositat</w:t>
      </w:r>
      <w:r>
        <w:rPr>
          <w:rFonts w:cstheme="minorHAnsi"/>
          <w:bCs/>
        </w:rPr>
        <w:t>o</w:t>
      </w:r>
      <w:r w:rsidR="00523E86" w:rsidRPr="00494C9E">
        <w:rPr>
          <w:rFonts w:cstheme="minorHAnsi"/>
          <w:bCs/>
        </w:rPr>
        <w:t xml:space="preserve"> in museo grazie a un accordo con </w:t>
      </w:r>
      <w:r w:rsidR="001E28BE" w:rsidRPr="001F6A70">
        <w:rPr>
          <w:rFonts w:cstheme="minorHAnsi"/>
          <w:bCs/>
          <w:i/>
          <w:iCs/>
        </w:rPr>
        <w:t xml:space="preserve">The </w:t>
      </w:r>
      <w:r w:rsidR="00523E86" w:rsidRPr="001F6A70">
        <w:rPr>
          <w:rFonts w:cstheme="minorHAnsi"/>
          <w:bCs/>
          <w:i/>
          <w:iCs/>
        </w:rPr>
        <w:t>Church of Chiara Fumai</w:t>
      </w:r>
      <w:r w:rsidR="00523E86" w:rsidRPr="00494C9E">
        <w:rPr>
          <w:rFonts w:cstheme="minorHAnsi"/>
          <w:bCs/>
        </w:rPr>
        <w:t xml:space="preserve">. </w:t>
      </w:r>
    </w:p>
    <w:p w14:paraId="2C05A421" w14:textId="39FDEDF6" w:rsidR="00836E26" w:rsidRPr="00494C9E" w:rsidRDefault="00836E26" w:rsidP="007C789E">
      <w:pPr>
        <w:jc w:val="both"/>
        <w:rPr>
          <w:rFonts w:cstheme="minorHAnsi"/>
          <w:bCs/>
        </w:rPr>
      </w:pPr>
      <w:r w:rsidRPr="00494C9E">
        <w:rPr>
          <w:rFonts w:cstheme="minorHAnsi"/>
          <w:bCs/>
        </w:rPr>
        <w:lastRenderedPageBreak/>
        <w:t xml:space="preserve">Una terza sezione, resa possibile anche </w:t>
      </w:r>
      <w:r w:rsidR="00217CB1">
        <w:rPr>
          <w:rFonts w:cstheme="minorHAnsi"/>
          <w:bCs/>
        </w:rPr>
        <w:t>con il</w:t>
      </w:r>
      <w:r w:rsidRPr="00494C9E">
        <w:rPr>
          <w:rFonts w:cstheme="minorHAnsi"/>
          <w:bCs/>
        </w:rPr>
        <w:t xml:space="preserve"> supporto di istituzioni private e</w:t>
      </w:r>
      <w:r w:rsidR="001F6A70">
        <w:rPr>
          <w:rFonts w:cstheme="minorHAnsi"/>
          <w:bCs/>
        </w:rPr>
        <w:t>d</w:t>
      </w:r>
      <w:r w:rsidRPr="00494C9E">
        <w:rPr>
          <w:rFonts w:cstheme="minorHAnsi"/>
          <w:bCs/>
        </w:rPr>
        <w:t xml:space="preserve"> enti</w:t>
      </w:r>
      <w:r w:rsidR="00B0055B" w:rsidRPr="00494C9E">
        <w:rPr>
          <w:rFonts w:cstheme="minorHAnsi"/>
          <w:bCs/>
        </w:rPr>
        <w:t xml:space="preserve"> pubblici</w:t>
      </w:r>
      <w:r w:rsidRPr="00494C9E">
        <w:rPr>
          <w:rFonts w:cstheme="minorHAnsi"/>
          <w:bCs/>
        </w:rPr>
        <w:t xml:space="preserve"> </w:t>
      </w:r>
      <w:r w:rsidR="00523E86" w:rsidRPr="00494C9E">
        <w:rPr>
          <w:rFonts w:cstheme="minorHAnsi"/>
          <w:bCs/>
        </w:rPr>
        <w:t>è</w:t>
      </w:r>
      <w:r w:rsidRPr="00494C9E">
        <w:rPr>
          <w:rFonts w:cstheme="minorHAnsi"/>
          <w:bCs/>
        </w:rPr>
        <w:t xml:space="preserve"> dedicata all’acquisizione di pratiche emergenti. In questa linea sono state </w:t>
      </w:r>
      <w:r w:rsidR="00217CB1">
        <w:rPr>
          <w:rFonts w:cstheme="minorHAnsi"/>
          <w:bCs/>
        </w:rPr>
        <w:t>selezionate</w:t>
      </w:r>
      <w:r w:rsidRPr="00494C9E">
        <w:rPr>
          <w:rFonts w:cstheme="minorHAnsi"/>
          <w:bCs/>
        </w:rPr>
        <w:t xml:space="preserve"> le opere di </w:t>
      </w:r>
      <w:r w:rsidRPr="007C789E">
        <w:rPr>
          <w:rFonts w:cstheme="minorHAnsi"/>
          <w:b/>
        </w:rPr>
        <w:t xml:space="preserve">Vega, Natalia </w:t>
      </w:r>
      <w:proofErr w:type="spellStart"/>
      <w:r w:rsidRPr="007C789E">
        <w:rPr>
          <w:rFonts w:cstheme="minorHAnsi"/>
          <w:b/>
        </w:rPr>
        <w:t>Trejbalova</w:t>
      </w:r>
      <w:proofErr w:type="spellEnd"/>
      <w:r w:rsidRPr="00494C9E">
        <w:rPr>
          <w:rFonts w:cstheme="minorHAnsi"/>
          <w:bCs/>
        </w:rPr>
        <w:t xml:space="preserve"> (Premio Academy Young) e </w:t>
      </w:r>
      <w:proofErr w:type="spellStart"/>
      <w:r w:rsidRPr="007C789E">
        <w:rPr>
          <w:rFonts w:cstheme="minorHAnsi"/>
          <w:b/>
        </w:rPr>
        <w:t>Vashish</w:t>
      </w:r>
      <w:proofErr w:type="spellEnd"/>
      <w:r w:rsidRPr="007C789E">
        <w:rPr>
          <w:rFonts w:cstheme="minorHAnsi"/>
          <w:b/>
        </w:rPr>
        <w:t xml:space="preserve"> </w:t>
      </w:r>
      <w:proofErr w:type="spellStart"/>
      <w:r w:rsidRPr="007C789E">
        <w:rPr>
          <w:rFonts w:cstheme="minorHAnsi"/>
          <w:b/>
        </w:rPr>
        <w:t>Soobah</w:t>
      </w:r>
      <w:proofErr w:type="spellEnd"/>
      <w:r w:rsidR="002E2A6C">
        <w:rPr>
          <w:rFonts w:cstheme="minorHAnsi"/>
          <w:bCs/>
        </w:rPr>
        <w:t>.</w:t>
      </w:r>
    </w:p>
    <w:p w14:paraId="71FB2CDE" w14:textId="7F874616" w:rsidR="007C789E" w:rsidRPr="00494C9E" w:rsidRDefault="007C789E" w:rsidP="007C789E">
      <w:pPr>
        <w:jc w:val="both"/>
        <w:rPr>
          <w:rFonts w:cstheme="minorHAnsi"/>
        </w:rPr>
      </w:pPr>
      <w:r>
        <w:rPr>
          <w:rFonts w:cstheme="minorHAnsi"/>
          <w:i/>
          <w:iCs/>
        </w:rPr>
        <w:t>“</w:t>
      </w:r>
      <w:r w:rsidRPr="00494C9E">
        <w:rPr>
          <w:rFonts w:cstheme="minorHAnsi"/>
        </w:rPr>
        <w:t xml:space="preserve">L’idea di dedicare il Premio Gallarate alle </w:t>
      </w:r>
      <w:r>
        <w:rPr>
          <w:rFonts w:cstheme="minorHAnsi"/>
        </w:rPr>
        <w:t>‘</w:t>
      </w:r>
      <w:r w:rsidRPr="00494C9E">
        <w:rPr>
          <w:rFonts w:cstheme="minorHAnsi"/>
        </w:rPr>
        <w:t xml:space="preserve">culture dello </w:t>
      </w:r>
      <w:proofErr w:type="spellStart"/>
      <w:r w:rsidRPr="00494C9E">
        <w:rPr>
          <w:rFonts w:cstheme="minorHAnsi"/>
        </w:rPr>
        <w:t>schermo</w:t>
      </w:r>
      <w:r>
        <w:rPr>
          <w:rFonts w:cstheme="minorHAnsi"/>
        </w:rPr>
        <w:t>’</w:t>
      </w:r>
      <w:proofErr w:type="spellEnd"/>
      <w:r>
        <w:rPr>
          <w:rFonts w:cstheme="minorHAnsi"/>
        </w:rPr>
        <w:t xml:space="preserve"> - afferma Simo</w:t>
      </w:r>
      <w:r w:rsidR="00217CB1">
        <w:rPr>
          <w:rFonts w:cstheme="minorHAnsi"/>
        </w:rPr>
        <w:t>n</w:t>
      </w:r>
      <w:r>
        <w:rPr>
          <w:rFonts w:cstheme="minorHAnsi"/>
        </w:rPr>
        <w:t>e Frangi -</w:t>
      </w:r>
      <w:r w:rsidRPr="00494C9E">
        <w:rPr>
          <w:rFonts w:cstheme="minorHAnsi"/>
        </w:rPr>
        <w:t xml:space="preserve"> è </w:t>
      </w:r>
      <w:r>
        <w:rPr>
          <w:rFonts w:cstheme="minorHAnsi"/>
        </w:rPr>
        <w:t>nata dalla lettura di</w:t>
      </w:r>
      <w:r w:rsidRPr="00494C9E">
        <w:rPr>
          <w:rFonts w:cstheme="minorHAnsi"/>
        </w:rPr>
        <w:t xml:space="preserve"> </w:t>
      </w:r>
      <w:proofErr w:type="spellStart"/>
      <w:r w:rsidRPr="00494C9E">
        <w:rPr>
          <w:rFonts w:cstheme="minorHAnsi"/>
          <w:i/>
          <w:iCs/>
        </w:rPr>
        <w:t>What</w:t>
      </w:r>
      <w:proofErr w:type="spellEnd"/>
      <w:r w:rsidRPr="00494C9E">
        <w:rPr>
          <w:rFonts w:cstheme="minorHAnsi"/>
          <w:i/>
          <w:iCs/>
        </w:rPr>
        <w:t xml:space="preserve"> </w:t>
      </w:r>
      <w:proofErr w:type="spellStart"/>
      <w:r w:rsidRPr="00494C9E">
        <w:rPr>
          <w:rFonts w:cstheme="minorHAnsi"/>
          <w:i/>
          <w:iCs/>
        </w:rPr>
        <w:t>is</w:t>
      </w:r>
      <w:proofErr w:type="spellEnd"/>
      <w:r w:rsidRPr="00494C9E">
        <w:rPr>
          <w:rFonts w:cstheme="minorHAnsi"/>
          <w:i/>
          <w:iCs/>
        </w:rPr>
        <w:t xml:space="preserve"> Visual Culture?</w:t>
      </w:r>
      <w:r w:rsidRPr="00494C9E">
        <w:rPr>
          <w:rFonts w:cstheme="minorHAnsi"/>
        </w:rPr>
        <w:t xml:space="preserve">, introduzione al primo </w:t>
      </w:r>
      <w:r w:rsidRPr="007C789E">
        <w:rPr>
          <w:rFonts w:cstheme="minorHAnsi"/>
          <w:i/>
          <w:iCs/>
        </w:rPr>
        <w:t>reader</w:t>
      </w:r>
      <w:r w:rsidRPr="00494C9E">
        <w:rPr>
          <w:rFonts w:cstheme="minorHAnsi"/>
        </w:rPr>
        <w:t xml:space="preserve"> internazionale dedicato alla cultura visuale contemporanea pubblicato nel 1998,</w:t>
      </w:r>
      <w:r>
        <w:rPr>
          <w:rFonts w:cstheme="minorHAnsi"/>
        </w:rPr>
        <w:t xml:space="preserve"> nel quale</w:t>
      </w:r>
      <w:r w:rsidRPr="00494C9E">
        <w:rPr>
          <w:rFonts w:cstheme="minorHAnsi"/>
        </w:rPr>
        <w:t xml:space="preserve"> Nicholas </w:t>
      </w:r>
      <w:proofErr w:type="spellStart"/>
      <w:r w:rsidRPr="00494C9E">
        <w:rPr>
          <w:rFonts w:cstheme="minorHAnsi"/>
        </w:rPr>
        <w:t>Mirzoeff</w:t>
      </w:r>
      <w:proofErr w:type="spellEnd"/>
      <w:r w:rsidRPr="00494C9E">
        <w:rPr>
          <w:rFonts w:cstheme="minorHAnsi"/>
        </w:rPr>
        <w:t xml:space="preserve"> </w:t>
      </w:r>
      <w:r w:rsidR="00217CB1">
        <w:rPr>
          <w:rFonts w:cstheme="minorHAnsi"/>
        </w:rPr>
        <w:t>afferma</w:t>
      </w:r>
      <w:r w:rsidRPr="00494C9E">
        <w:rPr>
          <w:rFonts w:cstheme="minorHAnsi"/>
        </w:rPr>
        <w:t xml:space="preserve"> che la caratteristica essenziale della cultura post-moderna</w:t>
      </w:r>
      <w:r>
        <w:rPr>
          <w:rFonts w:cstheme="minorHAnsi"/>
        </w:rPr>
        <w:t>,</w:t>
      </w:r>
      <w:r w:rsidRPr="00494C9E">
        <w:rPr>
          <w:rFonts w:cstheme="minorHAnsi"/>
        </w:rPr>
        <w:t xml:space="preserve"> ovvero di una cultura che ha abdicato al privilegio del testo e della sua circolazione stampata</w:t>
      </w:r>
      <w:r>
        <w:rPr>
          <w:rFonts w:cstheme="minorHAnsi"/>
        </w:rPr>
        <w:t>,</w:t>
      </w:r>
      <w:r w:rsidRPr="00494C9E">
        <w:rPr>
          <w:rFonts w:cstheme="minorHAnsi"/>
        </w:rPr>
        <w:t xml:space="preserve"> sia proprio il fenomeno continuo di visualizzazione, ovvero di traduzione in immagini di entità che non sono in sé visuali</w:t>
      </w:r>
      <w:r>
        <w:rPr>
          <w:rFonts w:cstheme="minorHAnsi"/>
        </w:rPr>
        <w:t>”.</w:t>
      </w:r>
    </w:p>
    <w:p w14:paraId="4BF542E0" w14:textId="77777777" w:rsidR="007C789E" w:rsidRDefault="007C789E" w:rsidP="007C789E">
      <w:pPr>
        <w:jc w:val="both"/>
        <w:rPr>
          <w:rFonts w:cstheme="minorHAnsi"/>
        </w:rPr>
      </w:pPr>
      <w:r>
        <w:rPr>
          <w:rFonts w:cstheme="minorHAnsi"/>
        </w:rPr>
        <w:t>“</w:t>
      </w:r>
      <w:r w:rsidRPr="00494C9E">
        <w:rPr>
          <w:rFonts w:cstheme="minorHAnsi"/>
        </w:rPr>
        <w:t xml:space="preserve">Con il concetto di </w:t>
      </w:r>
      <w:r w:rsidRPr="00494C9E">
        <w:rPr>
          <w:rFonts w:cstheme="minorHAnsi"/>
          <w:i/>
          <w:iCs/>
        </w:rPr>
        <w:t>screen culture</w:t>
      </w:r>
      <w:r>
        <w:rPr>
          <w:rFonts w:cstheme="minorHAnsi"/>
          <w:i/>
          <w:iCs/>
        </w:rPr>
        <w:t xml:space="preserve"> </w:t>
      </w:r>
      <w:r>
        <w:rPr>
          <w:rFonts w:cstheme="minorHAnsi"/>
        </w:rPr>
        <w:t>– prosegue Simone Frangi -</w:t>
      </w:r>
      <w:r w:rsidRPr="00494C9E">
        <w:rPr>
          <w:rFonts w:cstheme="minorHAnsi"/>
        </w:rPr>
        <w:t xml:space="preserve">, nel 2019 Richard </w:t>
      </w:r>
      <w:proofErr w:type="spellStart"/>
      <w:r w:rsidRPr="00494C9E">
        <w:rPr>
          <w:rFonts w:cstheme="minorHAnsi"/>
        </w:rPr>
        <w:t>Butsch</w:t>
      </w:r>
      <w:proofErr w:type="spellEnd"/>
      <w:r w:rsidRPr="00494C9E">
        <w:rPr>
          <w:rFonts w:cstheme="minorHAnsi"/>
        </w:rPr>
        <w:t xml:space="preserve"> tenta di aggiornare il paradigma introdotto dal </w:t>
      </w:r>
      <w:proofErr w:type="spellStart"/>
      <w:r w:rsidRPr="00494C9E">
        <w:rPr>
          <w:rFonts w:cstheme="minorHAnsi"/>
        </w:rPr>
        <w:t>Mirzoeff</w:t>
      </w:r>
      <w:proofErr w:type="spellEnd"/>
      <w:r w:rsidRPr="00494C9E">
        <w:rPr>
          <w:rFonts w:cstheme="minorHAnsi"/>
        </w:rPr>
        <w:t xml:space="preserve"> vent’anni prima, sostenendo che la cultura o meglio le culture dello schermo sono l’espressione più avanzata della cultura visiva contemporanea: le immagini - prioritariamente “in movimento” - veicolate dagli schermi “democratizzati” (siano essi cinema, televisioni, computer, tablet e smartphones) hanno infatti un impatto sociale, politico ed economico dirompente”.</w:t>
      </w:r>
    </w:p>
    <w:p w14:paraId="264C147D" w14:textId="4FBAD654" w:rsidR="00523E86" w:rsidRPr="00494C9E" w:rsidRDefault="00523E86" w:rsidP="007C789E">
      <w:pPr>
        <w:jc w:val="both"/>
        <w:rPr>
          <w:rFonts w:cstheme="minorHAnsi"/>
          <w:bCs/>
        </w:rPr>
      </w:pPr>
    </w:p>
    <w:p w14:paraId="0743595B" w14:textId="17F987D8" w:rsidR="00B0055B" w:rsidRPr="00494C9E" w:rsidRDefault="001F6A70" w:rsidP="007C789E">
      <w:pPr>
        <w:widowControl w:val="0"/>
        <w:autoSpaceDE w:val="0"/>
        <w:autoSpaceDN w:val="0"/>
        <w:adjustRightInd w:val="0"/>
        <w:jc w:val="both"/>
        <w:rPr>
          <w:rFonts w:cstheme="minorHAnsi"/>
        </w:rPr>
      </w:pPr>
      <w:r w:rsidRPr="00EF521F">
        <w:rPr>
          <w:rFonts w:cstheme="minorHAnsi"/>
          <w:i/>
          <w:iCs/>
        </w:rPr>
        <w:t>Screens. Culture dello schermo e immagini in movimento</w:t>
      </w:r>
      <w:r w:rsidRPr="00494C9E">
        <w:rPr>
          <w:rFonts w:cstheme="minorHAnsi"/>
          <w:bCs/>
        </w:rPr>
        <w:t xml:space="preserve"> </w:t>
      </w:r>
      <w:bookmarkStart w:id="0" w:name="_Hlk102570084"/>
      <w:r>
        <w:rPr>
          <w:rFonts w:cstheme="minorHAnsi"/>
          <w:bCs/>
        </w:rPr>
        <w:t>è</w:t>
      </w:r>
      <w:r w:rsidR="00523E86" w:rsidRPr="00494C9E">
        <w:rPr>
          <w:rFonts w:cstheme="minorHAnsi"/>
          <w:bCs/>
        </w:rPr>
        <w:t xml:space="preserve"> il primo evento del festival </w:t>
      </w:r>
      <w:proofErr w:type="spellStart"/>
      <w:r w:rsidR="00523E86" w:rsidRPr="007C789E">
        <w:rPr>
          <w:rFonts w:cstheme="minorHAnsi"/>
          <w:b/>
          <w:i/>
          <w:iCs/>
        </w:rPr>
        <w:t>Archivifuturi</w:t>
      </w:r>
      <w:bookmarkEnd w:id="0"/>
      <w:proofErr w:type="spellEnd"/>
      <w:r w:rsidR="007C789E">
        <w:rPr>
          <w:rFonts w:cstheme="minorHAnsi"/>
          <w:bCs/>
        </w:rPr>
        <w:t xml:space="preserve">, </w:t>
      </w:r>
      <w:r w:rsidR="00B0055B" w:rsidRPr="00494C9E">
        <w:rPr>
          <w:rFonts w:cstheme="minorHAnsi"/>
          <w:bCs/>
        </w:rPr>
        <w:t xml:space="preserve">parte del progetto </w:t>
      </w:r>
      <w:r w:rsidR="00B0055B" w:rsidRPr="001F6A70">
        <w:rPr>
          <w:rFonts w:cstheme="minorHAnsi"/>
          <w:bCs/>
          <w:i/>
          <w:iCs/>
        </w:rPr>
        <w:t>Archivi del Contemporaneo</w:t>
      </w:r>
      <w:r w:rsidR="00B0055B" w:rsidRPr="00494C9E">
        <w:rPr>
          <w:rFonts w:cstheme="minorHAnsi"/>
          <w:bCs/>
        </w:rPr>
        <w:t xml:space="preserve"> </w:t>
      </w:r>
      <w:r w:rsidR="00B0055B" w:rsidRPr="00494C9E">
        <w:rPr>
          <w:rFonts w:cstheme="minorHAnsi"/>
        </w:rPr>
        <w:t xml:space="preserve">manifestazione </w:t>
      </w:r>
      <w:r>
        <w:rPr>
          <w:rFonts w:cstheme="minorHAnsi"/>
        </w:rPr>
        <w:t xml:space="preserve">che </w:t>
      </w:r>
      <w:r w:rsidR="00217CB1">
        <w:rPr>
          <w:rFonts w:cstheme="minorHAnsi"/>
        </w:rPr>
        <w:t>offre</w:t>
      </w:r>
      <w:r w:rsidR="00B0055B" w:rsidRPr="00494C9E">
        <w:rPr>
          <w:rFonts w:cstheme="minorHAnsi"/>
        </w:rPr>
        <w:t xml:space="preserve"> un </w:t>
      </w:r>
      <w:r>
        <w:rPr>
          <w:rFonts w:cstheme="minorHAnsi"/>
        </w:rPr>
        <w:t>ricco programma</w:t>
      </w:r>
      <w:r w:rsidR="00B0055B" w:rsidRPr="00494C9E">
        <w:rPr>
          <w:rFonts w:cstheme="minorHAnsi"/>
        </w:rPr>
        <w:t xml:space="preserve"> di mostre, eventi, proposte educative, incontri, visite particolari agli studi d’artista, capace di mettere in luce la specificità di un ampio e coeso territorio eletto da importanti artisti contemporanei, pittori, scultori, designer, quale luogo privilegiato per la ricerca, la produzione artistica e anche per l’apertura di musei, fondazioni, case museo, archivi.</w:t>
      </w:r>
    </w:p>
    <w:p w14:paraId="300D3348" w14:textId="77777777" w:rsidR="00B0055B" w:rsidRPr="00494C9E" w:rsidRDefault="00B0055B" w:rsidP="007C789E">
      <w:pPr>
        <w:widowControl w:val="0"/>
        <w:autoSpaceDE w:val="0"/>
        <w:autoSpaceDN w:val="0"/>
        <w:adjustRightInd w:val="0"/>
        <w:jc w:val="both"/>
        <w:rPr>
          <w:rFonts w:cstheme="minorHAnsi"/>
        </w:rPr>
      </w:pPr>
      <w:r w:rsidRPr="00494C9E">
        <w:rPr>
          <w:rFonts w:cstheme="minorHAnsi"/>
          <w:i/>
          <w:iCs/>
        </w:rPr>
        <w:t>Archivi del Contemporaneo. Lombardia terra d’artisti</w:t>
      </w:r>
      <w:r w:rsidRPr="00494C9E">
        <w:rPr>
          <w:rFonts w:cstheme="minorHAnsi"/>
        </w:rPr>
        <w:t xml:space="preserve"> è il progetto vincitore dei Piani Integrati della Cultura - PIC 2020/2022, attuati da Regione Lombardia per promuovere la progettualità culturale strategica in forme integrate e multisettoriali che richiedono il coordinamento tra soggetti pubblici e privati.</w:t>
      </w:r>
    </w:p>
    <w:p w14:paraId="05752C59" w14:textId="77777777" w:rsidR="00B0055B" w:rsidRPr="00494C9E" w:rsidRDefault="00B0055B" w:rsidP="007C789E">
      <w:pPr>
        <w:widowControl w:val="0"/>
        <w:autoSpaceDE w:val="0"/>
        <w:autoSpaceDN w:val="0"/>
        <w:adjustRightInd w:val="0"/>
        <w:jc w:val="both"/>
        <w:rPr>
          <w:rFonts w:cstheme="minorHAnsi"/>
        </w:rPr>
      </w:pPr>
    </w:p>
    <w:p w14:paraId="7B3307FA" w14:textId="6B448C62" w:rsidR="00B0055B" w:rsidRPr="00494C9E" w:rsidRDefault="00B0055B" w:rsidP="007C789E">
      <w:pPr>
        <w:widowControl w:val="0"/>
        <w:autoSpaceDE w:val="0"/>
        <w:autoSpaceDN w:val="0"/>
        <w:adjustRightInd w:val="0"/>
        <w:jc w:val="both"/>
        <w:rPr>
          <w:rFonts w:cstheme="minorHAnsi"/>
        </w:rPr>
      </w:pPr>
      <w:r w:rsidRPr="00494C9E">
        <w:rPr>
          <w:rFonts w:cstheme="minorHAnsi"/>
        </w:rPr>
        <w:t xml:space="preserve">Partecipano al progetto Archivi del Contemporaneo. Lombardia terra d’artisti Fondazione Galleria d’Arte Moderna e Contemporanea Silvio Zanella - Museo MA*GA, capofila </w:t>
      </w:r>
      <w:r w:rsidR="00850FDC" w:rsidRPr="00494C9E">
        <w:rPr>
          <w:rFonts w:cstheme="minorHAnsi"/>
        </w:rPr>
        <w:t xml:space="preserve">e come partner di progetto </w:t>
      </w:r>
      <w:r w:rsidRPr="00494C9E">
        <w:rPr>
          <w:rFonts w:cstheme="minorHAnsi"/>
        </w:rPr>
        <w:t xml:space="preserve">Comune di Gallarate, Premio Nazionale Arti Visive Città di Gallarate, Associazione Giovanni Testori Onlus, Fondazione Marcello Morandini, Archivio Marinella Pirelli, Il borgo di Lucio Fontana Associazione Culturale, Museo Civico Bodini, Fondazione </w:t>
      </w:r>
      <w:proofErr w:type="spellStart"/>
      <w:r w:rsidRPr="00494C9E">
        <w:rPr>
          <w:rFonts w:cstheme="minorHAnsi"/>
        </w:rPr>
        <w:t>Sangregorio</w:t>
      </w:r>
      <w:proofErr w:type="spellEnd"/>
      <w:r w:rsidRPr="00494C9E">
        <w:rPr>
          <w:rFonts w:cstheme="minorHAnsi"/>
        </w:rPr>
        <w:t xml:space="preserve"> Giancarlo, Associazione Museo Innocente Salvini, Fondazione Ottavio e Rosita Missoni, Associazione Archivio Opera Dadamaino, Associazione Culturale Franco Fossa, Associazione Culturale Archivio Silvio Zanella e Lilliana Bianchi, Proloco Arcumeggia</w:t>
      </w:r>
      <w:r w:rsidR="00850FDC" w:rsidRPr="00494C9E">
        <w:rPr>
          <w:rFonts w:cstheme="minorHAnsi"/>
        </w:rPr>
        <w:t xml:space="preserve">, Archivio Vittorio </w:t>
      </w:r>
      <w:proofErr w:type="spellStart"/>
      <w:r w:rsidR="00850FDC" w:rsidRPr="00494C9E">
        <w:rPr>
          <w:rFonts w:cstheme="minorHAnsi"/>
        </w:rPr>
        <w:t>Tavernari</w:t>
      </w:r>
      <w:proofErr w:type="spellEnd"/>
      <w:r w:rsidR="00850FDC" w:rsidRPr="00494C9E">
        <w:rPr>
          <w:rFonts w:cstheme="minorHAnsi"/>
        </w:rPr>
        <w:t xml:space="preserve">. </w:t>
      </w:r>
    </w:p>
    <w:p w14:paraId="21A923CB" w14:textId="70CEEEDF" w:rsidR="00187948" w:rsidRDefault="00187948" w:rsidP="007C789E">
      <w:pPr>
        <w:jc w:val="both"/>
        <w:rPr>
          <w:rFonts w:cstheme="minorHAnsi"/>
        </w:rPr>
      </w:pPr>
    </w:p>
    <w:p w14:paraId="4DAECFD5" w14:textId="00037FCA" w:rsidR="00187948" w:rsidRDefault="00C77ACD" w:rsidP="007C789E">
      <w:pPr>
        <w:jc w:val="both"/>
        <w:rPr>
          <w:rFonts w:cstheme="minorHAnsi"/>
        </w:rPr>
      </w:pPr>
      <w:r>
        <w:rPr>
          <w:rFonts w:cstheme="minorHAnsi"/>
        </w:rPr>
        <w:t xml:space="preserve">Catalogo Nomos </w:t>
      </w:r>
      <w:r w:rsidR="00A44199">
        <w:rPr>
          <w:rFonts w:cstheme="minorHAnsi"/>
        </w:rPr>
        <w:t>Edizioni</w:t>
      </w:r>
    </w:p>
    <w:p w14:paraId="4A5713E8" w14:textId="09A37E01" w:rsidR="00187948" w:rsidRDefault="00187948" w:rsidP="007C789E">
      <w:pPr>
        <w:jc w:val="both"/>
        <w:rPr>
          <w:rFonts w:cstheme="minorHAnsi"/>
        </w:rPr>
      </w:pPr>
    </w:p>
    <w:p w14:paraId="6025B438" w14:textId="3CF3B94A" w:rsidR="00187948" w:rsidRPr="00494C9E" w:rsidRDefault="00187948" w:rsidP="007C789E">
      <w:pPr>
        <w:jc w:val="both"/>
        <w:rPr>
          <w:rFonts w:cstheme="minorHAnsi"/>
        </w:rPr>
      </w:pPr>
      <w:r>
        <w:rPr>
          <w:rFonts w:cstheme="minorHAnsi"/>
        </w:rPr>
        <w:t xml:space="preserve">Gallarate (VA), </w:t>
      </w:r>
      <w:r w:rsidR="001B1020">
        <w:rPr>
          <w:rFonts w:cstheme="minorHAnsi"/>
        </w:rPr>
        <w:t>1° giugno</w:t>
      </w:r>
      <w:r>
        <w:rPr>
          <w:rFonts w:cstheme="minorHAnsi"/>
        </w:rPr>
        <w:t xml:space="preserve"> 2022</w:t>
      </w:r>
    </w:p>
    <w:p w14:paraId="442FBABF" w14:textId="7D63EE6F" w:rsidR="00272970" w:rsidRDefault="00272970" w:rsidP="007C789E">
      <w:pPr>
        <w:jc w:val="both"/>
        <w:rPr>
          <w:rFonts w:cstheme="minorHAnsi"/>
          <w:sz w:val="22"/>
          <w:szCs w:val="22"/>
        </w:rPr>
      </w:pPr>
    </w:p>
    <w:p w14:paraId="7DBF009F" w14:textId="3590389D" w:rsidR="00350848" w:rsidRDefault="00350848">
      <w:pPr>
        <w:rPr>
          <w:rFonts w:cstheme="minorHAnsi"/>
          <w:sz w:val="22"/>
          <w:szCs w:val="22"/>
        </w:rPr>
      </w:pPr>
      <w:r>
        <w:rPr>
          <w:rFonts w:cstheme="minorHAnsi"/>
          <w:sz w:val="22"/>
          <w:szCs w:val="22"/>
        </w:rPr>
        <w:br w:type="page"/>
      </w:r>
    </w:p>
    <w:p w14:paraId="78D8A0E5" w14:textId="77777777" w:rsidR="00350848" w:rsidRPr="00217CB1" w:rsidRDefault="00350848" w:rsidP="007C789E">
      <w:pPr>
        <w:jc w:val="both"/>
        <w:rPr>
          <w:rFonts w:cstheme="minorHAnsi"/>
          <w:sz w:val="22"/>
          <w:szCs w:val="22"/>
        </w:rPr>
      </w:pPr>
    </w:p>
    <w:p w14:paraId="67ED5356" w14:textId="145A7DE1" w:rsidR="00523E86" w:rsidRDefault="00217CB1" w:rsidP="007C789E">
      <w:pPr>
        <w:jc w:val="both"/>
        <w:rPr>
          <w:rFonts w:cstheme="minorHAnsi"/>
          <w:b/>
          <w:bCs/>
          <w:sz w:val="22"/>
          <w:szCs w:val="22"/>
        </w:rPr>
      </w:pPr>
      <w:r w:rsidRPr="00217CB1">
        <w:rPr>
          <w:rFonts w:cstheme="minorHAnsi"/>
          <w:b/>
          <w:bCs/>
          <w:sz w:val="22"/>
          <w:szCs w:val="22"/>
        </w:rPr>
        <w:t>XXVI EDIZIONE DEL PREMIO GALLARATE</w:t>
      </w:r>
    </w:p>
    <w:p w14:paraId="6E9BEA8A" w14:textId="4512DF91" w:rsidR="00217CB1" w:rsidRDefault="00217CB1" w:rsidP="007C789E">
      <w:pPr>
        <w:jc w:val="both"/>
        <w:rPr>
          <w:rFonts w:cstheme="minorHAnsi"/>
          <w:sz w:val="22"/>
          <w:szCs w:val="22"/>
        </w:rPr>
      </w:pPr>
      <w:r w:rsidRPr="00217CB1">
        <w:rPr>
          <w:rFonts w:cstheme="minorHAnsi"/>
          <w:b/>
          <w:bCs/>
          <w:i/>
          <w:iCs/>
          <w:sz w:val="22"/>
          <w:szCs w:val="22"/>
        </w:rPr>
        <w:t>Screens. Culture dello schermo e immagini in movimento</w:t>
      </w:r>
    </w:p>
    <w:p w14:paraId="00179B6A" w14:textId="555F6E59" w:rsidR="00217CB1" w:rsidRDefault="00217CB1" w:rsidP="007C789E">
      <w:pPr>
        <w:jc w:val="both"/>
        <w:rPr>
          <w:rFonts w:cstheme="minorHAnsi"/>
          <w:sz w:val="22"/>
          <w:szCs w:val="22"/>
        </w:rPr>
      </w:pPr>
      <w:r>
        <w:rPr>
          <w:rFonts w:cstheme="minorHAnsi"/>
          <w:sz w:val="22"/>
          <w:szCs w:val="22"/>
        </w:rPr>
        <w:t>Gallarate (VA), Museo MA*GA (via E. De Magri 1)</w:t>
      </w:r>
    </w:p>
    <w:p w14:paraId="49192592" w14:textId="7A2E8106" w:rsidR="00217CB1" w:rsidRDefault="00350848" w:rsidP="007C789E">
      <w:pPr>
        <w:jc w:val="both"/>
        <w:rPr>
          <w:rFonts w:cstheme="minorHAnsi"/>
          <w:sz w:val="22"/>
          <w:szCs w:val="22"/>
        </w:rPr>
      </w:pPr>
      <w:r>
        <w:rPr>
          <w:rFonts w:cstheme="minorHAnsi"/>
          <w:b/>
          <w:bCs/>
          <w:sz w:val="22"/>
          <w:szCs w:val="22"/>
        </w:rPr>
        <w:t xml:space="preserve">5 </w:t>
      </w:r>
      <w:r w:rsidR="00217CB1" w:rsidRPr="00350848">
        <w:rPr>
          <w:rFonts w:cstheme="minorHAnsi"/>
          <w:b/>
          <w:bCs/>
          <w:sz w:val="22"/>
          <w:szCs w:val="22"/>
        </w:rPr>
        <w:t>giugno – 25 settembre 2022</w:t>
      </w:r>
    </w:p>
    <w:p w14:paraId="6518AFED" w14:textId="7F220DDB" w:rsidR="00350848" w:rsidRDefault="00350848" w:rsidP="007C789E">
      <w:pPr>
        <w:jc w:val="both"/>
        <w:rPr>
          <w:rFonts w:cstheme="minorHAnsi"/>
          <w:sz w:val="22"/>
          <w:szCs w:val="22"/>
        </w:rPr>
      </w:pPr>
    </w:p>
    <w:p w14:paraId="09464F30" w14:textId="0483761B" w:rsidR="00350848" w:rsidRPr="00FA3E4A" w:rsidRDefault="00350848" w:rsidP="00350848">
      <w:pPr>
        <w:jc w:val="both"/>
        <w:rPr>
          <w:rFonts w:cstheme="minorHAnsi"/>
          <w:sz w:val="22"/>
          <w:szCs w:val="22"/>
        </w:rPr>
      </w:pPr>
      <w:r w:rsidRPr="00FA3E4A">
        <w:rPr>
          <w:rFonts w:cstheme="minorHAnsi"/>
          <w:b/>
          <w:bCs/>
          <w:sz w:val="22"/>
          <w:szCs w:val="22"/>
        </w:rPr>
        <w:t>Orari</w:t>
      </w:r>
      <w:r w:rsidRPr="00FA3E4A">
        <w:rPr>
          <w:rFonts w:cstheme="minorHAnsi"/>
          <w:sz w:val="22"/>
          <w:szCs w:val="22"/>
        </w:rPr>
        <w:t>:</w:t>
      </w:r>
    </w:p>
    <w:p w14:paraId="6958A1F4" w14:textId="77777777" w:rsidR="00350848" w:rsidRPr="00FA3E4A" w:rsidRDefault="00350848" w:rsidP="00350848">
      <w:pPr>
        <w:jc w:val="both"/>
        <w:rPr>
          <w:rFonts w:cstheme="minorHAnsi"/>
          <w:sz w:val="22"/>
          <w:szCs w:val="22"/>
        </w:rPr>
      </w:pPr>
      <w:r w:rsidRPr="00FA3E4A">
        <w:rPr>
          <w:rFonts w:cstheme="minorHAnsi"/>
          <w:sz w:val="22"/>
          <w:szCs w:val="22"/>
        </w:rPr>
        <w:t>martedì, mercoledì, giovedì e venerdì: ore 10.00 - 18.00</w:t>
      </w:r>
    </w:p>
    <w:p w14:paraId="0849EC5B" w14:textId="77777777" w:rsidR="00350848" w:rsidRPr="00350848" w:rsidRDefault="00350848" w:rsidP="00350848">
      <w:pPr>
        <w:jc w:val="both"/>
        <w:rPr>
          <w:rFonts w:cstheme="minorHAnsi"/>
          <w:sz w:val="22"/>
          <w:szCs w:val="22"/>
        </w:rPr>
      </w:pPr>
      <w:r w:rsidRPr="00FA3E4A">
        <w:rPr>
          <w:rFonts w:cstheme="minorHAnsi"/>
          <w:sz w:val="22"/>
          <w:szCs w:val="22"/>
        </w:rPr>
        <w:t>sabato e domenica: 11.00 - 19.00</w:t>
      </w:r>
    </w:p>
    <w:p w14:paraId="4E7741F2" w14:textId="77777777" w:rsidR="009F58A0" w:rsidRDefault="009F58A0" w:rsidP="006E0A73">
      <w:pPr>
        <w:jc w:val="both"/>
        <w:rPr>
          <w:rFonts w:cstheme="minorHAnsi"/>
          <w:b/>
          <w:bCs/>
          <w:sz w:val="22"/>
          <w:szCs w:val="22"/>
        </w:rPr>
      </w:pPr>
    </w:p>
    <w:p w14:paraId="1BE452AA" w14:textId="5CA559EA" w:rsidR="006E0A73" w:rsidRPr="006E0A73" w:rsidRDefault="006E0A73" w:rsidP="006E0A73">
      <w:pPr>
        <w:jc w:val="both"/>
        <w:rPr>
          <w:rFonts w:ascii="Calibri" w:hAnsi="Calibri" w:cs="Calibri"/>
          <w:sz w:val="22"/>
          <w:szCs w:val="22"/>
        </w:rPr>
      </w:pPr>
      <w:r w:rsidRPr="006E0A73">
        <w:rPr>
          <w:rFonts w:ascii="Calibri" w:hAnsi="Calibri" w:cs="Calibri"/>
          <w:b/>
          <w:bCs/>
          <w:sz w:val="22"/>
          <w:szCs w:val="22"/>
        </w:rPr>
        <w:t>Ingresso</w:t>
      </w:r>
      <w:r w:rsidRPr="006E0A73">
        <w:rPr>
          <w:rFonts w:ascii="Calibri" w:hAnsi="Calibri" w:cs="Calibri"/>
          <w:sz w:val="22"/>
          <w:szCs w:val="22"/>
        </w:rPr>
        <w:t>:</w:t>
      </w:r>
    </w:p>
    <w:p w14:paraId="21440566" w14:textId="77777777" w:rsidR="006E0A73" w:rsidRPr="006E0A73" w:rsidRDefault="006E0A73" w:rsidP="006E0A73">
      <w:pPr>
        <w:jc w:val="both"/>
        <w:rPr>
          <w:rFonts w:ascii="Calibri" w:hAnsi="Calibri" w:cs="Calibri"/>
          <w:sz w:val="22"/>
          <w:szCs w:val="22"/>
        </w:rPr>
      </w:pPr>
      <w:r w:rsidRPr="006E0A73">
        <w:rPr>
          <w:rFonts w:ascii="Calibri" w:hAnsi="Calibri" w:cs="Calibri"/>
          <w:sz w:val="22"/>
          <w:szCs w:val="22"/>
        </w:rPr>
        <w:t xml:space="preserve">Intero: €6,00; ridotto: €4,00 </w:t>
      </w:r>
    </w:p>
    <w:p w14:paraId="06E8612B" w14:textId="77777777" w:rsidR="006E0A73" w:rsidRPr="00350848" w:rsidRDefault="006E0A73" w:rsidP="00350848">
      <w:pPr>
        <w:jc w:val="both"/>
        <w:rPr>
          <w:rFonts w:cstheme="minorHAnsi"/>
          <w:sz w:val="22"/>
          <w:szCs w:val="22"/>
        </w:rPr>
      </w:pPr>
    </w:p>
    <w:p w14:paraId="228E9847" w14:textId="42F7C0BC" w:rsidR="00350848" w:rsidRDefault="00350848" w:rsidP="007C789E">
      <w:pPr>
        <w:jc w:val="both"/>
        <w:rPr>
          <w:rFonts w:cstheme="minorHAnsi"/>
          <w:sz w:val="22"/>
          <w:szCs w:val="22"/>
        </w:rPr>
      </w:pPr>
    </w:p>
    <w:p w14:paraId="2F0909AE" w14:textId="77777777" w:rsidR="00350848" w:rsidRPr="00350848" w:rsidRDefault="00350848" w:rsidP="00350848">
      <w:pPr>
        <w:jc w:val="both"/>
        <w:rPr>
          <w:rFonts w:cstheme="minorHAnsi"/>
          <w:b/>
          <w:bCs/>
          <w:sz w:val="22"/>
          <w:szCs w:val="22"/>
        </w:rPr>
      </w:pPr>
      <w:r w:rsidRPr="00350848">
        <w:rPr>
          <w:rFonts w:cstheme="minorHAnsi"/>
          <w:b/>
          <w:bCs/>
          <w:sz w:val="22"/>
          <w:szCs w:val="22"/>
        </w:rPr>
        <w:t>Museo MA*GA</w:t>
      </w:r>
    </w:p>
    <w:p w14:paraId="08C511E9" w14:textId="77777777" w:rsidR="00350848" w:rsidRPr="00350848" w:rsidRDefault="00350848" w:rsidP="00350848">
      <w:pPr>
        <w:jc w:val="both"/>
        <w:rPr>
          <w:rFonts w:cstheme="minorHAnsi"/>
          <w:sz w:val="22"/>
          <w:szCs w:val="22"/>
          <w:u w:val="single"/>
          <w:lang w:val="de-DE"/>
        </w:rPr>
      </w:pPr>
      <w:r w:rsidRPr="00350848">
        <w:rPr>
          <w:rFonts w:cstheme="minorHAnsi"/>
          <w:sz w:val="22"/>
          <w:szCs w:val="22"/>
          <w:lang w:val="de-DE"/>
        </w:rPr>
        <w:t xml:space="preserve">T +39 0331 706011; </w:t>
      </w:r>
      <w:hyperlink r:id="rId9" w:history="1">
        <w:r w:rsidRPr="00350848">
          <w:rPr>
            <w:rStyle w:val="Collegamentoipertestuale"/>
            <w:rFonts w:cstheme="minorHAnsi"/>
            <w:sz w:val="22"/>
            <w:szCs w:val="22"/>
            <w:lang w:val="de-DE"/>
          </w:rPr>
          <w:t>info@museomaga.it</w:t>
        </w:r>
      </w:hyperlink>
      <w:r w:rsidRPr="00350848">
        <w:rPr>
          <w:rFonts w:cstheme="minorHAnsi"/>
          <w:sz w:val="22"/>
          <w:szCs w:val="22"/>
          <w:lang w:val="de-DE"/>
        </w:rPr>
        <w:t xml:space="preserve">; </w:t>
      </w:r>
      <w:hyperlink r:id="rId10" w:history="1">
        <w:r w:rsidRPr="00350848">
          <w:rPr>
            <w:rStyle w:val="Collegamentoipertestuale"/>
            <w:rFonts w:cstheme="minorHAnsi"/>
            <w:sz w:val="22"/>
            <w:szCs w:val="22"/>
            <w:lang w:val="de-DE"/>
          </w:rPr>
          <w:t>www.museomaga.it</w:t>
        </w:r>
      </w:hyperlink>
    </w:p>
    <w:p w14:paraId="35A9B7AD" w14:textId="2387CDF9" w:rsidR="00350848" w:rsidRDefault="00350848" w:rsidP="007C789E">
      <w:pPr>
        <w:jc w:val="both"/>
        <w:rPr>
          <w:rFonts w:cstheme="minorHAnsi"/>
          <w:sz w:val="22"/>
          <w:szCs w:val="22"/>
          <w:lang w:val="de-DE"/>
        </w:rPr>
      </w:pPr>
    </w:p>
    <w:p w14:paraId="6DD33F3B" w14:textId="77777777" w:rsidR="00350848" w:rsidRPr="00350848" w:rsidRDefault="00350848" w:rsidP="00350848">
      <w:pPr>
        <w:jc w:val="both"/>
        <w:rPr>
          <w:rFonts w:cstheme="minorHAnsi"/>
          <w:b/>
          <w:bCs/>
          <w:sz w:val="22"/>
          <w:szCs w:val="22"/>
          <w:u w:val="single"/>
        </w:rPr>
      </w:pPr>
      <w:r w:rsidRPr="00350848">
        <w:rPr>
          <w:rFonts w:cstheme="minorHAnsi"/>
          <w:b/>
          <w:bCs/>
          <w:sz w:val="22"/>
          <w:szCs w:val="22"/>
          <w:u w:val="single"/>
        </w:rPr>
        <w:t>Ufficio stampa</w:t>
      </w:r>
    </w:p>
    <w:p w14:paraId="5C2D9DF0" w14:textId="77777777" w:rsidR="00350848" w:rsidRPr="00350848" w:rsidRDefault="00350848" w:rsidP="00350848">
      <w:pPr>
        <w:jc w:val="both"/>
        <w:rPr>
          <w:rFonts w:cstheme="minorHAnsi"/>
          <w:b/>
          <w:bCs/>
          <w:sz w:val="22"/>
          <w:szCs w:val="22"/>
        </w:rPr>
      </w:pPr>
      <w:r w:rsidRPr="00350848">
        <w:rPr>
          <w:rFonts w:cstheme="minorHAnsi"/>
          <w:b/>
          <w:bCs/>
          <w:sz w:val="22"/>
          <w:szCs w:val="22"/>
        </w:rPr>
        <w:t>CLP Relazioni Pubbliche</w:t>
      </w:r>
    </w:p>
    <w:p w14:paraId="5D10E26B" w14:textId="77777777" w:rsidR="00350848" w:rsidRPr="00350848" w:rsidRDefault="00350848" w:rsidP="00350848">
      <w:pPr>
        <w:jc w:val="both"/>
        <w:rPr>
          <w:rFonts w:cstheme="minorHAnsi"/>
          <w:sz w:val="22"/>
          <w:szCs w:val="22"/>
        </w:rPr>
      </w:pPr>
      <w:r w:rsidRPr="00350848">
        <w:rPr>
          <w:rFonts w:cstheme="minorHAnsi"/>
          <w:sz w:val="22"/>
          <w:szCs w:val="22"/>
        </w:rPr>
        <w:t xml:space="preserve">Anna Defrancesco | T </w:t>
      </w:r>
      <w:r w:rsidRPr="00350848">
        <w:rPr>
          <w:rFonts w:cstheme="minorHAnsi"/>
          <w:sz w:val="22"/>
          <w:szCs w:val="22"/>
          <w:lang w:val="de-DE"/>
        </w:rPr>
        <w:t xml:space="preserve">+39 </w:t>
      </w:r>
      <w:r w:rsidRPr="00350848">
        <w:rPr>
          <w:rFonts w:cstheme="minorHAnsi"/>
          <w:sz w:val="22"/>
          <w:szCs w:val="22"/>
        </w:rPr>
        <w:t xml:space="preserve">02 36755700; M 349 6107625| </w:t>
      </w:r>
      <w:hyperlink r:id="rId11" w:history="1">
        <w:r w:rsidRPr="00350848">
          <w:rPr>
            <w:rStyle w:val="Collegamentoipertestuale"/>
            <w:rFonts w:cstheme="minorHAnsi"/>
            <w:sz w:val="22"/>
            <w:szCs w:val="22"/>
          </w:rPr>
          <w:t>anna.defrancesco@clp1968.it</w:t>
        </w:r>
      </w:hyperlink>
    </w:p>
    <w:sectPr w:rsidR="00350848" w:rsidRPr="00350848" w:rsidSect="00D70E46">
      <w:headerReference w:type="default" r:id="rId12"/>
      <w:footerReference w:type="default" r:id="rId13"/>
      <w:pgSz w:w="11900" w:h="16840"/>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C3B5" w14:textId="77777777" w:rsidR="001645FE" w:rsidRDefault="001645FE" w:rsidP="009C7466">
      <w:r>
        <w:separator/>
      </w:r>
    </w:p>
  </w:endnote>
  <w:endnote w:type="continuationSeparator" w:id="0">
    <w:p w14:paraId="10143B93" w14:textId="77777777" w:rsidR="001645FE" w:rsidRDefault="001645FE" w:rsidP="009C7466">
      <w:r>
        <w:continuationSeparator/>
      </w:r>
    </w:p>
  </w:endnote>
  <w:endnote w:type="continuationNotice" w:id="1">
    <w:p w14:paraId="32696A75" w14:textId="77777777" w:rsidR="001645FE" w:rsidRDefault="00164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DCA0" w14:textId="77777777" w:rsidR="00102D75" w:rsidRPr="00CE10CC" w:rsidRDefault="00102D75" w:rsidP="00102D75">
    <w:pPr>
      <w:pStyle w:val="Pidipagina"/>
      <w:tabs>
        <w:tab w:val="clear" w:pos="4819"/>
        <w:tab w:val="clear" w:pos="9638"/>
        <w:tab w:val="left" w:pos="944"/>
      </w:tabs>
      <w:jc w:val="center"/>
      <w:rPr>
        <w:rFonts w:asciiTheme="majorHAnsi" w:hAnsiTheme="majorHAnsi" w:cstheme="majorHAnsi"/>
        <w:sz w:val="18"/>
        <w:szCs w:val="18"/>
      </w:rPr>
    </w:pPr>
    <w:r>
      <w:rPr>
        <w:rFonts w:asciiTheme="majorHAnsi" w:hAnsiTheme="majorHAnsi" w:cstheme="majorHAnsi"/>
        <w:sz w:val="18"/>
        <w:szCs w:val="18"/>
      </w:rPr>
      <w:t>Sede legale: via Puricelli 5</w:t>
    </w:r>
    <w:r w:rsidRPr="00CE10CC">
      <w:rPr>
        <w:rFonts w:asciiTheme="majorHAnsi" w:hAnsiTheme="majorHAnsi" w:cstheme="majorHAnsi"/>
        <w:sz w:val="18"/>
        <w:szCs w:val="18"/>
      </w:rPr>
      <w:t xml:space="preserve"> </w:t>
    </w:r>
    <w:r>
      <w:rPr>
        <w:rFonts w:asciiTheme="majorHAnsi" w:hAnsiTheme="majorHAnsi" w:cstheme="majorHAnsi"/>
        <w:sz w:val="18"/>
        <w:szCs w:val="18"/>
      </w:rPr>
      <w:t xml:space="preserve">- </w:t>
    </w:r>
    <w:r w:rsidRPr="00CE10CC">
      <w:rPr>
        <w:rFonts w:asciiTheme="majorHAnsi" w:hAnsiTheme="majorHAnsi" w:cstheme="majorHAnsi"/>
        <w:sz w:val="18"/>
        <w:szCs w:val="18"/>
      </w:rPr>
      <w:t xml:space="preserve">21013 GALLARATE VA </w:t>
    </w:r>
    <w:r>
      <w:rPr>
        <w:rFonts w:asciiTheme="majorHAnsi" w:hAnsiTheme="majorHAnsi" w:cstheme="majorHAnsi"/>
        <w:sz w:val="18"/>
        <w:szCs w:val="18"/>
      </w:rPr>
      <w:t xml:space="preserve">- </w:t>
    </w:r>
    <w:r w:rsidRPr="00CE10CC">
      <w:rPr>
        <w:rFonts w:asciiTheme="majorHAnsi" w:hAnsiTheme="majorHAnsi" w:cstheme="majorHAnsi"/>
        <w:sz w:val="18"/>
        <w:szCs w:val="18"/>
      </w:rPr>
      <w:t xml:space="preserve">premiogallarate.it </w:t>
    </w:r>
    <w:r>
      <w:rPr>
        <w:rFonts w:asciiTheme="majorHAnsi" w:hAnsiTheme="majorHAnsi" w:cstheme="majorHAnsi"/>
        <w:sz w:val="18"/>
        <w:szCs w:val="18"/>
      </w:rPr>
      <w:t xml:space="preserve">- </w:t>
    </w:r>
    <w:r w:rsidRPr="00CE10CC">
      <w:rPr>
        <w:rFonts w:asciiTheme="majorHAnsi" w:hAnsiTheme="majorHAnsi" w:cstheme="majorHAnsi"/>
        <w:sz w:val="18"/>
        <w:szCs w:val="18"/>
      </w:rPr>
      <w:t>info@premiogallarate.it</w:t>
    </w:r>
    <w:r>
      <w:rPr>
        <w:rFonts w:asciiTheme="majorHAnsi" w:hAnsiTheme="majorHAnsi" w:cstheme="majorHAnsi"/>
        <w:sz w:val="18"/>
        <w:szCs w:val="18"/>
      </w:rPr>
      <w:t xml:space="preserve"> - </w:t>
    </w:r>
    <w:r w:rsidRPr="00CE10CC">
      <w:rPr>
        <w:rFonts w:asciiTheme="majorHAnsi" w:hAnsiTheme="majorHAnsi" w:cstheme="majorHAnsi"/>
        <w:sz w:val="18"/>
        <w:szCs w:val="18"/>
      </w:rPr>
      <w:t xml:space="preserve">T </w:t>
    </w:r>
    <w:r>
      <w:rPr>
        <w:rFonts w:asciiTheme="majorHAnsi" w:hAnsiTheme="majorHAnsi" w:cstheme="majorHAnsi"/>
        <w:sz w:val="18"/>
        <w:szCs w:val="18"/>
      </w:rPr>
      <w:t xml:space="preserve">0331 706091 - </w:t>
    </w:r>
    <w:r w:rsidRPr="00CE10CC">
      <w:rPr>
        <w:rFonts w:asciiTheme="majorHAnsi" w:hAnsiTheme="majorHAnsi" w:cstheme="majorHAnsi"/>
        <w:sz w:val="18"/>
        <w:szCs w:val="18"/>
      </w:rPr>
      <w:t>327 1412082</w:t>
    </w:r>
  </w:p>
  <w:p w14:paraId="371CC848" w14:textId="77777777" w:rsidR="009C7466" w:rsidRDefault="009C74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C898" w14:textId="77777777" w:rsidR="001645FE" w:rsidRDefault="001645FE" w:rsidP="009C7466">
      <w:r>
        <w:separator/>
      </w:r>
    </w:p>
  </w:footnote>
  <w:footnote w:type="continuationSeparator" w:id="0">
    <w:p w14:paraId="4DE4E50D" w14:textId="77777777" w:rsidR="001645FE" w:rsidRDefault="001645FE" w:rsidP="009C7466">
      <w:r>
        <w:continuationSeparator/>
      </w:r>
    </w:p>
  </w:footnote>
  <w:footnote w:type="continuationNotice" w:id="1">
    <w:p w14:paraId="2495D7D6" w14:textId="77777777" w:rsidR="001645FE" w:rsidRDefault="00164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EFC8" w14:textId="0CC80E51" w:rsidR="009C7466" w:rsidRPr="009C7466" w:rsidRDefault="009C7466" w:rsidP="009C7466">
    <w:pPr>
      <w:pStyle w:val="Intestazione"/>
    </w:pPr>
    <w:r>
      <w:rPr>
        <w:noProof/>
      </w:rPr>
      <w:drawing>
        <wp:inline distT="0" distB="0" distL="0" distR="0" wp14:anchorId="71D9E34F" wp14:editId="4EF23C25">
          <wp:extent cx="1135672" cy="571500"/>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emio.png"/>
                  <pic:cNvPicPr/>
                </pic:nvPicPr>
                <pic:blipFill>
                  <a:blip r:embed="rId1"/>
                  <a:stretch>
                    <a:fillRect/>
                  </a:stretch>
                </pic:blipFill>
                <pic:spPr>
                  <a:xfrm>
                    <a:off x="0" y="0"/>
                    <a:ext cx="1166649" cy="5870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25"/>
    <w:rsid w:val="00016266"/>
    <w:rsid w:val="000258F1"/>
    <w:rsid w:val="000E6FD6"/>
    <w:rsid w:val="00102D75"/>
    <w:rsid w:val="00120EF6"/>
    <w:rsid w:val="001544DD"/>
    <w:rsid w:val="001645FE"/>
    <w:rsid w:val="00187948"/>
    <w:rsid w:val="001B1020"/>
    <w:rsid w:val="001D7F36"/>
    <w:rsid w:val="001E28BE"/>
    <w:rsid w:val="001F67DF"/>
    <w:rsid w:val="001F6A70"/>
    <w:rsid w:val="00217CB1"/>
    <w:rsid w:val="00272970"/>
    <w:rsid w:val="002E2A6C"/>
    <w:rsid w:val="00350848"/>
    <w:rsid w:val="003A06F6"/>
    <w:rsid w:val="00441801"/>
    <w:rsid w:val="00450A5D"/>
    <w:rsid w:val="00494C9E"/>
    <w:rsid w:val="00523E86"/>
    <w:rsid w:val="0062020D"/>
    <w:rsid w:val="006E0A73"/>
    <w:rsid w:val="007C789E"/>
    <w:rsid w:val="00836E26"/>
    <w:rsid w:val="00850FDC"/>
    <w:rsid w:val="00906431"/>
    <w:rsid w:val="00912378"/>
    <w:rsid w:val="00963C48"/>
    <w:rsid w:val="009B5860"/>
    <w:rsid w:val="009C3AB2"/>
    <w:rsid w:val="009C7466"/>
    <w:rsid w:val="009F58A0"/>
    <w:rsid w:val="00A44199"/>
    <w:rsid w:val="00A52A25"/>
    <w:rsid w:val="00B0055B"/>
    <w:rsid w:val="00C41166"/>
    <w:rsid w:val="00C77ACD"/>
    <w:rsid w:val="00D70E46"/>
    <w:rsid w:val="00EF521F"/>
    <w:rsid w:val="00FA3E4A"/>
    <w:rsid w:val="00FF017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0800"/>
  <w14:defaultImageDpi w14:val="32767"/>
  <w15:chartTrackingRefBased/>
  <w15:docId w15:val="{047A13C3-4F8E-8B41-8427-4ACB3799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0848"/>
    <w:rPr>
      <w:color w:val="0563C1" w:themeColor="hyperlink"/>
      <w:u w:val="single"/>
    </w:rPr>
  </w:style>
  <w:style w:type="character" w:styleId="Menzionenonrisolta">
    <w:name w:val="Unresolved Mention"/>
    <w:basedOn w:val="Carpredefinitoparagrafo"/>
    <w:uiPriority w:val="99"/>
    <w:rsid w:val="00350848"/>
    <w:rPr>
      <w:color w:val="605E5C"/>
      <w:shd w:val="clear" w:color="auto" w:fill="E1DFDD"/>
    </w:rPr>
  </w:style>
  <w:style w:type="paragraph" w:styleId="Intestazione">
    <w:name w:val="header"/>
    <w:basedOn w:val="Normale"/>
    <w:link w:val="IntestazioneCarattere"/>
    <w:uiPriority w:val="99"/>
    <w:unhideWhenUsed/>
    <w:rsid w:val="009C7466"/>
    <w:pPr>
      <w:tabs>
        <w:tab w:val="center" w:pos="4819"/>
        <w:tab w:val="right" w:pos="9638"/>
      </w:tabs>
    </w:pPr>
  </w:style>
  <w:style w:type="character" w:customStyle="1" w:styleId="IntestazioneCarattere">
    <w:name w:val="Intestazione Carattere"/>
    <w:basedOn w:val="Carpredefinitoparagrafo"/>
    <w:link w:val="Intestazione"/>
    <w:uiPriority w:val="99"/>
    <w:rsid w:val="009C7466"/>
  </w:style>
  <w:style w:type="paragraph" w:styleId="Pidipagina">
    <w:name w:val="footer"/>
    <w:basedOn w:val="Normale"/>
    <w:link w:val="PidipaginaCarattere"/>
    <w:uiPriority w:val="99"/>
    <w:unhideWhenUsed/>
    <w:rsid w:val="009C7466"/>
    <w:pPr>
      <w:tabs>
        <w:tab w:val="center" w:pos="4819"/>
        <w:tab w:val="right" w:pos="9638"/>
      </w:tabs>
    </w:pPr>
  </w:style>
  <w:style w:type="character" w:customStyle="1" w:styleId="PidipaginaCarattere">
    <w:name w:val="Piè di pagina Carattere"/>
    <w:basedOn w:val="Carpredefinitoparagrafo"/>
    <w:link w:val="Pidipagina"/>
    <w:uiPriority w:val="99"/>
    <w:rsid w:val="009C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defrancesco@clp1968.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useomaga.it/" TargetMode="External"/><Relationship Id="rId4" Type="http://schemas.openxmlformats.org/officeDocument/2006/relationships/styles" Target="styles.xml"/><Relationship Id="rId9" Type="http://schemas.openxmlformats.org/officeDocument/2006/relationships/hyperlink" Target="mailto:info@museomag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F684F-F8C2-4378-9873-B136BADC5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B398F-F6EB-4B29-8217-18C233D64768}">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A64D26E3-B673-47BF-BFAF-56A6C67E2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4813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Carlo Ghielmetti</cp:lastModifiedBy>
  <cp:revision>6</cp:revision>
  <cp:lastPrinted>2022-05-26T10:36:00Z</cp:lastPrinted>
  <dcterms:created xsi:type="dcterms:W3CDTF">2022-05-31T13:27:00Z</dcterms:created>
  <dcterms:modified xsi:type="dcterms:W3CDTF">2022-06-01T15:02:00Z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