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A99B70" w14:textId="6F8F2B4C" w:rsidR="00DD490A" w:rsidRPr="00DD490A" w:rsidRDefault="00DD490A" w:rsidP="00DD490A">
      <w:pPr>
        <w:spacing w:after="0"/>
        <w:jc w:val="center"/>
        <w:rPr>
          <w:b/>
          <w:bCs/>
          <w:sz w:val="28"/>
          <w:szCs w:val="28"/>
        </w:rPr>
      </w:pPr>
      <w:r w:rsidRPr="00DD490A">
        <w:rPr>
          <w:b/>
          <w:bCs/>
          <w:sz w:val="28"/>
          <w:szCs w:val="28"/>
        </w:rPr>
        <w:t>MIA FAIR 2022</w:t>
      </w:r>
    </w:p>
    <w:p w14:paraId="627D061B" w14:textId="7160319E" w:rsidR="00DD490A" w:rsidRPr="00DD490A" w:rsidRDefault="00DD490A" w:rsidP="00DD490A">
      <w:pPr>
        <w:spacing w:after="0"/>
        <w:jc w:val="center"/>
        <w:rPr>
          <w:b/>
          <w:bCs/>
          <w:sz w:val="28"/>
          <w:szCs w:val="28"/>
        </w:rPr>
      </w:pPr>
    </w:p>
    <w:p w14:paraId="125C6540" w14:textId="7787F151" w:rsidR="00DD490A" w:rsidRPr="00DD490A" w:rsidRDefault="00DD490A" w:rsidP="00DD490A">
      <w:pPr>
        <w:spacing w:after="0"/>
        <w:jc w:val="center"/>
        <w:rPr>
          <w:b/>
          <w:bCs/>
          <w:sz w:val="28"/>
          <w:szCs w:val="28"/>
        </w:rPr>
      </w:pPr>
      <w:r w:rsidRPr="00DD490A">
        <w:rPr>
          <w:b/>
          <w:bCs/>
          <w:sz w:val="28"/>
          <w:szCs w:val="28"/>
        </w:rPr>
        <w:t>MALENA MAZZA, MARGHERITA DEL PIANO, MAURIZIO MONTAGNA</w:t>
      </w:r>
    </w:p>
    <w:p w14:paraId="35419774" w14:textId="5670BB68" w:rsidR="00DD490A" w:rsidRPr="00DD490A" w:rsidRDefault="00DD490A" w:rsidP="00DD490A">
      <w:pPr>
        <w:spacing w:after="0"/>
        <w:jc w:val="center"/>
        <w:rPr>
          <w:b/>
          <w:bCs/>
          <w:sz w:val="28"/>
          <w:szCs w:val="28"/>
        </w:rPr>
      </w:pPr>
      <w:r w:rsidRPr="00DD490A">
        <w:rPr>
          <w:b/>
          <w:bCs/>
          <w:sz w:val="28"/>
          <w:szCs w:val="28"/>
        </w:rPr>
        <w:t>SONO I VINCITORI DEL PREMIO</w:t>
      </w:r>
    </w:p>
    <w:p w14:paraId="3DD2655D" w14:textId="69DB91CE" w:rsidR="00DD490A" w:rsidRPr="00DD490A" w:rsidRDefault="00DD490A" w:rsidP="00DD490A">
      <w:pPr>
        <w:spacing w:after="0"/>
        <w:jc w:val="center"/>
        <w:rPr>
          <w:b/>
          <w:bCs/>
          <w:i/>
          <w:iCs/>
          <w:sz w:val="32"/>
          <w:szCs w:val="32"/>
        </w:rPr>
      </w:pPr>
      <w:r w:rsidRPr="00DD490A">
        <w:rPr>
          <w:b/>
          <w:bCs/>
          <w:i/>
          <w:iCs/>
          <w:sz w:val="32"/>
          <w:szCs w:val="32"/>
        </w:rPr>
        <w:t>IRINOX SAVE THE FOOD</w:t>
      </w:r>
    </w:p>
    <w:p w14:paraId="27756DFE" w14:textId="225C03C2" w:rsidR="00DD490A" w:rsidRPr="00DD490A" w:rsidRDefault="00DD490A" w:rsidP="00DD490A">
      <w:pPr>
        <w:spacing w:after="0"/>
        <w:jc w:val="center"/>
        <w:rPr>
          <w:b/>
          <w:bCs/>
          <w:sz w:val="28"/>
          <w:szCs w:val="28"/>
        </w:rPr>
      </w:pPr>
      <w:r w:rsidRPr="00DD490A">
        <w:rPr>
          <w:b/>
          <w:bCs/>
          <w:sz w:val="28"/>
          <w:szCs w:val="28"/>
        </w:rPr>
        <w:t>I edizione</w:t>
      </w:r>
    </w:p>
    <w:p w14:paraId="7DE1DAE4" w14:textId="0B394F3A" w:rsidR="00DD490A" w:rsidRDefault="00DD490A" w:rsidP="00DD490A">
      <w:pPr>
        <w:spacing w:after="0"/>
        <w:rPr>
          <w:sz w:val="28"/>
          <w:szCs w:val="28"/>
        </w:rPr>
      </w:pPr>
    </w:p>
    <w:p w14:paraId="30A10DF5" w14:textId="479999A3" w:rsidR="00DD490A" w:rsidRPr="00DD490A" w:rsidRDefault="00DD490A" w:rsidP="00DD490A">
      <w:pPr>
        <w:spacing w:after="0"/>
        <w:jc w:val="center"/>
        <w:rPr>
          <w:b/>
          <w:bCs/>
          <w:sz w:val="28"/>
          <w:szCs w:val="28"/>
        </w:rPr>
      </w:pPr>
      <w:r w:rsidRPr="00DD490A">
        <w:rPr>
          <w:b/>
          <w:bCs/>
          <w:sz w:val="28"/>
          <w:szCs w:val="28"/>
        </w:rPr>
        <w:t xml:space="preserve">L’opera </w:t>
      </w:r>
      <w:r w:rsidRPr="00DD490A">
        <w:rPr>
          <w:b/>
          <w:bCs/>
          <w:i/>
          <w:iCs/>
          <w:sz w:val="28"/>
          <w:szCs w:val="28"/>
        </w:rPr>
        <w:t xml:space="preserve">Convivio </w:t>
      </w:r>
      <w:r w:rsidRPr="00DD490A">
        <w:rPr>
          <w:b/>
          <w:bCs/>
          <w:sz w:val="28"/>
          <w:szCs w:val="28"/>
        </w:rPr>
        <w:t>di Malena Mazza si è aggiudicata il premio acquisto di Euro 2.000 ed entrerà a far parte della Collezione Irinox.</w:t>
      </w:r>
    </w:p>
    <w:p w14:paraId="337CCB3C" w14:textId="77777777" w:rsidR="00DD490A" w:rsidRPr="00DD490A" w:rsidRDefault="00DD490A" w:rsidP="00DD490A">
      <w:pPr>
        <w:spacing w:after="0"/>
        <w:jc w:val="center"/>
        <w:rPr>
          <w:b/>
          <w:bCs/>
          <w:sz w:val="28"/>
          <w:szCs w:val="28"/>
        </w:rPr>
      </w:pPr>
    </w:p>
    <w:p w14:paraId="1CF173CB" w14:textId="57398220" w:rsidR="00DD490A" w:rsidRPr="00DD490A" w:rsidRDefault="00DD490A" w:rsidP="00DD490A">
      <w:pPr>
        <w:spacing w:after="0"/>
        <w:jc w:val="center"/>
        <w:rPr>
          <w:b/>
          <w:bCs/>
          <w:sz w:val="28"/>
          <w:szCs w:val="28"/>
        </w:rPr>
      </w:pPr>
      <w:r w:rsidRPr="00DD490A">
        <w:rPr>
          <w:b/>
          <w:bCs/>
          <w:sz w:val="28"/>
          <w:szCs w:val="28"/>
        </w:rPr>
        <w:t>Il concorso era aperto a progetti di artisti che avessero una relazione con il tema del cibo in ogni sua forma</w:t>
      </w:r>
      <w:r w:rsidR="00907B07">
        <w:rPr>
          <w:b/>
          <w:bCs/>
          <w:sz w:val="28"/>
          <w:szCs w:val="28"/>
        </w:rPr>
        <w:t>.</w:t>
      </w:r>
    </w:p>
    <w:p w14:paraId="2B662CC4" w14:textId="01F94433" w:rsidR="00DD490A" w:rsidRDefault="00DD490A" w:rsidP="00DD490A">
      <w:pPr>
        <w:spacing w:after="0"/>
        <w:rPr>
          <w:sz w:val="28"/>
          <w:szCs w:val="28"/>
        </w:rPr>
      </w:pPr>
    </w:p>
    <w:p w14:paraId="52B9F825" w14:textId="4371964F" w:rsidR="00DD490A" w:rsidRDefault="00DD490A" w:rsidP="00DD490A">
      <w:pPr>
        <w:spacing w:after="0"/>
        <w:rPr>
          <w:sz w:val="28"/>
          <w:szCs w:val="28"/>
        </w:rPr>
      </w:pPr>
    </w:p>
    <w:p w14:paraId="77A030A2" w14:textId="5776B22F" w:rsidR="00DD490A" w:rsidRDefault="00DD490A" w:rsidP="00DD490A">
      <w:pPr>
        <w:spacing w:after="0"/>
        <w:rPr>
          <w:sz w:val="28"/>
          <w:szCs w:val="28"/>
        </w:rPr>
      </w:pPr>
    </w:p>
    <w:p w14:paraId="5AF5E55B" w14:textId="14896B61" w:rsidR="00997326" w:rsidRPr="00907B07" w:rsidRDefault="00DD490A" w:rsidP="00907B07">
      <w:pPr>
        <w:spacing w:after="0"/>
        <w:jc w:val="both"/>
        <w:rPr>
          <w:sz w:val="24"/>
          <w:szCs w:val="24"/>
        </w:rPr>
      </w:pPr>
      <w:r w:rsidRPr="00907B07">
        <w:rPr>
          <w:sz w:val="24"/>
          <w:szCs w:val="24"/>
        </w:rPr>
        <w:t>Si sta</w:t>
      </w:r>
      <w:r w:rsidR="00997326" w:rsidRPr="00907B07">
        <w:rPr>
          <w:sz w:val="24"/>
          <w:szCs w:val="24"/>
        </w:rPr>
        <w:t xml:space="preserve"> via via</w:t>
      </w:r>
      <w:r w:rsidRPr="00907B07">
        <w:rPr>
          <w:sz w:val="24"/>
          <w:szCs w:val="24"/>
        </w:rPr>
        <w:t xml:space="preserve"> componendo il variegato mosaico di </w:t>
      </w:r>
      <w:r w:rsidRPr="00907B07">
        <w:rPr>
          <w:b/>
          <w:bCs/>
          <w:sz w:val="24"/>
          <w:szCs w:val="24"/>
        </w:rPr>
        <w:t>MIA Fair</w:t>
      </w:r>
      <w:r w:rsidR="00907B07" w:rsidRPr="00907B07">
        <w:rPr>
          <w:sz w:val="24"/>
          <w:szCs w:val="24"/>
        </w:rPr>
        <w:t xml:space="preserve"> </w:t>
      </w:r>
      <w:r w:rsidR="00907B07" w:rsidRPr="00907B07">
        <w:rPr>
          <w:b/>
          <w:bCs/>
          <w:sz w:val="24"/>
          <w:szCs w:val="24"/>
        </w:rPr>
        <w:t>| Milan Image Art Fair</w:t>
      </w:r>
      <w:r w:rsidRPr="00907B07">
        <w:rPr>
          <w:sz w:val="24"/>
          <w:szCs w:val="24"/>
        </w:rPr>
        <w:t xml:space="preserve">, </w:t>
      </w:r>
      <w:r w:rsidR="00997326" w:rsidRPr="00997326">
        <w:rPr>
          <w:bCs/>
          <w:sz w:val="24"/>
          <w:szCs w:val="24"/>
        </w:rPr>
        <w:t xml:space="preserve">la </w:t>
      </w:r>
      <w:r w:rsidR="00997326" w:rsidRPr="00997326">
        <w:rPr>
          <w:sz w:val="24"/>
          <w:szCs w:val="24"/>
        </w:rPr>
        <w:t>più prestigiosa fiera italiana</w:t>
      </w:r>
      <w:r w:rsidR="00997326" w:rsidRPr="00907B07">
        <w:rPr>
          <w:sz w:val="24"/>
          <w:szCs w:val="24"/>
        </w:rPr>
        <w:t>, giunta alla sua XI edizione</w:t>
      </w:r>
      <w:r w:rsidR="00997326" w:rsidRPr="00997326">
        <w:rPr>
          <w:sz w:val="24"/>
          <w:szCs w:val="24"/>
        </w:rPr>
        <w:t>, interamente dedicata all’immagine fotografica,</w:t>
      </w:r>
      <w:r w:rsidR="00997326" w:rsidRPr="00997326">
        <w:rPr>
          <w:bCs/>
          <w:sz w:val="24"/>
          <w:szCs w:val="24"/>
        </w:rPr>
        <w:t xml:space="preserve"> </w:t>
      </w:r>
      <w:r w:rsidR="00997326" w:rsidRPr="00907B07">
        <w:rPr>
          <w:bCs/>
          <w:sz w:val="24"/>
          <w:szCs w:val="24"/>
        </w:rPr>
        <w:t xml:space="preserve">in programma </w:t>
      </w:r>
      <w:r w:rsidR="00997326" w:rsidRPr="00997326">
        <w:rPr>
          <w:b/>
          <w:bCs/>
          <w:sz w:val="24"/>
          <w:szCs w:val="24"/>
        </w:rPr>
        <w:t>dal 28 aprile al 1° maggio 2022</w:t>
      </w:r>
      <w:r w:rsidR="00997326" w:rsidRPr="00907B07">
        <w:rPr>
          <w:bCs/>
          <w:sz w:val="24"/>
          <w:szCs w:val="24"/>
        </w:rPr>
        <w:t xml:space="preserve">, a </w:t>
      </w:r>
      <w:r w:rsidR="00997326" w:rsidRPr="00997326">
        <w:rPr>
          <w:b/>
          <w:bCs/>
          <w:sz w:val="24"/>
          <w:szCs w:val="24"/>
        </w:rPr>
        <w:t>SUPERSTUDIO MAXI a Milano</w:t>
      </w:r>
      <w:r w:rsidR="00997326" w:rsidRPr="00907B07">
        <w:rPr>
          <w:sz w:val="24"/>
          <w:szCs w:val="24"/>
        </w:rPr>
        <w:t>.</w:t>
      </w:r>
    </w:p>
    <w:p w14:paraId="45648958" w14:textId="3CF5CBD0" w:rsidR="00997326" w:rsidRPr="00907B07" w:rsidRDefault="00997326" w:rsidP="00997326">
      <w:pPr>
        <w:spacing w:after="0"/>
        <w:rPr>
          <w:sz w:val="24"/>
          <w:szCs w:val="24"/>
        </w:rPr>
      </w:pPr>
    </w:p>
    <w:p w14:paraId="75C725F3" w14:textId="59B4B6EE" w:rsidR="00997326" w:rsidRPr="00907B07" w:rsidRDefault="00997326" w:rsidP="00907B07">
      <w:pPr>
        <w:spacing w:after="0"/>
        <w:jc w:val="both"/>
        <w:rPr>
          <w:sz w:val="24"/>
          <w:szCs w:val="24"/>
        </w:rPr>
      </w:pPr>
      <w:r w:rsidRPr="00907B07">
        <w:rPr>
          <w:sz w:val="24"/>
          <w:szCs w:val="24"/>
        </w:rPr>
        <w:t>MIA Fair si è da</w:t>
      </w:r>
      <w:r w:rsidR="00907B07" w:rsidRPr="00907B07">
        <w:rPr>
          <w:sz w:val="24"/>
          <w:szCs w:val="24"/>
        </w:rPr>
        <w:t xml:space="preserve"> sempre</w:t>
      </w:r>
      <w:r w:rsidRPr="00907B07">
        <w:rPr>
          <w:sz w:val="24"/>
          <w:szCs w:val="24"/>
        </w:rPr>
        <w:t xml:space="preserve"> contraddistinta </w:t>
      </w:r>
      <w:r w:rsidRPr="00907B07">
        <w:rPr>
          <w:b/>
          <w:bCs/>
          <w:sz w:val="24"/>
          <w:szCs w:val="24"/>
        </w:rPr>
        <w:t>per la qualità dei</w:t>
      </w:r>
      <w:r w:rsidRPr="00907B07">
        <w:rPr>
          <w:sz w:val="24"/>
          <w:szCs w:val="24"/>
        </w:rPr>
        <w:t xml:space="preserve"> </w:t>
      </w:r>
      <w:r w:rsidRPr="00907B07">
        <w:rPr>
          <w:b/>
          <w:bCs/>
          <w:sz w:val="24"/>
          <w:szCs w:val="24"/>
        </w:rPr>
        <w:t>premi</w:t>
      </w:r>
      <w:r w:rsidRPr="00907B07">
        <w:rPr>
          <w:sz w:val="24"/>
          <w:szCs w:val="24"/>
        </w:rPr>
        <w:t>, frutto di preziose collaborazioni con diverse istituzioni e partner culturali.</w:t>
      </w:r>
    </w:p>
    <w:p w14:paraId="04DAB63C" w14:textId="77777777" w:rsidR="00907B07" w:rsidRPr="00907B07" w:rsidRDefault="00907B07" w:rsidP="00907B07">
      <w:pPr>
        <w:spacing w:after="0"/>
        <w:jc w:val="both"/>
        <w:rPr>
          <w:sz w:val="24"/>
          <w:szCs w:val="24"/>
        </w:rPr>
      </w:pPr>
    </w:p>
    <w:p w14:paraId="5A455C07" w14:textId="44E26B7C" w:rsidR="00997326" w:rsidRPr="00907B07" w:rsidRDefault="00997326" w:rsidP="00907B07">
      <w:pPr>
        <w:spacing w:after="0"/>
        <w:jc w:val="both"/>
        <w:rPr>
          <w:bCs/>
          <w:sz w:val="24"/>
          <w:szCs w:val="24"/>
        </w:rPr>
      </w:pPr>
      <w:r w:rsidRPr="00907B07">
        <w:rPr>
          <w:sz w:val="24"/>
          <w:szCs w:val="24"/>
        </w:rPr>
        <w:t xml:space="preserve">Tra questi si segnala la prima edizione </w:t>
      </w:r>
      <w:r w:rsidRPr="00907B07">
        <w:rPr>
          <w:b/>
          <w:sz w:val="24"/>
          <w:szCs w:val="24"/>
        </w:rPr>
        <w:t>del Premio IRINOX SAVE THE FOOD,</w:t>
      </w:r>
      <w:r w:rsidRPr="00907B07">
        <w:rPr>
          <w:sz w:val="24"/>
          <w:szCs w:val="24"/>
        </w:rPr>
        <w:t xml:space="preserve"> a cura di Claudio Composti, co-fondatore e art director di mc2gallery e curatore indipendente, </w:t>
      </w:r>
      <w:r w:rsidRPr="00907B07">
        <w:rPr>
          <w:b/>
          <w:bCs/>
          <w:sz w:val="24"/>
          <w:szCs w:val="24"/>
        </w:rPr>
        <w:t xml:space="preserve">aperto a progetti </w:t>
      </w:r>
      <w:bookmarkStart w:id="0" w:name="_Hlk99708839"/>
      <w:r w:rsidRPr="00907B07">
        <w:rPr>
          <w:b/>
          <w:bCs/>
          <w:sz w:val="24"/>
          <w:szCs w:val="24"/>
        </w:rPr>
        <w:t>di artisti che abbiano una relazione con il tema del cibo in ogni sua forma</w:t>
      </w:r>
      <w:bookmarkEnd w:id="0"/>
      <w:r w:rsidRPr="00907B07">
        <w:rPr>
          <w:bCs/>
          <w:sz w:val="24"/>
          <w:szCs w:val="24"/>
        </w:rPr>
        <w:t>.</w:t>
      </w:r>
    </w:p>
    <w:p w14:paraId="3D425C46" w14:textId="77777777" w:rsidR="00907B07" w:rsidRPr="00907B07" w:rsidRDefault="00907B07" w:rsidP="00907B07">
      <w:pPr>
        <w:spacing w:after="0"/>
        <w:jc w:val="both"/>
        <w:rPr>
          <w:bCs/>
          <w:sz w:val="24"/>
          <w:szCs w:val="24"/>
        </w:rPr>
      </w:pPr>
    </w:p>
    <w:p w14:paraId="5877AD91" w14:textId="0F0863E1" w:rsidR="00997326" w:rsidRPr="00907B07" w:rsidRDefault="00997326" w:rsidP="00907B07">
      <w:pPr>
        <w:spacing w:after="0"/>
        <w:jc w:val="both"/>
        <w:rPr>
          <w:bCs/>
          <w:sz w:val="24"/>
          <w:szCs w:val="24"/>
        </w:rPr>
      </w:pPr>
      <w:r w:rsidRPr="00907B07">
        <w:rPr>
          <w:bCs/>
          <w:sz w:val="24"/>
          <w:szCs w:val="24"/>
        </w:rPr>
        <w:t xml:space="preserve">La giuria, composta da Katia Da Ros, (imprenditrice e Vicepresidente di Irinox S.p.A., Conegliano, TV), Carlo Sala (curatore e critico d’arte) ed Enrico Stefanelli (Direttore di Photolux Festival, Lucca) </w:t>
      </w:r>
      <w:r w:rsidRPr="00907B07">
        <w:rPr>
          <w:b/>
          <w:sz w:val="24"/>
          <w:szCs w:val="24"/>
        </w:rPr>
        <w:t xml:space="preserve">ha </w:t>
      </w:r>
      <w:r w:rsidR="00907B07" w:rsidRPr="00907B07">
        <w:rPr>
          <w:b/>
          <w:sz w:val="24"/>
          <w:szCs w:val="24"/>
        </w:rPr>
        <w:t>decretato come</w:t>
      </w:r>
      <w:r w:rsidRPr="00907B07">
        <w:rPr>
          <w:b/>
          <w:sz w:val="24"/>
          <w:szCs w:val="24"/>
        </w:rPr>
        <w:t xml:space="preserve"> vincitori</w:t>
      </w:r>
      <w:r w:rsidR="009D29CD" w:rsidRPr="00907B07">
        <w:rPr>
          <w:b/>
          <w:sz w:val="24"/>
          <w:szCs w:val="24"/>
        </w:rPr>
        <w:t>:</w:t>
      </w:r>
      <w:r w:rsidRPr="00907B07">
        <w:rPr>
          <w:b/>
          <w:sz w:val="24"/>
          <w:szCs w:val="24"/>
        </w:rPr>
        <w:t xml:space="preserve"> Malena Mazza, Margherita Del Piano</w:t>
      </w:r>
      <w:r w:rsidR="009D29CD" w:rsidRPr="00907B07">
        <w:rPr>
          <w:b/>
          <w:sz w:val="24"/>
          <w:szCs w:val="24"/>
        </w:rPr>
        <w:t xml:space="preserve"> e</w:t>
      </w:r>
      <w:r w:rsidRPr="00907B07">
        <w:rPr>
          <w:b/>
          <w:sz w:val="24"/>
          <w:szCs w:val="24"/>
        </w:rPr>
        <w:t xml:space="preserve"> Maurizio Montagna</w:t>
      </w:r>
      <w:r w:rsidR="009D29CD" w:rsidRPr="00907B07">
        <w:rPr>
          <w:bCs/>
          <w:sz w:val="24"/>
          <w:szCs w:val="24"/>
        </w:rPr>
        <w:t>, scelti tra un gruppo di sedici artisti che comprendeva Simone Barberis, Giulio Cassanelli, Arnaldo Dal Bosco, Alessia De Montis, Mario Ermoli, Silvia Gaffurini, Giacomo Giannini, Luca Gilli, Rohn Meyer, Ryan Mendoza, Romana Zambon, Patrizia Zelano, Liu Ziquian.</w:t>
      </w:r>
    </w:p>
    <w:p w14:paraId="0AB8C9EC" w14:textId="77777777" w:rsidR="009D29CD" w:rsidRPr="00907B07" w:rsidRDefault="009D29CD" w:rsidP="009D29CD">
      <w:pPr>
        <w:spacing w:after="0"/>
        <w:rPr>
          <w:b/>
          <w:sz w:val="24"/>
          <w:szCs w:val="24"/>
        </w:rPr>
      </w:pPr>
    </w:p>
    <w:p w14:paraId="3E49A7B4" w14:textId="11B44688" w:rsidR="009D29CD" w:rsidRPr="00907B07" w:rsidRDefault="009D29CD" w:rsidP="00DD490A">
      <w:pPr>
        <w:spacing w:after="0"/>
        <w:rPr>
          <w:bCs/>
          <w:sz w:val="24"/>
          <w:szCs w:val="24"/>
        </w:rPr>
      </w:pPr>
      <w:r w:rsidRPr="00907B07">
        <w:rPr>
          <w:b/>
          <w:sz w:val="24"/>
          <w:szCs w:val="24"/>
        </w:rPr>
        <w:t xml:space="preserve">L’opera </w:t>
      </w:r>
      <w:r w:rsidRPr="00907B07">
        <w:rPr>
          <w:b/>
          <w:i/>
          <w:iCs/>
          <w:sz w:val="24"/>
          <w:szCs w:val="24"/>
        </w:rPr>
        <w:t xml:space="preserve">Convivio </w:t>
      </w:r>
      <w:r w:rsidRPr="00907B07">
        <w:rPr>
          <w:b/>
          <w:sz w:val="24"/>
          <w:szCs w:val="24"/>
        </w:rPr>
        <w:t xml:space="preserve">(2007) di Malena Mazza si è inoltre aggiudicata il premio acquisto di Euro 2000 ed entrerà a far parte della </w:t>
      </w:r>
      <w:r w:rsidR="00BD30A8">
        <w:rPr>
          <w:b/>
          <w:sz w:val="24"/>
          <w:szCs w:val="24"/>
        </w:rPr>
        <w:t>Irinox Art Collection</w:t>
      </w:r>
      <w:r w:rsidRPr="00907B07">
        <w:rPr>
          <w:b/>
          <w:sz w:val="24"/>
          <w:szCs w:val="24"/>
        </w:rPr>
        <w:t>.</w:t>
      </w:r>
    </w:p>
    <w:p w14:paraId="689E440D" w14:textId="1AA59731" w:rsidR="009D29CD" w:rsidRPr="00907B07" w:rsidRDefault="009D29CD" w:rsidP="00DD490A">
      <w:pPr>
        <w:spacing w:after="0"/>
        <w:rPr>
          <w:bCs/>
          <w:sz w:val="24"/>
          <w:szCs w:val="24"/>
        </w:rPr>
      </w:pPr>
    </w:p>
    <w:p w14:paraId="5DA5FEED" w14:textId="2422FBE3" w:rsidR="009D29CD" w:rsidRPr="00907B07" w:rsidRDefault="009D29CD" w:rsidP="00907B07">
      <w:pPr>
        <w:spacing w:after="0"/>
        <w:jc w:val="both"/>
        <w:rPr>
          <w:bCs/>
          <w:sz w:val="24"/>
          <w:szCs w:val="24"/>
        </w:rPr>
      </w:pPr>
      <w:r w:rsidRPr="00907B07">
        <w:rPr>
          <w:bCs/>
          <w:sz w:val="24"/>
          <w:szCs w:val="24"/>
        </w:rPr>
        <w:t>I lavori dei finalisti saranno esposti, in uno spazio dedicato, a MIA Fair</w:t>
      </w:r>
      <w:r w:rsidR="00907B07" w:rsidRPr="00907B07">
        <w:rPr>
          <w:bCs/>
          <w:sz w:val="24"/>
          <w:szCs w:val="24"/>
        </w:rPr>
        <w:t>, dal 28 aprile al 1° maggio 2022</w:t>
      </w:r>
      <w:r w:rsidRPr="00907B07">
        <w:rPr>
          <w:bCs/>
          <w:sz w:val="24"/>
          <w:szCs w:val="24"/>
        </w:rPr>
        <w:t>.</w:t>
      </w:r>
    </w:p>
    <w:p w14:paraId="5FB85D41" w14:textId="1B7C49E2" w:rsidR="009D29CD" w:rsidRPr="009D29CD" w:rsidRDefault="009D29CD" w:rsidP="00907B07">
      <w:pPr>
        <w:spacing w:after="0"/>
        <w:jc w:val="both"/>
        <w:rPr>
          <w:bCs/>
          <w:sz w:val="24"/>
          <w:szCs w:val="24"/>
        </w:rPr>
      </w:pPr>
      <w:r w:rsidRPr="009D29CD">
        <w:rPr>
          <w:b/>
          <w:bCs/>
          <w:sz w:val="24"/>
          <w:szCs w:val="24"/>
        </w:rPr>
        <w:lastRenderedPageBreak/>
        <w:t>Grazie alla partnership con Fiere di Parma,</w:t>
      </w:r>
      <w:r w:rsidRPr="009D29CD">
        <w:rPr>
          <w:bCs/>
          <w:sz w:val="24"/>
          <w:szCs w:val="24"/>
        </w:rPr>
        <w:t xml:space="preserve"> l</w:t>
      </w:r>
      <w:r w:rsidRPr="00907B07">
        <w:rPr>
          <w:bCs/>
          <w:sz w:val="24"/>
          <w:szCs w:val="24"/>
        </w:rPr>
        <w:t xml:space="preserve">’esposizione, curata da </w:t>
      </w:r>
      <w:r w:rsidRPr="009D29CD">
        <w:rPr>
          <w:bCs/>
          <w:sz w:val="24"/>
          <w:szCs w:val="24"/>
        </w:rPr>
        <w:t>Claudio Composti</w:t>
      </w:r>
      <w:r w:rsidRPr="00907B07">
        <w:rPr>
          <w:bCs/>
          <w:sz w:val="24"/>
          <w:szCs w:val="24"/>
        </w:rPr>
        <w:t xml:space="preserve">, col patrocinio </w:t>
      </w:r>
      <w:r w:rsidRPr="009D29CD">
        <w:rPr>
          <w:bCs/>
          <w:sz w:val="24"/>
          <w:szCs w:val="24"/>
        </w:rPr>
        <w:t>del Comune di Parma</w:t>
      </w:r>
      <w:r w:rsidRPr="00907B07">
        <w:rPr>
          <w:bCs/>
          <w:sz w:val="24"/>
          <w:szCs w:val="24"/>
        </w:rPr>
        <w:t>,</w:t>
      </w:r>
      <w:r w:rsidRPr="009D29CD">
        <w:rPr>
          <w:bCs/>
          <w:sz w:val="24"/>
          <w:szCs w:val="24"/>
        </w:rPr>
        <w:t xml:space="preserve"> sarà ospitata anche</w:t>
      </w:r>
      <w:r w:rsidRPr="009D29CD">
        <w:rPr>
          <w:b/>
          <w:bCs/>
          <w:sz w:val="24"/>
          <w:szCs w:val="24"/>
        </w:rPr>
        <w:t xml:space="preserve"> </w:t>
      </w:r>
      <w:r w:rsidRPr="00907B07">
        <w:rPr>
          <w:b/>
          <w:bCs/>
          <w:sz w:val="24"/>
          <w:szCs w:val="24"/>
        </w:rPr>
        <w:t>al</w:t>
      </w:r>
      <w:r w:rsidRPr="009D29CD">
        <w:rPr>
          <w:b/>
          <w:bCs/>
          <w:sz w:val="24"/>
          <w:szCs w:val="24"/>
        </w:rPr>
        <w:t xml:space="preserve"> Complesso Monastico San Paolo di Parma in concomitanza con CIBUS</w:t>
      </w:r>
      <w:r w:rsidRPr="009D29CD">
        <w:rPr>
          <w:bCs/>
          <w:sz w:val="24"/>
          <w:szCs w:val="24"/>
        </w:rPr>
        <w:t xml:space="preserve">, la fiera internazionale dell’agroalimentare Made in Italy, dal 3 al </w:t>
      </w:r>
      <w:r w:rsidRPr="00907B07">
        <w:rPr>
          <w:bCs/>
          <w:sz w:val="24"/>
          <w:szCs w:val="24"/>
        </w:rPr>
        <w:t>6 maggio</w:t>
      </w:r>
      <w:r w:rsidRPr="009D29CD">
        <w:rPr>
          <w:bCs/>
          <w:sz w:val="24"/>
          <w:szCs w:val="24"/>
        </w:rPr>
        <w:t xml:space="preserve"> 2022. </w:t>
      </w:r>
    </w:p>
    <w:p w14:paraId="2039C81C" w14:textId="195F92B7" w:rsidR="009D29CD" w:rsidRPr="00907B07" w:rsidRDefault="009D29CD" w:rsidP="00DD490A">
      <w:pPr>
        <w:spacing w:after="0"/>
        <w:rPr>
          <w:sz w:val="24"/>
          <w:szCs w:val="24"/>
        </w:rPr>
      </w:pPr>
    </w:p>
    <w:p w14:paraId="04C7AC14" w14:textId="77777777" w:rsidR="00907B07" w:rsidRPr="00997326" w:rsidRDefault="00907B07" w:rsidP="00907B07">
      <w:pPr>
        <w:spacing w:after="0"/>
        <w:jc w:val="both"/>
        <w:rPr>
          <w:bCs/>
          <w:sz w:val="24"/>
          <w:szCs w:val="24"/>
        </w:rPr>
      </w:pPr>
      <w:r w:rsidRPr="00907B07">
        <w:rPr>
          <w:bCs/>
          <w:sz w:val="24"/>
          <w:szCs w:val="24"/>
        </w:rPr>
        <w:t xml:space="preserve">Il riconoscimento </w:t>
      </w:r>
      <w:r w:rsidRPr="00997326">
        <w:rPr>
          <w:bCs/>
          <w:sz w:val="24"/>
          <w:szCs w:val="24"/>
        </w:rPr>
        <w:t>promuove la mission e i valori dell’azienda trevigiana, leader nel settore degli abbattitori rapidi di temperatura da casa e professionali.</w:t>
      </w:r>
    </w:p>
    <w:p w14:paraId="7B213B07" w14:textId="77777777" w:rsidR="00907B07" w:rsidRPr="00997326" w:rsidRDefault="00907B07" w:rsidP="00907B07">
      <w:pPr>
        <w:spacing w:after="0"/>
        <w:jc w:val="both"/>
        <w:rPr>
          <w:bCs/>
          <w:sz w:val="24"/>
          <w:szCs w:val="24"/>
        </w:rPr>
      </w:pPr>
      <w:r w:rsidRPr="00997326">
        <w:rPr>
          <w:bCs/>
          <w:sz w:val="24"/>
          <w:szCs w:val="24"/>
        </w:rPr>
        <w:t xml:space="preserve">IRINOX è </w:t>
      </w:r>
      <w:r w:rsidRPr="00907B07">
        <w:rPr>
          <w:bCs/>
          <w:sz w:val="24"/>
          <w:szCs w:val="24"/>
        </w:rPr>
        <w:t>infatti</w:t>
      </w:r>
      <w:r w:rsidRPr="00997326">
        <w:rPr>
          <w:bCs/>
          <w:sz w:val="24"/>
          <w:szCs w:val="24"/>
        </w:rPr>
        <w:t xml:space="preserve"> attenta ai problemi di sostenibilità ambientale, con l’obiettivo di diffondere la cultura del freddo conservativo, per eliminare totalmente gli sprechi di cibo, di tempo, di energia e in grado così di bloccare intatte le proprietà degli alimenti e di mantenerle nel tempo.</w:t>
      </w:r>
    </w:p>
    <w:p w14:paraId="028C4768" w14:textId="5A9C1AD9" w:rsidR="00907B07" w:rsidRPr="00907B07" w:rsidRDefault="00907B07" w:rsidP="00DD490A">
      <w:pPr>
        <w:spacing w:after="0"/>
        <w:rPr>
          <w:sz w:val="24"/>
          <w:szCs w:val="24"/>
        </w:rPr>
      </w:pPr>
    </w:p>
    <w:p w14:paraId="32027DF5" w14:textId="6D25FA58" w:rsidR="00907B07" w:rsidRPr="00907B07" w:rsidRDefault="00907B07" w:rsidP="00DD490A">
      <w:pPr>
        <w:spacing w:after="0"/>
        <w:rPr>
          <w:sz w:val="24"/>
          <w:szCs w:val="24"/>
        </w:rPr>
      </w:pPr>
      <w:r w:rsidRPr="00907B07">
        <w:rPr>
          <w:sz w:val="24"/>
          <w:szCs w:val="24"/>
        </w:rPr>
        <w:t>Milano, aprile 2022</w:t>
      </w:r>
    </w:p>
    <w:p w14:paraId="6501FBBA" w14:textId="1822EEDB" w:rsidR="00907B07" w:rsidRPr="00907B07" w:rsidRDefault="00907B07" w:rsidP="00DD490A">
      <w:pPr>
        <w:spacing w:after="0"/>
      </w:pPr>
    </w:p>
    <w:p w14:paraId="1ECF43BC" w14:textId="77777777" w:rsidR="00907B07" w:rsidRPr="00F33977" w:rsidRDefault="00907B07" w:rsidP="00907B07">
      <w:pPr>
        <w:spacing w:after="0"/>
        <w:rPr>
          <w:b/>
          <w:bCs/>
          <w:sz w:val="23"/>
          <w:szCs w:val="23"/>
          <w:lang w:val="en-US"/>
        </w:rPr>
      </w:pPr>
      <w:r w:rsidRPr="00F33977">
        <w:rPr>
          <w:b/>
          <w:bCs/>
          <w:sz w:val="23"/>
          <w:szCs w:val="23"/>
          <w:lang w:val="en-US"/>
        </w:rPr>
        <w:t>MIA Fair | Milan Image Art Fair 2022</w:t>
      </w:r>
    </w:p>
    <w:p w14:paraId="10664EE7" w14:textId="77777777" w:rsidR="00907B07" w:rsidRPr="00CC08AE" w:rsidRDefault="00907B07" w:rsidP="00907B07">
      <w:pPr>
        <w:spacing w:after="0"/>
        <w:rPr>
          <w:sz w:val="23"/>
          <w:szCs w:val="23"/>
        </w:rPr>
      </w:pPr>
      <w:r w:rsidRPr="00CC08AE">
        <w:rPr>
          <w:sz w:val="23"/>
          <w:szCs w:val="23"/>
        </w:rPr>
        <w:t>SUPERSTUDIO MAXI</w:t>
      </w:r>
    </w:p>
    <w:p w14:paraId="3FEDB1F5" w14:textId="77777777" w:rsidR="00907B07" w:rsidRPr="00CC08AE" w:rsidRDefault="00907B07" w:rsidP="00907B07">
      <w:pPr>
        <w:spacing w:after="0"/>
        <w:rPr>
          <w:sz w:val="23"/>
          <w:szCs w:val="23"/>
        </w:rPr>
      </w:pPr>
      <w:r w:rsidRPr="00CC08AE">
        <w:rPr>
          <w:sz w:val="23"/>
          <w:szCs w:val="23"/>
        </w:rPr>
        <w:t>Milano, via Moncucco 35 (MM Famagosta)</w:t>
      </w:r>
    </w:p>
    <w:p w14:paraId="1CD0ED21" w14:textId="77777777" w:rsidR="00907B07" w:rsidRPr="00CC08AE" w:rsidRDefault="00907B07" w:rsidP="00907B07">
      <w:pPr>
        <w:spacing w:after="0"/>
        <w:rPr>
          <w:b/>
          <w:bCs/>
          <w:sz w:val="23"/>
          <w:szCs w:val="23"/>
        </w:rPr>
      </w:pPr>
      <w:r w:rsidRPr="00CC08AE">
        <w:rPr>
          <w:b/>
          <w:bCs/>
          <w:sz w:val="23"/>
          <w:szCs w:val="23"/>
        </w:rPr>
        <w:t>28 aprile – 1° maggio 2022</w:t>
      </w:r>
    </w:p>
    <w:p w14:paraId="1625DEC3" w14:textId="77777777" w:rsidR="00907B07" w:rsidRPr="00CC08AE" w:rsidRDefault="00907B07" w:rsidP="00907B07">
      <w:pPr>
        <w:spacing w:after="0"/>
        <w:rPr>
          <w:b/>
          <w:bCs/>
          <w:sz w:val="23"/>
          <w:szCs w:val="23"/>
        </w:rPr>
      </w:pPr>
    </w:p>
    <w:p w14:paraId="45DF952A" w14:textId="77777777" w:rsidR="00907B07" w:rsidRPr="00CC08AE" w:rsidRDefault="00907B07" w:rsidP="00907B07">
      <w:pPr>
        <w:spacing w:after="0"/>
        <w:rPr>
          <w:b/>
          <w:bCs/>
          <w:sz w:val="23"/>
          <w:szCs w:val="23"/>
          <w:u w:val="single"/>
        </w:rPr>
      </w:pPr>
      <w:r w:rsidRPr="00CC08AE">
        <w:rPr>
          <w:b/>
          <w:bCs/>
          <w:sz w:val="23"/>
          <w:szCs w:val="23"/>
          <w:u w:val="single"/>
        </w:rPr>
        <w:t>Inaugurazione su invito: mercoledì 27 aprile 2022</w:t>
      </w:r>
      <w:r>
        <w:rPr>
          <w:b/>
          <w:bCs/>
          <w:sz w:val="23"/>
          <w:szCs w:val="23"/>
          <w:u w:val="single"/>
        </w:rPr>
        <w:t xml:space="preserve"> dalle 17.00 alle 22.00</w:t>
      </w:r>
    </w:p>
    <w:p w14:paraId="2D6A3A2F" w14:textId="77777777" w:rsidR="00907B07" w:rsidRPr="00CC08AE" w:rsidRDefault="00907B07" w:rsidP="00907B07">
      <w:pPr>
        <w:spacing w:after="0"/>
        <w:rPr>
          <w:b/>
          <w:bCs/>
          <w:sz w:val="23"/>
          <w:szCs w:val="23"/>
          <w:u w:val="single"/>
        </w:rPr>
      </w:pPr>
    </w:p>
    <w:p w14:paraId="5F46F351" w14:textId="77777777" w:rsidR="00907B07" w:rsidRPr="00356DD8" w:rsidRDefault="00907B07" w:rsidP="00907B07">
      <w:pPr>
        <w:spacing w:after="0"/>
        <w:jc w:val="both"/>
        <w:rPr>
          <w:b/>
          <w:bCs/>
          <w:sz w:val="23"/>
          <w:szCs w:val="23"/>
        </w:rPr>
      </w:pPr>
      <w:r w:rsidRPr="00BB41F9">
        <w:rPr>
          <w:b/>
          <w:bCs/>
          <w:sz w:val="23"/>
          <w:szCs w:val="23"/>
        </w:rPr>
        <w:t>Apertura al pubblico da giovedì 28 aprile a domenica 1°maggio 2022</w:t>
      </w:r>
    </w:p>
    <w:p w14:paraId="3FF146E3" w14:textId="77777777" w:rsidR="00907B07" w:rsidRPr="00CC08AE" w:rsidRDefault="00907B07" w:rsidP="00907B07">
      <w:pPr>
        <w:spacing w:after="0"/>
        <w:jc w:val="both"/>
        <w:rPr>
          <w:rStyle w:val="NessunoA"/>
          <w:sz w:val="23"/>
          <w:szCs w:val="23"/>
        </w:rPr>
      </w:pPr>
    </w:p>
    <w:p w14:paraId="263951DA" w14:textId="77777777" w:rsidR="00907B07" w:rsidRPr="00CC08AE" w:rsidRDefault="00907B07" w:rsidP="00907B07">
      <w:pPr>
        <w:spacing w:after="0"/>
        <w:rPr>
          <w:b/>
          <w:bCs/>
          <w:sz w:val="23"/>
          <w:szCs w:val="23"/>
        </w:rPr>
      </w:pPr>
      <w:r w:rsidRPr="00CC08AE">
        <w:rPr>
          <w:b/>
          <w:bCs/>
          <w:sz w:val="23"/>
          <w:szCs w:val="23"/>
        </w:rPr>
        <w:t>Biglietti:</w:t>
      </w:r>
    </w:p>
    <w:p w14:paraId="0005D471" w14:textId="77777777" w:rsidR="00907B07" w:rsidRPr="00CC08AE" w:rsidRDefault="00907B07" w:rsidP="00907B07">
      <w:pPr>
        <w:spacing w:after="0"/>
        <w:rPr>
          <w:sz w:val="23"/>
          <w:szCs w:val="23"/>
        </w:rPr>
      </w:pPr>
      <w:r w:rsidRPr="00CC08AE">
        <w:rPr>
          <w:sz w:val="23"/>
          <w:szCs w:val="23"/>
        </w:rPr>
        <w:t>Intero: €16 euro</w:t>
      </w:r>
    </w:p>
    <w:p w14:paraId="7AB3A806" w14:textId="77777777" w:rsidR="00907B07" w:rsidRPr="00CC08AE" w:rsidRDefault="00907B07" w:rsidP="00907B07">
      <w:pPr>
        <w:spacing w:after="0"/>
        <w:rPr>
          <w:sz w:val="23"/>
          <w:szCs w:val="23"/>
        </w:rPr>
      </w:pPr>
      <w:r w:rsidRPr="00CC08AE">
        <w:rPr>
          <w:sz w:val="23"/>
          <w:szCs w:val="23"/>
        </w:rPr>
        <w:t>Ridotto: €12 euro (studenti fino a 21 anni; over 65)</w:t>
      </w:r>
    </w:p>
    <w:p w14:paraId="5941D821" w14:textId="77777777" w:rsidR="00907B07" w:rsidRPr="00CC08AE" w:rsidRDefault="00907B07" w:rsidP="00907B07">
      <w:pPr>
        <w:spacing w:after="0"/>
        <w:rPr>
          <w:sz w:val="23"/>
          <w:szCs w:val="23"/>
        </w:rPr>
      </w:pPr>
      <w:r w:rsidRPr="00CC08AE">
        <w:rPr>
          <w:sz w:val="23"/>
          <w:szCs w:val="23"/>
        </w:rPr>
        <w:t>Ridotto serale: €12 euro dopo le 18.00</w:t>
      </w:r>
    </w:p>
    <w:p w14:paraId="4E0D4B9F" w14:textId="77777777" w:rsidR="00907B07" w:rsidRPr="00CC08AE" w:rsidRDefault="00907B07" w:rsidP="00907B07">
      <w:pPr>
        <w:spacing w:after="0"/>
        <w:rPr>
          <w:sz w:val="23"/>
          <w:szCs w:val="23"/>
        </w:rPr>
      </w:pPr>
      <w:r w:rsidRPr="00CC08AE">
        <w:rPr>
          <w:sz w:val="23"/>
          <w:szCs w:val="23"/>
        </w:rPr>
        <w:t xml:space="preserve">Enti convenzionati: €10 </w:t>
      </w:r>
    </w:p>
    <w:p w14:paraId="6F1AE03C" w14:textId="77777777" w:rsidR="00907B07" w:rsidRPr="00CC08AE" w:rsidRDefault="00907B07" w:rsidP="00907B07">
      <w:pPr>
        <w:spacing w:after="0"/>
        <w:rPr>
          <w:sz w:val="23"/>
          <w:szCs w:val="23"/>
        </w:rPr>
      </w:pPr>
      <w:r w:rsidRPr="00CC08AE">
        <w:rPr>
          <w:sz w:val="23"/>
          <w:szCs w:val="23"/>
        </w:rPr>
        <w:t>Università convenzionate: €10</w:t>
      </w:r>
    </w:p>
    <w:p w14:paraId="751956F4" w14:textId="77777777" w:rsidR="00907B07" w:rsidRPr="00CC08AE" w:rsidRDefault="00907B07" w:rsidP="00907B07">
      <w:pPr>
        <w:spacing w:after="0"/>
        <w:rPr>
          <w:sz w:val="23"/>
          <w:szCs w:val="23"/>
        </w:rPr>
      </w:pPr>
      <w:r w:rsidRPr="00CC08AE">
        <w:rPr>
          <w:sz w:val="23"/>
          <w:szCs w:val="23"/>
        </w:rPr>
        <w:t>Ingresso libero per disabili e bambini fino ai 14 anni</w:t>
      </w:r>
    </w:p>
    <w:p w14:paraId="3F40915F" w14:textId="77777777" w:rsidR="00907B07" w:rsidRDefault="00907B07" w:rsidP="00907B07">
      <w:pPr>
        <w:spacing w:after="0"/>
        <w:jc w:val="both"/>
        <w:rPr>
          <w:b/>
          <w:bCs/>
          <w:sz w:val="23"/>
          <w:szCs w:val="23"/>
        </w:rPr>
      </w:pPr>
    </w:p>
    <w:p w14:paraId="2B15C201" w14:textId="77777777" w:rsidR="00907B07" w:rsidRPr="00CC08AE" w:rsidRDefault="00907B07" w:rsidP="00907B07">
      <w:pPr>
        <w:spacing w:after="0"/>
        <w:jc w:val="both"/>
        <w:rPr>
          <w:b/>
          <w:bCs/>
          <w:sz w:val="23"/>
          <w:szCs w:val="23"/>
        </w:rPr>
      </w:pPr>
      <w:r w:rsidRPr="00CC08AE">
        <w:rPr>
          <w:b/>
          <w:bCs/>
          <w:sz w:val="23"/>
          <w:szCs w:val="23"/>
        </w:rPr>
        <w:t>Informazioni:</w:t>
      </w:r>
    </w:p>
    <w:p w14:paraId="7CC067B1" w14:textId="77777777" w:rsidR="00907B07" w:rsidRPr="00CC08AE" w:rsidRDefault="00907B07" w:rsidP="00907B07">
      <w:pPr>
        <w:spacing w:after="0"/>
        <w:jc w:val="both"/>
        <w:rPr>
          <w:sz w:val="23"/>
          <w:szCs w:val="23"/>
        </w:rPr>
      </w:pPr>
      <w:r w:rsidRPr="00CC08AE">
        <w:rPr>
          <w:sz w:val="23"/>
          <w:szCs w:val="23"/>
        </w:rPr>
        <w:t>Segreteria Organizzativa MIA Fair</w:t>
      </w:r>
    </w:p>
    <w:p w14:paraId="7C56EE81" w14:textId="77777777" w:rsidR="00907B07" w:rsidRPr="00CC08AE" w:rsidRDefault="00907B07" w:rsidP="00907B07">
      <w:pPr>
        <w:spacing w:after="0"/>
        <w:jc w:val="both"/>
        <w:rPr>
          <w:sz w:val="23"/>
          <w:szCs w:val="23"/>
        </w:rPr>
      </w:pPr>
      <w:r w:rsidRPr="00CC08AE">
        <w:rPr>
          <w:sz w:val="23"/>
          <w:szCs w:val="23"/>
        </w:rPr>
        <w:t xml:space="preserve">Tel. +39.02.83241412 </w:t>
      </w:r>
    </w:p>
    <w:p w14:paraId="2E08B8C9" w14:textId="77777777" w:rsidR="00907B07" w:rsidRPr="00CC08AE" w:rsidRDefault="00907B07" w:rsidP="00907B07">
      <w:pPr>
        <w:spacing w:after="0"/>
        <w:jc w:val="both"/>
        <w:rPr>
          <w:sz w:val="23"/>
          <w:szCs w:val="23"/>
        </w:rPr>
      </w:pPr>
      <w:r w:rsidRPr="00CC08AE">
        <w:rPr>
          <w:color w:val="0563C1"/>
          <w:sz w:val="23"/>
          <w:szCs w:val="23"/>
          <w:u w:val="single" w:color="0563C1"/>
        </w:rPr>
        <w:t>info@miafair.it</w:t>
      </w:r>
      <w:r w:rsidRPr="00CC08AE">
        <w:rPr>
          <w:sz w:val="23"/>
          <w:szCs w:val="23"/>
        </w:rPr>
        <w:t xml:space="preserve"> - </w:t>
      </w:r>
      <w:r w:rsidRPr="00CC08AE">
        <w:rPr>
          <w:color w:val="0563C1"/>
          <w:sz w:val="23"/>
          <w:szCs w:val="23"/>
          <w:u w:val="single" w:color="0563C1"/>
        </w:rPr>
        <w:t>www.miafair.it</w:t>
      </w:r>
    </w:p>
    <w:p w14:paraId="1FA5BC7B" w14:textId="77777777" w:rsidR="00907B07" w:rsidRPr="00CC08AE" w:rsidRDefault="00907B07" w:rsidP="00907B07">
      <w:pPr>
        <w:spacing w:after="0"/>
        <w:jc w:val="both"/>
        <w:rPr>
          <w:rStyle w:val="NessunoA"/>
          <w:sz w:val="23"/>
          <w:szCs w:val="23"/>
        </w:rPr>
      </w:pPr>
    </w:p>
    <w:p w14:paraId="343C7CC5" w14:textId="77777777" w:rsidR="00907B07" w:rsidRPr="00CC08AE" w:rsidRDefault="00907B07" w:rsidP="00907B07">
      <w:pPr>
        <w:spacing w:after="0"/>
        <w:jc w:val="both"/>
        <w:rPr>
          <w:b/>
          <w:bCs/>
          <w:sz w:val="23"/>
          <w:szCs w:val="23"/>
          <w:u w:val="single"/>
        </w:rPr>
      </w:pPr>
      <w:r w:rsidRPr="00CC08AE">
        <w:rPr>
          <w:b/>
          <w:bCs/>
          <w:sz w:val="23"/>
          <w:szCs w:val="23"/>
          <w:u w:val="single"/>
        </w:rPr>
        <w:t>Ufficio stampa Fiere di Parma</w:t>
      </w:r>
    </w:p>
    <w:p w14:paraId="0F8B735A" w14:textId="77777777" w:rsidR="00907B07" w:rsidRPr="00CC08AE" w:rsidRDefault="00907B07" w:rsidP="00907B07">
      <w:pPr>
        <w:spacing w:after="0"/>
        <w:jc w:val="both"/>
        <w:rPr>
          <w:b/>
          <w:bCs/>
          <w:sz w:val="23"/>
          <w:szCs w:val="23"/>
        </w:rPr>
      </w:pPr>
      <w:r>
        <w:rPr>
          <w:b/>
          <w:bCs/>
          <w:sz w:val="23"/>
          <w:szCs w:val="23"/>
        </w:rPr>
        <w:t>Antonella Maia Communications</w:t>
      </w:r>
    </w:p>
    <w:p w14:paraId="73D4F8BE" w14:textId="77777777" w:rsidR="00907B07" w:rsidRPr="00CC08AE" w:rsidRDefault="00907B07" w:rsidP="00907B07">
      <w:pPr>
        <w:spacing w:after="0"/>
        <w:jc w:val="both"/>
        <w:rPr>
          <w:sz w:val="23"/>
          <w:szCs w:val="23"/>
        </w:rPr>
      </w:pPr>
      <w:r w:rsidRPr="00CC08AE">
        <w:rPr>
          <w:sz w:val="23"/>
          <w:szCs w:val="23"/>
        </w:rPr>
        <w:t xml:space="preserve">Antonella Maia I </w:t>
      </w:r>
      <w:r>
        <w:rPr>
          <w:sz w:val="23"/>
          <w:szCs w:val="23"/>
        </w:rPr>
        <w:t>M</w:t>
      </w:r>
      <w:r w:rsidRPr="00CC08AE">
        <w:rPr>
          <w:sz w:val="23"/>
          <w:szCs w:val="23"/>
        </w:rPr>
        <w:t xml:space="preserve"> 349</w:t>
      </w:r>
      <w:r>
        <w:rPr>
          <w:sz w:val="23"/>
          <w:szCs w:val="23"/>
        </w:rPr>
        <w:t xml:space="preserve"> </w:t>
      </w:r>
      <w:r w:rsidRPr="00CC08AE">
        <w:rPr>
          <w:sz w:val="23"/>
          <w:szCs w:val="23"/>
        </w:rPr>
        <w:t xml:space="preserve">4757783 | </w:t>
      </w:r>
      <w:hyperlink r:id="rId11" w:history="1">
        <w:r w:rsidRPr="00CC08AE">
          <w:rPr>
            <w:rStyle w:val="Collegamentoipertestuale"/>
            <w:sz w:val="23"/>
            <w:szCs w:val="23"/>
          </w:rPr>
          <w:t>press@antonellamaia.com</w:t>
        </w:r>
      </w:hyperlink>
      <w:r w:rsidRPr="00CC08AE">
        <w:rPr>
          <w:sz w:val="23"/>
          <w:szCs w:val="23"/>
        </w:rPr>
        <w:t xml:space="preserve"> | </w:t>
      </w:r>
      <w:hyperlink r:id="rId12" w:history="1">
        <w:r w:rsidRPr="00CC08AE">
          <w:rPr>
            <w:rStyle w:val="Collegamentoipertestuale"/>
            <w:sz w:val="23"/>
            <w:szCs w:val="23"/>
          </w:rPr>
          <w:t>www.antonellamaia.com</w:t>
        </w:r>
      </w:hyperlink>
      <w:r w:rsidRPr="00CC08AE">
        <w:rPr>
          <w:sz w:val="23"/>
          <w:szCs w:val="23"/>
        </w:rPr>
        <w:t xml:space="preserve">  </w:t>
      </w:r>
    </w:p>
    <w:p w14:paraId="4C5781F1" w14:textId="77777777" w:rsidR="00907B07" w:rsidRPr="00CC08AE" w:rsidRDefault="00907B07" w:rsidP="00907B07">
      <w:pPr>
        <w:spacing w:after="0"/>
        <w:jc w:val="both"/>
        <w:rPr>
          <w:rStyle w:val="NessunoA"/>
          <w:sz w:val="23"/>
          <w:szCs w:val="23"/>
        </w:rPr>
      </w:pPr>
    </w:p>
    <w:p w14:paraId="5420CA33" w14:textId="77777777" w:rsidR="00907B07" w:rsidRPr="00CC08AE" w:rsidRDefault="00907B07" w:rsidP="00907B07">
      <w:pPr>
        <w:spacing w:after="0"/>
        <w:jc w:val="both"/>
        <w:rPr>
          <w:b/>
          <w:bCs/>
          <w:sz w:val="23"/>
          <w:szCs w:val="23"/>
          <w:u w:val="single"/>
        </w:rPr>
      </w:pPr>
      <w:r w:rsidRPr="00CC08AE">
        <w:rPr>
          <w:b/>
          <w:bCs/>
          <w:sz w:val="23"/>
          <w:szCs w:val="23"/>
          <w:u w:val="single"/>
        </w:rPr>
        <w:t>Ufficio stampa MIA Fair</w:t>
      </w:r>
    </w:p>
    <w:p w14:paraId="08F9E398" w14:textId="77777777" w:rsidR="00907B07" w:rsidRPr="00CC08AE" w:rsidRDefault="00907B07" w:rsidP="00907B07">
      <w:pPr>
        <w:spacing w:after="0"/>
        <w:jc w:val="both"/>
        <w:rPr>
          <w:b/>
          <w:bCs/>
          <w:sz w:val="23"/>
          <w:szCs w:val="23"/>
        </w:rPr>
      </w:pPr>
      <w:r w:rsidRPr="00CC08AE">
        <w:rPr>
          <w:b/>
          <w:bCs/>
          <w:sz w:val="23"/>
          <w:szCs w:val="23"/>
        </w:rPr>
        <w:t xml:space="preserve">CLP Relazioni Pubbliche </w:t>
      </w:r>
    </w:p>
    <w:p w14:paraId="759CE242" w14:textId="77777777" w:rsidR="00907B07" w:rsidRPr="00A459C5" w:rsidRDefault="00907B07" w:rsidP="00907B07">
      <w:pPr>
        <w:spacing w:after="0"/>
        <w:jc w:val="both"/>
        <w:rPr>
          <w:color w:val="0563C1"/>
          <w:sz w:val="23"/>
          <w:szCs w:val="23"/>
          <w:u w:val="single" w:color="0563C1"/>
        </w:rPr>
      </w:pPr>
      <w:r w:rsidRPr="00A459C5">
        <w:rPr>
          <w:sz w:val="23"/>
          <w:szCs w:val="23"/>
        </w:rPr>
        <w:t>Anna</w:t>
      </w:r>
      <w:r>
        <w:rPr>
          <w:sz w:val="23"/>
          <w:szCs w:val="23"/>
        </w:rPr>
        <w:t xml:space="preserve"> Defrancesco</w:t>
      </w:r>
      <w:r w:rsidRPr="00A459C5">
        <w:rPr>
          <w:sz w:val="23"/>
          <w:szCs w:val="23"/>
        </w:rPr>
        <w:t xml:space="preserve"> | T +39 02 36755700; M 349 6107625 | </w:t>
      </w:r>
      <w:r w:rsidRPr="00A459C5">
        <w:rPr>
          <w:color w:val="0563C1"/>
          <w:sz w:val="23"/>
          <w:szCs w:val="23"/>
          <w:u w:val="single" w:color="0563C1"/>
        </w:rPr>
        <w:t>anna.defrancesco@clp1968.it</w:t>
      </w:r>
      <w:r w:rsidRPr="00A459C5">
        <w:rPr>
          <w:sz w:val="23"/>
          <w:szCs w:val="23"/>
        </w:rPr>
        <w:t xml:space="preserve"> | </w:t>
      </w:r>
      <w:r w:rsidRPr="00A459C5">
        <w:rPr>
          <w:color w:val="0563C1"/>
          <w:sz w:val="23"/>
          <w:szCs w:val="23"/>
          <w:u w:val="single" w:color="0563C1"/>
        </w:rPr>
        <w:t>www.clp1968.it</w:t>
      </w:r>
    </w:p>
    <w:p w14:paraId="1EA0E5FB" w14:textId="77777777" w:rsidR="00907B07" w:rsidRPr="00A459C5" w:rsidRDefault="00907B07" w:rsidP="00907B07">
      <w:pPr>
        <w:spacing w:after="0"/>
        <w:jc w:val="both"/>
        <w:rPr>
          <w:sz w:val="23"/>
          <w:szCs w:val="23"/>
        </w:rPr>
      </w:pPr>
    </w:p>
    <w:p w14:paraId="1DA38628" w14:textId="77777777" w:rsidR="00907B07" w:rsidRPr="00CC08AE" w:rsidRDefault="00907B07" w:rsidP="00907B07">
      <w:pPr>
        <w:spacing w:after="0"/>
        <w:jc w:val="both"/>
        <w:rPr>
          <w:sz w:val="23"/>
          <w:szCs w:val="23"/>
        </w:rPr>
      </w:pPr>
      <w:r w:rsidRPr="00CC08AE">
        <w:rPr>
          <w:rStyle w:val="Nessuno"/>
          <w:b/>
          <w:bCs/>
          <w:sz w:val="23"/>
          <w:szCs w:val="23"/>
        </w:rPr>
        <w:t xml:space="preserve">Comunicato e immagini su </w:t>
      </w:r>
      <w:r w:rsidRPr="00CC08AE">
        <w:rPr>
          <w:rStyle w:val="Nessuno"/>
          <w:b/>
          <w:bCs/>
          <w:color w:val="0563C1"/>
          <w:sz w:val="23"/>
          <w:szCs w:val="23"/>
          <w:u w:val="single" w:color="0563C1"/>
        </w:rPr>
        <w:t>www.clp1968.it</w:t>
      </w:r>
    </w:p>
    <w:sectPr w:rsidR="00907B07" w:rsidRPr="00CC08AE" w:rsidSect="00DD490A">
      <w:headerReference w:type="first" r:id="rId13"/>
      <w:pgSz w:w="11906" w:h="16838"/>
      <w:pgMar w:top="1417" w:right="1134"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6F258" w14:textId="77777777" w:rsidR="00DD490A" w:rsidRDefault="00DD490A" w:rsidP="00DD490A">
      <w:pPr>
        <w:spacing w:after="0" w:line="240" w:lineRule="auto"/>
      </w:pPr>
      <w:r>
        <w:separator/>
      </w:r>
    </w:p>
  </w:endnote>
  <w:endnote w:type="continuationSeparator" w:id="0">
    <w:p w14:paraId="4A779234" w14:textId="77777777" w:rsidR="00DD490A" w:rsidRDefault="00DD490A" w:rsidP="00DD49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5AB7B5" w14:textId="77777777" w:rsidR="00DD490A" w:rsidRDefault="00DD490A" w:rsidP="00DD490A">
      <w:pPr>
        <w:spacing w:after="0" w:line="240" w:lineRule="auto"/>
      </w:pPr>
      <w:r>
        <w:separator/>
      </w:r>
    </w:p>
  </w:footnote>
  <w:footnote w:type="continuationSeparator" w:id="0">
    <w:p w14:paraId="720200BC" w14:textId="77777777" w:rsidR="00DD490A" w:rsidRDefault="00DD490A" w:rsidP="00DD49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CAF2C" w14:textId="2E9C8B51" w:rsidR="00DD490A" w:rsidRDefault="00DD490A">
    <w:pPr>
      <w:pStyle w:val="Intestazione"/>
    </w:pPr>
    <w:r>
      <w:rPr>
        <w:noProof/>
      </w:rPr>
      <w:drawing>
        <wp:inline distT="0" distB="0" distL="0" distR="0" wp14:anchorId="46997C7D" wp14:editId="7659AB59">
          <wp:extent cx="6120130" cy="1059180"/>
          <wp:effectExtent l="0" t="0" r="0" b="762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6120130" cy="10591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9012CE"/>
    <w:multiLevelType w:val="multilevel"/>
    <w:tmpl w:val="13CA9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490A"/>
    <w:rsid w:val="0007355E"/>
    <w:rsid w:val="005915FB"/>
    <w:rsid w:val="00907B07"/>
    <w:rsid w:val="00997326"/>
    <w:rsid w:val="009D29CD"/>
    <w:rsid w:val="00BD30A8"/>
    <w:rsid w:val="00DD490A"/>
    <w:rsid w:val="00EC25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264D21"/>
  <w15:chartTrackingRefBased/>
  <w15:docId w15:val="{030C380B-D9FF-40C2-BA8D-155306E3B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490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490A"/>
  </w:style>
  <w:style w:type="paragraph" w:styleId="Pidipagina">
    <w:name w:val="footer"/>
    <w:basedOn w:val="Normale"/>
    <w:link w:val="PidipaginaCarattere"/>
    <w:uiPriority w:val="99"/>
    <w:unhideWhenUsed/>
    <w:rsid w:val="00DD490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490A"/>
  </w:style>
  <w:style w:type="character" w:styleId="Collegamentoipertestuale">
    <w:name w:val="Hyperlink"/>
    <w:rsid w:val="00907B07"/>
    <w:rPr>
      <w:u w:val="single"/>
    </w:rPr>
  </w:style>
  <w:style w:type="character" w:customStyle="1" w:styleId="NessunoA">
    <w:name w:val="Nessuno A"/>
    <w:rsid w:val="00907B07"/>
  </w:style>
  <w:style w:type="character" w:customStyle="1" w:styleId="Nessuno">
    <w:name w:val="Nessuno"/>
    <w:rsid w:val="00907B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8906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ntonellamaia.co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ess@antonellamai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3" ma:contentTypeDescription="Creare un nuovo documento." ma:contentTypeScope="" ma:versionID="6040dc786b7ee15d0bc3b0abfb0afb19">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33fb44bba0ea0d265d80bfa65aef7273"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F22F33-A130-4FA4-B4B3-209FF2F8492B}">
  <ds:schemaRefs>
    <ds:schemaRef ds:uri="http://schemas.openxmlformats.org/officeDocument/2006/bibliography"/>
  </ds:schemaRefs>
</ds:datastoreItem>
</file>

<file path=customXml/itemProps2.xml><?xml version="1.0" encoding="utf-8"?>
<ds:datastoreItem xmlns:ds="http://schemas.openxmlformats.org/officeDocument/2006/customXml" ds:itemID="{5ACA6279-566B-4B34-AE3A-7445B6CC58B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12A076D-AE77-4A22-8866-D148710E895B}">
  <ds:schemaRefs>
    <ds:schemaRef ds:uri="http://schemas.microsoft.com/sharepoint/v3/contenttype/forms"/>
  </ds:schemaRefs>
</ds:datastoreItem>
</file>

<file path=customXml/itemProps4.xml><?xml version="1.0" encoding="utf-8"?>
<ds:datastoreItem xmlns:ds="http://schemas.openxmlformats.org/officeDocument/2006/customXml" ds:itemID="{443A530B-96B8-4A29-B0FA-5B640672D1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545</Words>
  <Characters>3113</Characters>
  <Application>Microsoft Office Word</Application>
  <DocSecurity>4</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Silvia Tonon</cp:lastModifiedBy>
  <cp:revision>2</cp:revision>
  <cp:lastPrinted>2022-04-01T10:57:00Z</cp:lastPrinted>
  <dcterms:created xsi:type="dcterms:W3CDTF">2022-04-01T14:09:00Z</dcterms:created>
  <dcterms:modified xsi:type="dcterms:W3CDTF">2022-04-01T14:09:00Z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ies>
</file>