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D0189" w14:textId="45FB10EB" w:rsidR="00E40418" w:rsidRPr="000C2CF3" w:rsidRDefault="00E40418" w:rsidP="00376074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0C2CF3">
        <w:rPr>
          <w:rFonts w:asciiTheme="majorHAnsi" w:hAnsiTheme="majorHAnsi" w:cstheme="majorHAnsi"/>
          <w:b/>
          <w:bCs/>
          <w:sz w:val="32"/>
          <w:szCs w:val="32"/>
        </w:rPr>
        <w:t>4</w:t>
      </w:r>
      <w:r w:rsidR="00B31D92">
        <w:rPr>
          <w:rFonts w:asciiTheme="majorHAnsi" w:hAnsiTheme="majorHAnsi" w:cstheme="majorHAnsi"/>
          <w:b/>
          <w:bCs/>
          <w:sz w:val="32"/>
          <w:szCs w:val="32"/>
        </w:rPr>
        <w:t xml:space="preserve"> -</w:t>
      </w:r>
      <w:r w:rsidRPr="000C2CF3">
        <w:rPr>
          <w:rFonts w:asciiTheme="majorHAnsi" w:hAnsiTheme="majorHAnsi" w:cstheme="majorHAnsi"/>
          <w:b/>
          <w:bCs/>
          <w:sz w:val="32"/>
          <w:szCs w:val="32"/>
        </w:rPr>
        <w:t xml:space="preserve"> 12 GIUGNO 2022</w:t>
      </w:r>
    </w:p>
    <w:p w14:paraId="76DA621D" w14:textId="32F2DEE2" w:rsidR="00E40418" w:rsidRPr="00376074" w:rsidRDefault="00E40418" w:rsidP="000C2CF3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8"/>
          <w:szCs w:val="28"/>
        </w:rPr>
      </w:pPr>
    </w:p>
    <w:p w14:paraId="67A2A81C" w14:textId="58FE887A" w:rsidR="00E40418" w:rsidRPr="00376074" w:rsidRDefault="00E40418" w:rsidP="006C321C">
      <w:pPr>
        <w:widowControl w:val="0"/>
        <w:autoSpaceDE w:val="0"/>
        <w:autoSpaceDN w:val="0"/>
        <w:adjustRightInd w:val="0"/>
        <w:spacing w:after="8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376074">
        <w:rPr>
          <w:rFonts w:asciiTheme="majorHAnsi" w:hAnsiTheme="majorHAnsi" w:cstheme="majorHAnsi"/>
          <w:b/>
          <w:bCs/>
          <w:sz w:val="32"/>
          <w:szCs w:val="32"/>
        </w:rPr>
        <w:t>LA PRIMA EDIZIONE DEL</w:t>
      </w:r>
      <w:r w:rsidR="006C321C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Pr="00376074">
        <w:rPr>
          <w:rFonts w:asciiTheme="majorHAnsi" w:hAnsiTheme="majorHAnsi" w:cstheme="majorHAnsi"/>
          <w:b/>
          <w:bCs/>
          <w:sz w:val="32"/>
          <w:szCs w:val="32"/>
        </w:rPr>
        <w:t>FESTIVAL ARCHIVIFUTURI</w:t>
      </w:r>
    </w:p>
    <w:p w14:paraId="282A6734" w14:textId="7DC604A3" w:rsidR="00E40418" w:rsidRPr="00376074" w:rsidRDefault="00E40418" w:rsidP="00376074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288B43E3" w14:textId="77777777" w:rsidR="006C321C" w:rsidRPr="00AC5858" w:rsidRDefault="006C321C" w:rsidP="00376074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AC5858">
        <w:rPr>
          <w:rFonts w:asciiTheme="majorHAnsi" w:hAnsiTheme="majorHAnsi" w:cstheme="majorHAnsi"/>
          <w:b/>
          <w:bCs/>
          <w:sz w:val="28"/>
          <w:szCs w:val="28"/>
        </w:rPr>
        <w:t>Dieci giorni</w:t>
      </w:r>
      <w:r w:rsidR="00E40418" w:rsidRPr="00AC5858">
        <w:rPr>
          <w:rFonts w:asciiTheme="majorHAnsi" w:hAnsiTheme="majorHAnsi" w:cstheme="majorHAnsi"/>
          <w:b/>
          <w:bCs/>
          <w:sz w:val="28"/>
          <w:szCs w:val="28"/>
        </w:rPr>
        <w:t xml:space="preserve"> di </w:t>
      </w:r>
      <w:bookmarkStart w:id="0" w:name="_Hlk100671663"/>
      <w:r w:rsidR="00376074" w:rsidRPr="00AC5858">
        <w:rPr>
          <w:rFonts w:asciiTheme="majorHAnsi" w:hAnsiTheme="majorHAnsi" w:cstheme="majorHAnsi"/>
          <w:b/>
          <w:bCs/>
          <w:sz w:val="28"/>
          <w:szCs w:val="28"/>
        </w:rPr>
        <w:t xml:space="preserve">mostre, eventi, proposte educative, </w:t>
      </w:r>
    </w:p>
    <w:p w14:paraId="30ACDDBF" w14:textId="014754C2" w:rsidR="00E40418" w:rsidRPr="00376074" w:rsidRDefault="00376074" w:rsidP="00376074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376074">
        <w:rPr>
          <w:rFonts w:asciiTheme="majorHAnsi" w:hAnsiTheme="majorHAnsi" w:cstheme="majorHAnsi"/>
          <w:b/>
          <w:bCs/>
          <w:sz w:val="28"/>
          <w:szCs w:val="28"/>
        </w:rPr>
        <w:t>incontri, visite agli studi d’artista</w:t>
      </w:r>
      <w:bookmarkEnd w:id="0"/>
      <w:r w:rsidRPr="00376074">
        <w:rPr>
          <w:rFonts w:asciiTheme="majorHAnsi" w:hAnsiTheme="majorHAnsi" w:cstheme="majorHAnsi"/>
          <w:b/>
          <w:bCs/>
          <w:sz w:val="28"/>
          <w:szCs w:val="28"/>
        </w:rPr>
        <w:t>.</w:t>
      </w:r>
    </w:p>
    <w:p w14:paraId="0F616CEA" w14:textId="279BF5D8" w:rsidR="00376074" w:rsidRPr="00376074" w:rsidRDefault="00376074" w:rsidP="00376074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25333916" w14:textId="212292ED" w:rsidR="00376074" w:rsidRDefault="00376074" w:rsidP="00376074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376074">
        <w:rPr>
          <w:rFonts w:asciiTheme="majorHAnsi" w:hAnsiTheme="majorHAnsi" w:cstheme="majorHAnsi"/>
          <w:b/>
          <w:bCs/>
          <w:sz w:val="28"/>
          <w:szCs w:val="28"/>
        </w:rPr>
        <w:t xml:space="preserve">La manifestazione, organizzata dalla </w:t>
      </w:r>
      <w:r w:rsidR="00C74D8A">
        <w:rPr>
          <w:rFonts w:asciiTheme="majorHAnsi" w:hAnsiTheme="majorHAnsi" w:cstheme="majorHAnsi"/>
          <w:b/>
          <w:bCs/>
          <w:sz w:val="28"/>
          <w:szCs w:val="28"/>
        </w:rPr>
        <w:t>r</w:t>
      </w:r>
      <w:r w:rsidRPr="00376074">
        <w:rPr>
          <w:rFonts w:asciiTheme="majorHAnsi" w:hAnsiTheme="majorHAnsi" w:cstheme="majorHAnsi"/>
          <w:b/>
          <w:bCs/>
          <w:sz w:val="28"/>
          <w:szCs w:val="28"/>
        </w:rPr>
        <w:t>ete Archivi del Contemporaneo, di cui è capofila il MA*GA di Gallarate, coinvolge archivi e case museo di importanti autori del secondo dopoguerra italiano e si diffonde in un vasto territorio tra Varese e l’Alto milanese.</w:t>
      </w:r>
    </w:p>
    <w:p w14:paraId="7CC1577C" w14:textId="20461AD2" w:rsidR="00376074" w:rsidRDefault="00376074" w:rsidP="00376074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3D544190" w14:textId="3227DD8F" w:rsidR="00376074" w:rsidRPr="00AC5858" w:rsidRDefault="003C4564" w:rsidP="00376074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AC5858">
        <w:rPr>
          <w:rFonts w:asciiTheme="majorHAnsi" w:hAnsiTheme="majorHAnsi" w:cstheme="majorHAnsi"/>
          <w:b/>
          <w:bCs/>
          <w:sz w:val="28"/>
          <w:szCs w:val="28"/>
        </w:rPr>
        <w:t>Un percorso che coinvolge</w:t>
      </w:r>
      <w:r w:rsidR="006C321C" w:rsidRPr="00AC5858">
        <w:rPr>
          <w:rFonts w:asciiTheme="majorHAnsi" w:hAnsiTheme="majorHAnsi" w:cstheme="majorHAnsi"/>
          <w:b/>
          <w:bCs/>
          <w:sz w:val="28"/>
          <w:szCs w:val="28"/>
        </w:rPr>
        <w:t xml:space="preserve"> le sedi di</w:t>
      </w:r>
      <w:r w:rsidR="00376074" w:rsidRPr="00AC5858">
        <w:rPr>
          <w:rFonts w:asciiTheme="majorHAnsi" w:hAnsiTheme="majorHAnsi" w:cstheme="majorHAnsi"/>
          <w:b/>
          <w:bCs/>
          <w:sz w:val="28"/>
          <w:szCs w:val="28"/>
        </w:rPr>
        <w:t>:</w:t>
      </w:r>
    </w:p>
    <w:p w14:paraId="2B33C403" w14:textId="02E5A3DD" w:rsidR="000C2CF3" w:rsidRPr="00AC5858" w:rsidRDefault="00376074" w:rsidP="006C321C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AC5858">
        <w:rPr>
          <w:rFonts w:asciiTheme="majorHAnsi" w:hAnsiTheme="majorHAnsi" w:cstheme="majorHAnsi"/>
          <w:b/>
          <w:bCs/>
          <w:sz w:val="28"/>
          <w:szCs w:val="28"/>
        </w:rPr>
        <w:t xml:space="preserve">Museo MA*GA (Gallarate), </w:t>
      </w:r>
      <w:r w:rsidR="006C321C" w:rsidRPr="00AC5858">
        <w:rPr>
          <w:rFonts w:asciiTheme="majorHAnsi" w:hAnsiTheme="majorHAnsi" w:cstheme="majorHAnsi"/>
          <w:b/>
          <w:bCs/>
          <w:sz w:val="28"/>
          <w:szCs w:val="28"/>
        </w:rPr>
        <w:t xml:space="preserve">Archivio Franco Fossa (Rho), </w:t>
      </w:r>
      <w:r w:rsidRPr="00AC5858">
        <w:rPr>
          <w:rFonts w:asciiTheme="majorHAnsi" w:hAnsiTheme="majorHAnsi" w:cstheme="majorHAnsi"/>
          <w:b/>
          <w:bCs/>
          <w:sz w:val="28"/>
          <w:szCs w:val="28"/>
        </w:rPr>
        <w:t xml:space="preserve">Casa Testori (Novate Milanese), </w:t>
      </w:r>
      <w:r w:rsidR="000C2CF3" w:rsidRPr="00AC5858">
        <w:rPr>
          <w:rFonts w:asciiTheme="majorHAnsi" w:hAnsiTheme="majorHAnsi" w:cstheme="majorHAnsi"/>
          <w:b/>
          <w:bCs/>
          <w:sz w:val="28"/>
          <w:szCs w:val="28"/>
        </w:rPr>
        <w:t>Archivio</w:t>
      </w:r>
      <w:r w:rsidR="006C321C" w:rsidRPr="00AC5858">
        <w:rPr>
          <w:rFonts w:asciiTheme="majorHAnsi" w:hAnsiTheme="majorHAnsi" w:cstheme="majorHAnsi"/>
          <w:b/>
          <w:bCs/>
          <w:sz w:val="28"/>
          <w:szCs w:val="28"/>
        </w:rPr>
        <w:t xml:space="preserve"> Missoni (</w:t>
      </w:r>
      <w:r w:rsidR="000C2CF3" w:rsidRPr="00AC5858">
        <w:rPr>
          <w:rFonts w:asciiTheme="majorHAnsi" w:hAnsiTheme="majorHAnsi" w:cstheme="majorHAnsi"/>
          <w:b/>
          <w:bCs/>
          <w:sz w:val="28"/>
          <w:szCs w:val="28"/>
        </w:rPr>
        <w:t xml:space="preserve">Sumirago), </w:t>
      </w:r>
      <w:r w:rsidRPr="00AC5858">
        <w:rPr>
          <w:rFonts w:asciiTheme="majorHAnsi" w:hAnsiTheme="majorHAnsi" w:cstheme="majorHAnsi"/>
          <w:b/>
          <w:bCs/>
          <w:sz w:val="28"/>
          <w:szCs w:val="28"/>
        </w:rPr>
        <w:t>Fondazione Marcello Morandini</w:t>
      </w:r>
      <w:r w:rsidR="00AC5858" w:rsidRPr="00AC5858">
        <w:rPr>
          <w:rFonts w:asciiTheme="majorHAnsi" w:hAnsiTheme="majorHAnsi" w:cstheme="majorHAnsi"/>
          <w:b/>
          <w:bCs/>
          <w:sz w:val="28"/>
          <w:szCs w:val="28"/>
        </w:rPr>
        <w:t>, (Varese),</w:t>
      </w:r>
      <w:r w:rsidRPr="00AC5858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</w:p>
    <w:p w14:paraId="0AE99388" w14:textId="31D850C7" w:rsidR="000C2CF3" w:rsidRPr="00AC5858" w:rsidRDefault="006C321C" w:rsidP="007B7E54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AC5858">
        <w:rPr>
          <w:rFonts w:asciiTheme="majorHAnsi" w:hAnsiTheme="majorHAnsi" w:cstheme="majorHAnsi"/>
          <w:b/>
          <w:bCs/>
          <w:sz w:val="28"/>
          <w:szCs w:val="28"/>
        </w:rPr>
        <w:t xml:space="preserve">Archivio Vittorio </w:t>
      </w:r>
      <w:proofErr w:type="spellStart"/>
      <w:r w:rsidRPr="00AC5858">
        <w:rPr>
          <w:rFonts w:asciiTheme="majorHAnsi" w:hAnsiTheme="majorHAnsi" w:cstheme="majorHAnsi"/>
          <w:b/>
          <w:bCs/>
          <w:sz w:val="28"/>
          <w:szCs w:val="28"/>
        </w:rPr>
        <w:t>Tavernari</w:t>
      </w:r>
      <w:proofErr w:type="spellEnd"/>
      <w:r w:rsidRPr="00AC5858">
        <w:rPr>
          <w:rFonts w:asciiTheme="majorHAnsi" w:hAnsiTheme="majorHAnsi" w:cstheme="majorHAnsi"/>
          <w:b/>
          <w:bCs/>
          <w:sz w:val="28"/>
          <w:szCs w:val="28"/>
        </w:rPr>
        <w:t xml:space="preserve"> (Varese), </w:t>
      </w:r>
      <w:r w:rsidR="007B7E54" w:rsidRPr="00AC5858">
        <w:rPr>
          <w:rFonts w:asciiTheme="majorHAnsi" w:hAnsiTheme="majorHAnsi" w:cstheme="majorHAnsi"/>
          <w:b/>
          <w:bCs/>
          <w:sz w:val="28"/>
          <w:szCs w:val="28"/>
        </w:rPr>
        <w:t xml:space="preserve">Il Borgo di Lucio Fontana (Comabbio), </w:t>
      </w:r>
      <w:r w:rsidR="00376074" w:rsidRPr="00AC5858">
        <w:rPr>
          <w:rFonts w:asciiTheme="majorHAnsi" w:hAnsiTheme="majorHAnsi" w:cstheme="majorHAnsi"/>
          <w:b/>
          <w:bCs/>
          <w:sz w:val="28"/>
          <w:szCs w:val="28"/>
        </w:rPr>
        <w:t xml:space="preserve">Fondazione </w:t>
      </w:r>
      <w:proofErr w:type="spellStart"/>
      <w:r w:rsidR="00376074" w:rsidRPr="00AC5858">
        <w:rPr>
          <w:rFonts w:asciiTheme="majorHAnsi" w:hAnsiTheme="majorHAnsi" w:cstheme="majorHAnsi"/>
          <w:b/>
          <w:bCs/>
          <w:sz w:val="28"/>
          <w:szCs w:val="28"/>
        </w:rPr>
        <w:t>Sangregorio</w:t>
      </w:r>
      <w:proofErr w:type="spellEnd"/>
      <w:r w:rsidR="00376074" w:rsidRPr="00AC5858">
        <w:rPr>
          <w:rFonts w:asciiTheme="majorHAnsi" w:hAnsiTheme="majorHAnsi" w:cstheme="majorHAnsi"/>
          <w:b/>
          <w:bCs/>
          <w:sz w:val="28"/>
          <w:szCs w:val="28"/>
        </w:rPr>
        <w:t xml:space="preserve"> (Sesto Calende), Arcumeggia (Casalzuigno)</w:t>
      </w:r>
      <w:r w:rsidRPr="00AC5858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</w:p>
    <w:p w14:paraId="3C7FBDFC" w14:textId="15444BAD" w:rsidR="00376074" w:rsidRPr="00AC5858" w:rsidRDefault="00376074" w:rsidP="006C321C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AC5858">
        <w:rPr>
          <w:rFonts w:asciiTheme="majorHAnsi" w:hAnsiTheme="majorHAnsi" w:cstheme="majorHAnsi"/>
          <w:b/>
          <w:bCs/>
          <w:sz w:val="28"/>
          <w:szCs w:val="28"/>
        </w:rPr>
        <w:t>Museo Salvini (Cocquio Trevisago)</w:t>
      </w:r>
      <w:r w:rsidR="00AC5858" w:rsidRPr="00AC5858">
        <w:rPr>
          <w:rFonts w:asciiTheme="majorHAnsi" w:hAnsiTheme="majorHAnsi" w:cstheme="majorHAnsi"/>
          <w:b/>
          <w:bCs/>
          <w:sz w:val="28"/>
          <w:szCs w:val="28"/>
        </w:rPr>
        <w:t>,</w:t>
      </w:r>
      <w:r w:rsidR="007B7E54" w:rsidRPr="00AC5858">
        <w:rPr>
          <w:rFonts w:asciiTheme="majorHAnsi" w:hAnsiTheme="majorHAnsi" w:cstheme="majorHAnsi"/>
          <w:b/>
          <w:bCs/>
          <w:sz w:val="28"/>
          <w:szCs w:val="28"/>
        </w:rPr>
        <w:t xml:space="preserve"> Museo Bodini (Gemonio)</w:t>
      </w:r>
      <w:r w:rsidR="00AC5858" w:rsidRPr="00AC5858">
        <w:rPr>
          <w:rFonts w:asciiTheme="majorHAnsi" w:hAnsiTheme="majorHAnsi" w:cstheme="majorHAnsi"/>
          <w:b/>
          <w:bCs/>
          <w:sz w:val="28"/>
          <w:szCs w:val="28"/>
        </w:rPr>
        <w:t>.</w:t>
      </w:r>
    </w:p>
    <w:p w14:paraId="672E6C15" w14:textId="7AF54BCD" w:rsidR="00376074" w:rsidRPr="00376074" w:rsidRDefault="00376074" w:rsidP="0092153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2F69E013" w14:textId="77777777" w:rsidR="00376074" w:rsidRPr="00376074" w:rsidRDefault="00376074" w:rsidP="0092153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364F2560" w14:textId="1559AE3E" w:rsidR="00376074" w:rsidRPr="00376074" w:rsidRDefault="00376074" w:rsidP="0092153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1A39F8C0" w14:textId="77777777" w:rsidR="009C1641" w:rsidRDefault="009C1641" w:rsidP="0092153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0E6F8568" w14:textId="5D1523D3" w:rsidR="009C1641" w:rsidRDefault="009C1641" w:rsidP="0092153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Un vasto territorio che da Varese </w:t>
      </w:r>
      <w:r w:rsidR="00C74D8A">
        <w:rPr>
          <w:rFonts w:asciiTheme="majorHAnsi" w:hAnsiTheme="majorHAnsi" w:cstheme="majorHAnsi"/>
        </w:rPr>
        <w:t>raggiunge i</w:t>
      </w:r>
      <w:r>
        <w:rPr>
          <w:rFonts w:asciiTheme="majorHAnsi" w:hAnsiTheme="majorHAnsi" w:cstheme="majorHAnsi"/>
        </w:rPr>
        <w:t xml:space="preserve"> comuni dell’Alto milanese è pronto ad accogliere un evento unico nel suo genere.</w:t>
      </w:r>
    </w:p>
    <w:p w14:paraId="063B6427" w14:textId="32446FC2" w:rsidR="00376074" w:rsidRDefault="00376074" w:rsidP="0092153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AC5858">
        <w:rPr>
          <w:rFonts w:asciiTheme="majorHAnsi" w:hAnsiTheme="majorHAnsi" w:cstheme="majorHAnsi"/>
          <w:b/>
          <w:bCs/>
        </w:rPr>
        <w:t>Dal 4 al 12 giugno 2022</w:t>
      </w:r>
      <w:r w:rsidR="00C74D8A" w:rsidRPr="00AC5858">
        <w:rPr>
          <w:rFonts w:asciiTheme="majorHAnsi" w:hAnsiTheme="majorHAnsi" w:cstheme="majorHAnsi"/>
          <w:b/>
          <w:bCs/>
        </w:rPr>
        <w:t xml:space="preserve"> va in scena la prima edizione del </w:t>
      </w:r>
      <w:r w:rsidR="00C74D8A" w:rsidRPr="00AC5858">
        <w:rPr>
          <w:rFonts w:asciiTheme="majorHAnsi" w:hAnsiTheme="majorHAnsi" w:cstheme="majorHAnsi"/>
          <w:b/>
          <w:bCs/>
          <w:i/>
          <w:iCs/>
        </w:rPr>
        <w:t xml:space="preserve">Festival </w:t>
      </w:r>
      <w:proofErr w:type="spellStart"/>
      <w:r w:rsidR="00C74D8A" w:rsidRPr="00AC5858">
        <w:rPr>
          <w:rFonts w:asciiTheme="majorHAnsi" w:hAnsiTheme="majorHAnsi" w:cstheme="majorHAnsi"/>
          <w:b/>
          <w:bCs/>
          <w:i/>
          <w:iCs/>
        </w:rPr>
        <w:t>Archivifuturi</w:t>
      </w:r>
      <w:proofErr w:type="spellEnd"/>
      <w:r w:rsidR="00C74D8A">
        <w:rPr>
          <w:rFonts w:asciiTheme="majorHAnsi" w:hAnsiTheme="majorHAnsi" w:cstheme="majorHAnsi"/>
        </w:rPr>
        <w:t>, organizzato dalla r</w:t>
      </w:r>
      <w:r w:rsidR="00C74D8A" w:rsidRPr="00C74D8A">
        <w:rPr>
          <w:rFonts w:asciiTheme="majorHAnsi" w:hAnsiTheme="majorHAnsi" w:cstheme="majorHAnsi"/>
        </w:rPr>
        <w:t xml:space="preserve">ete </w:t>
      </w:r>
      <w:r w:rsidR="00C74D8A" w:rsidRPr="00AC5858">
        <w:rPr>
          <w:rFonts w:asciiTheme="majorHAnsi" w:hAnsiTheme="majorHAnsi" w:cstheme="majorHAnsi"/>
          <w:i/>
          <w:iCs/>
        </w:rPr>
        <w:t>Archivi del Contemporaneo.</w:t>
      </w:r>
      <w:r w:rsidR="00C74D8A" w:rsidRPr="00AC5858">
        <w:rPr>
          <w:rFonts w:asciiTheme="majorHAnsi" w:hAnsiTheme="majorHAnsi" w:cstheme="majorHAnsi"/>
        </w:rPr>
        <w:t xml:space="preserve"> </w:t>
      </w:r>
      <w:r w:rsidR="00C74D8A" w:rsidRPr="00AC5858">
        <w:rPr>
          <w:rFonts w:asciiTheme="majorHAnsi" w:hAnsiTheme="majorHAnsi" w:cstheme="majorHAnsi"/>
          <w:i/>
          <w:iCs/>
        </w:rPr>
        <w:t>Lombardia terra d’artisti</w:t>
      </w:r>
      <w:r w:rsidR="00C74D8A" w:rsidRPr="00AC5858">
        <w:rPr>
          <w:rFonts w:asciiTheme="majorHAnsi" w:hAnsiTheme="majorHAnsi" w:cstheme="majorHAnsi"/>
        </w:rPr>
        <w:t xml:space="preserve">, progetto vincitore dei Piani Integrati della </w:t>
      </w:r>
      <w:r w:rsidR="00C74D8A" w:rsidRPr="00C74D8A">
        <w:rPr>
          <w:rFonts w:asciiTheme="majorHAnsi" w:hAnsiTheme="majorHAnsi" w:cstheme="majorHAnsi"/>
        </w:rPr>
        <w:t>Cultura - PIC 2020/2022, attuati da Regione Lombardia per promuovere la progettualità culturale strategica in forme integrate e multisettoriali che richiedono il coordinamento tra soggetti pubblici e privati</w:t>
      </w:r>
      <w:r w:rsidR="00C74D8A">
        <w:rPr>
          <w:rFonts w:asciiTheme="majorHAnsi" w:hAnsiTheme="majorHAnsi" w:cstheme="majorHAnsi"/>
        </w:rPr>
        <w:t>.</w:t>
      </w:r>
    </w:p>
    <w:p w14:paraId="06802FE2" w14:textId="7EB9B2BC" w:rsidR="00C74D8A" w:rsidRDefault="00C74D8A" w:rsidP="0092153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350ADAFF" w14:textId="597D3B56" w:rsidR="00C74D8A" w:rsidRPr="00AC5858" w:rsidRDefault="00C74D8A" w:rsidP="0092153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AC5858">
        <w:rPr>
          <w:rFonts w:asciiTheme="majorHAnsi" w:hAnsiTheme="majorHAnsi" w:cstheme="majorHAnsi"/>
        </w:rPr>
        <w:t xml:space="preserve">Per </w:t>
      </w:r>
      <w:r w:rsidR="000C2CF3" w:rsidRPr="00AC5858">
        <w:rPr>
          <w:rFonts w:asciiTheme="majorHAnsi" w:hAnsiTheme="majorHAnsi" w:cstheme="majorHAnsi"/>
        </w:rPr>
        <w:t>dieci giorni</w:t>
      </w:r>
      <w:r w:rsidRPr="00AC5858">
        <w:rPr>
          <w:rFonts w:asciiTheme="majorHAnsi" w:hAnsiTheme="majorHAnsi" w:cstheme="majorHAnsi"/>
        </w:rPr>
        <w:t xml:space="preserve">, il festival proporrà un ricco programma di mostre, eventi, proposte educative, incontri, visite agli studi d’artista, curate e realizzate dai partner della rete e che coinvolgerà istituzioni come il Museo MA*GA (Gallarate), </w:t>
      </w:r>
      <w:r w:rsidR="00E601DA" w:rsidRPr="00AC5858">
        <w:rPr>
          <w:rFonts w:asciiTheme="majorHAnsi" w:hAnsiTheme="majorHAnsi" w:cstheme="majorHAnsi"/>
        </w:rPr>
        <w:t xml:space="preserve">Archivio Franco Fossa (Rho), </w:t>
      </w:r>
      <w:r w:rsidRPr="00AC5858">
        <w:rPr>
          <w:rFonts w:asciiTheme="majorHAnsi" w:hAnsiTheme="majorHAnsi" w:cstheme="majorHAnsi"/>
        </w:rPr>
        <w:t xml:space="preserve">Casa Testori (Novate Milanese), </w:t>
      </w:r>
      <w:r w:rsidR="00E601DA" w:rsidRPr="00AC5858">
        <w:rPr>
          <w:rFonts w:asciiTheme="majorHAnsi" w:hAnsiTheme="majorHAnsi" w:cstheme="majorHAnsi"/>
        </w:rPr>
        <w:t xml:space="preserve">Archivio Missoni (Sumirago), </w:t>
      </w:r>
      <w:r w:rsidRPr="00AC5858">
        <w:rPr>
          <w:rFonts w:asciiTheme="majorHAnsi" w:hAnsiTheme="majorHAnsi" w:cstheme="majorHAnsi"/>
        </w:rPr>
        <w:t>Fondazione</w:t>
      </w:r>
      <w:r w:rsidR="00E601DA" w:rsidRPr="00AC5858">
        <w:rPr>
          <w:rFonts w:asciiTheme="majorHAnsi" w:hAnsiTheme="majorHAnsi" w:cstheme="majorHAnsi"/>
        </w:rPr>
        <w:t xml:space="preserve"> </w:t>
      </w:r>
      <w:r w:rsidRPr="00AC5858">
        <w:rPr>
          <w:rFonts w:asciiTheme="majorHAnsi" w:hAnsiTheme="majorHAnsi" w:cstheme="majorHAnsi"/>
        </w:rPr>
        <w:t>Marcello Morandini</w:t>
      </w:r>
      <w:r w:rsidR="00AC5858" w:rsidRPr="00AC5858">
        <w:rPr>
          <w:rFonts w:asciiTheme="majorHAnsi" w:hAnsiTheme="majorHAnsi" w:cstheme="majorHAnsi"/>
        </w:rPr>
        <w:t xml:space="preserve"> (Varese),</w:t>
      </w:r>
      <w:r w:rsidR="00E601DA" w:rsidRPr="00AC5858">
        <w:rPr>
          <w:rFonts w:asciiTheme="majorHAnsi" w:hAnsiTheme="majorHAnsi" w:cstheme="majorHAnsi"/>
        </w:rPr>
        <w:t xml:space="preserve"> Archivio Vittorio </w:t>
      </w:r>
      <w:proofErr w:type="spellStart"/>
      <w:r w:rsidR="00E601DA" w:rsidRPr="00AC5858">
        <w:rPr>
          <w:rFonts w:asciiTheme="majorHAnsi" w:hAnsiTheme="majorHAnsi" w:cstheme="majorHAnsi"/>
        </w:rPr>
        <w:t>Tavernari</w:t>
      </w:r>
      <w:proofErr w:type="spellEnd"/>
      <w:r w:rsidRPr="00AC5858">
        <w:rPr>
          <w:rFonts w:asciiTheme="majorHAnsi" w:hAnsiTheme="majorHAnsi" w:cstheme="majorHAnsi"/>
        </w:rPr>
        <w:t xml:space="preserve"> (Varese), </w:t>
      </w:r>
      <w:r w:rsidR="00DB04E5" w:rsidRPr="00AC5858">
        <w:rPr>
          <w:rFonts w:asciiTheme="majorHAnsi" w:hAnsiTheme="majorHAnsi" w:cstheme="majorHAnsi"/>
        </w:rPr>
        <w:t xml:space="preserve">Il Borgo di Lucio Fontana (Comabbio), </w:t>
      </w:r>
      <w:r w:rsidRPr="00AC5858">
        <w:rPr>
          <w:rFonts w:asciiTheme="majorHAnsi" w:hAnsiTheme="majorHAnsi" w:cstheme="majorHAnsi"/>
        </w:rPr>
        <w:t xml:space="preserve">la Fondazione </w:t>
      </w:r>
      <w:proofErr w:type="spellStart"/>
      <w:r w:rsidRPr="00AC5858">
        <w:rPr>
          <w:rFonts w:asciiTheme="majorHAnsi" w:hAnsiTheme="majorHAnsi" w:cstheme="majorHAnsi"/>
        </w:rPr>
        <w:t>Sangregorio</w:t>
      </w:r>
      <w:proofErr w:type="spellEnd"/>
      <w:r w:rsidRPr="00AC5858">
        <w:rPr>
          <w:rFonts w:asciiTheme="majorHAnsi" w:hAnsiTheme="majorHAnsi" w:cstheme="majorHAnsi"/>
        </w:rPr>
        <w:t xml:space="preserve"> (Sesto Calende), il </w:t>
      </w:r>
      <w:r w:rsidR="00E601DA" w:rsidRPr="00AC5858">
        <w:rPr>
          <w:rFonts w:asciiTheme="majorHAnsi" w:hAnsiTheme="majorHAnsi" w:cstheme="majorHAnsi"/>
        </w:rPr>
        <w:t>borgo</w:t>
      </w:r>
      <w:r w:rsidRPr="00AC5858">
        <w:rPr>
          <w:rFonts w:asciiTheme="majorHAnsi" w:hAnsiTheme="majorHAnsi" w:cstheme="majorHAnsi"/>
        </w:rPr>
        <w:t xml:space="preserve"> di Arcumeggia (Casalzuigno)</w:t>
      </w:r>
      <w:r w:rsidR="00DB04E5" w:rsidRPr="00AC5858">
        <w:rPr>
          <w:rFonts w:asciiTheme="majorHAnsi" w:hAnsiTheme="majorHAnsi" w:cstheme="majorHAnsi"/>
        </w:rPr>
        <w:t xml:space="preserve">, </w:t>
      </w:r>
      <w:r w:rsidRPr="00AC5858">
        <w:rPr>
          <w:rFonts w:asciiTheme="majorHAnsi" w:hAnsiTheme="majorHAnsi" w:cstheme="majorHAnsi"/>
        </w:rPr>
        <w:t>il Museo Salvini (Cocquio Trevisago)</w:t>
      </w:r>
      <w:r w:rsidR="00AC5858" w:rsidRPr="00AC5858">
        <w:rPr>
          <w:rFonts w:asciiTheme="majorHAnsi" w:hAnsiTheme="majorHAnsi" w:cstheme="majorHAnsi"/>
        </w:rPr>
        <w:t>,</w:t>
      </w:r>
      <w:r w:rsidR="00DB04E5" w:rsidRPr="00AC5858">
        <w:rPr>
          <w:rFonts w:asciiTheme="majorHAnsi" w:hAnsiTheme="majorHAnsi" w:cstheme="majorHAnsi"/>
        </w:rPr>
        <w:t xml:space="preserve"> Museo Bodini (Gemonio)</w:t>
      </w:r>
      <w:r w:rsidR="00E601DA" w:rsidRPr="00AC5858">
        <w:rPr>
          <w:rFonts w:asciiTheme="majorHAnsi" w:hAnsiTheme="majorHAnsi" w:cstheme="majorHAnsi"/>
        </w:rPr>
        <w:t>.</w:t>
      </w:r>
    </w:p>
    <w:p w14:paraId="69CDEE36" w14:textId="1C388F19" w:rsidR="00376074" w:rsidRDefault="00376074" w:rsidP="0092153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28EA2469" w14:textId="4AC0FCB9" w:rsidR="006E65DF" w:rsidRPr="00AC5858" w:rsidRDefault="0012077F" w:rsidP="006E65D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AC5858">
        <w:rPr>
          <w:rFonts w:asciiTheme="majorHAnsi" w:hAnsiTheme="majorHAnsi" w:cstheme="majorHAnsi"/>
        </w:rPr>
        <w:lastRenderedPageBreak/>
        <w:t>“</w:t>
      </w:r>
      <w:r w:rsidR="00C74D8A" w:rsidRPr="00AC5858">
        <w:rPr>
          <w:rFonts w:asciiTheme="majorHAnsi" w:hAnsiTheme="majorHAnsi" w:cstheme="majorHAnsi"/>
        </w:rPr>
        <w:t xml:space="preserve">La manifestazione </w:t>
      </w:r>
      <w:r w:rsidR="00AC5858" w:rsidRPr="00AC5858">
        <w:rPr>
          <w:rFonts w:asciiTheme="majorHAnsi" w:hAnsiTheme="majorHAnsi" w:cstheme="majorHAnsi"/>
        </w:rPr>
        <w:t xml:space="preserve">- </w:t>
      </w:r>
      <w:r w:rsidR="00AC5858" w:rsidRPr="00AC5858">
        <w:rPr>
          <w:rFonts w:asciiTheme="majorHAnsi" w:hAnsiTheme="majorHAnsi" w:cstheme="majorHAnsi"/>
          <w:b/>
          <w:bCs/>
        </w:rPr>
        <w:t>dichiara Emma Zanella</w:t>
      </w:r>
      <w:r w:rsidR="00AC5858" w:rsidRPr="00AC5858">
        <w:rPr>
          <w:rFonts w:asciiTheme="majorHAnsi" w:hAnsiTheme="majorHAnsi" w:cstheme="majorHAnsi"/>
        </w:rPr>
        <w:t xml:space="preserve">, direttrice del MA*GA di Gallarate, capofila del progetto Archivi del Contemporaneo - </w:t>
      </w:r>
      <w:r w:rsidR="00C74D8A" w:rsidRPr="00AC5858">
        <w:rPr>
          <w:rFonts w:asciiTheme="majorHAnsi" w:hAnsiTheme="majorHAnsi" w:cstheme="majorHAnsi"/>
        </w:rPr>
        <w:t xml:space="preserve">metterà </w:t>
      </w:r>
      <w:r w:rsidR="006E65DF" w:rsidRPr="00AC5858">
        <w:rPr>
          <w:rFonts w:asciiTheme="majorHAnsi" w:hAnsiTheme="majorHAnsi" w:cstheme="majorHAnsi"/>
        </w:rPr>
        <w:t>in luce la specificità di un</w:t>
      </w:r>
      <w:r w:rsidR="00E601DA" w:rsidRPr="00AC5858">
        <w:rPr>
          <w:rFonts w:asciiTheme="majorHAnsi" w:hAnsiTheme="majorHAnsi" w:cstheme="majorHAnsi"/>
        </w:rPr>
        <w:t>’</w:t>
      </w:r>
      <w:r w:rsidR="006E65DF" w:rsidRPr="00AC5858">
        <w:rPr>
          <w:rFonts w:asciiTheme="majorHAnsi" w:hAnsiTheme="majorHAnsi" w:cstheme="majorHAnsi"/>
        </w:rPr>
        <w:t>ampi</w:t>
      </w:r>
      <w:r w:rsidR="006C321C" w:rsidRPr="00AC5858">
        <w:rPr>
          <w:rFonts w:asciiTheme="majorHAnsi" w:hAnsiTheme="majorHAnsi" w:cstheme="majorHAnsi"/>
        </w:rPr>
        <w:t>a</w:t>
      </w:r>
      <w:r w:rsidR="006E65DF" w:rsidRPr="00AC5858">
        <w:rPr>
          <w:rFonts w:asciiTheme="majorHAnsi" w:hAnsiTheme="majorHAnsi" w:cstheme="majorHAnsi"/>
        </w:rPr>
        <w:t xml:space="preserve"> e coes</w:t>
      </w:r>
      <w:r w:rsidR="006C321C" w:rsidRPr="00AC5858">
        <w:rPr>
          <w:rFonts w:asciiTheme="majorHAnsi" w:hAnsiTheme="majorHAnsi" w:cstheme="majorHAnsi"/>
        </w:rPr>
        <w:t xml:space="preserve">a area geografica, </w:t>
      </w:r>
      <w:r w:rsidR="006E65DF" w:rsidRPr="00AC5858">
        <w:rPr>
          <w:rFonts w:asciiTheme="majorHAnsi" w:hAnsiTheme="majorHAnsi" w:cstheme="majorHAnsi"/>
        </w:rPr>
        <w:t>elett</w:t>
      </w:r>
      <w:r w:rsidR="006C321C" w:rsidRPr="00AC5858">
        <w:rPr>
          <w:rFonts w:asciiTheme="majorHAnsi" w:hAnsiTheme="majorHAnsi" w:cstheme="majorHAnsi"/>
        </w:rPr>
        <w:t>a</w:t>
      </w:r>
      <w:r w:rsidR="006E65DF" w:rsidRPr="00AC5858">
        <w:rPr>
          <w:rFonts w:asciiTheme="majorHAnsi" w:hAnsiTheme="majorHAnsi" w:cstheme="majorHAnsi"/>
        </w:rPr>
        <w:t xml:space="preserve"> da importanti artisti contemporanei, pittori, scultori, designer, quale luogo privilegiato per la ricerca, la produzione artistica e anche per l’apertura di musei, fondazioni, case museo, archivi a loro dedicati</w:t>
      </w:r>
      <w:r w:rsidRPr="00AC5858">
        <w:rPr>
          <w:rFonts w:asciiTheme="majorHAnsi" w:hAnsiTheme="majorHAnsi" w:cstheme="majorHAnsi"/>
        </w:rPr>
        <w:t xml:space="preserve">. Sarà un’occasione unica per entrare nel vivo della ricerca artistica di ogni singolo autore e per valorizzazione </w:t>
      </w:r>
      <w:r w:rsidR="006C321C" w:rsidRPr="00AC5858">
        <w:rPr>
          <w:rFonts w:asciiTheme="majorHAnsi" w:hAnsiTheme="majorHAnsi" w:cstheme="majorHAnsi"/>
        </w:rPr>
        <w:t>il nostro ampio territorio grazie ai Piani Integrati per la Cultura di Regione Lombardia”.</w:t>
      </w:r>
    </w:p>
    <w:p w14:paraId="39839DB2" w14:textId="77777777" w:rsidR="006E65DF" w:rsidRPr="006E65DF" w:rsidRDefault="006E65DF" w:rsidP="006E65D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09458F6F" w14:textId="468C2BCD" w:rsidR="006E65DF" w:rsidRPr="006E65DF" w:rsidRDefault="006E65DF" w:rsidP="006E65D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6E65DF">
        <w:rPr>
          <w:rFonts w:asciiTheme="majorHAnsi" w:hAnsiTheme="majorHAnsi" w:cstheme="majorHAnsi"/>
        </w:rPr>
        <w:t>Dal secondo dopoguerra</w:t>
      </w:r>
      <w:r>
        <w:rPr>
          <w:rFonts w:asciiTheme="majorHAnsi" w:hAnsiTheme="majorHAnsi" w:cstheme="majorHAnsi"/>
        </w:rPr>
        <w:t>, infatti,</w:t>
      </w:r>
      <w:r w:rsidRPr="006E65DF">
        <w:rPr>
          <w:rFonts w:asciiTheme="majorHAnsi" w:hAnsiTheme="majorHAnsi" w:cstheme="majorHAnsi"/>
        </w:rPr>
        <w:t xml:space="preserve"> l’intera area dell’</w:t>
      </w:r>
      <w:r>
        <w:rPr>
          <w:rFonts w:asciiTheme="majorHAnsi" w:hAnsiTheme="majorHAnsi" w:cstheme="majorHAnsi"/>
        </w:rPr>
        <w:t>A</w:t>
      </w:r>
      <w:r w:rsidRPr="006E65DF">
        <w:rPr>
          <w:rFonts w:asciiTheme="majorHAnsi" w:hAnsiTheme="majorHAnsi" w:cstheme="majorHAnsi"/>
        </w:rPr>
        <w:t>lto milanese e dei laghi</w:t>
      </w:r>
      <w:r>
        <w:rPr>
          <w:rFonts w:asciiTheme="majorHAnsi" w:hAnsiTheme="majorHAnsi" w:cstheme="majorHAnsi"/>
        </w:rPr>
        <w:t>, tra le province di Varese e Milano,</w:t>
      </w:r>
      <w:r w:rsidRPr="006E65DF">
        <w:rPr>
          <w:rFonts w:asciiTheme="majorHAnsi" w:hAnsiTheme="majorHAnsi" w:cstheme="majorHAnsi"/>
        </w:rPr>
        <w:t xml:space="preserve"> vede una densa concentrazione di artisti protagonisti delle più importanti ricerche artistiche italiane, tra cui Enrico Baj a Vergiate</w:t>
      </w:r>
      <w:r w:rsidR="00985A3B">
        <w:rPr>
          <w:rFonts w:asciiTheme="majorHAnsi" w:hAnsiTheme="majorHAnsi" w:cstheme="majorHAnsi"/>
        </w:rPr>
        <w:t>,</w:t>
      </w:r>
      <w:r w:rsidRPr="006E65DF">
        <w:rPr>
          <w:rFonts w:asciiTheme="majorHAnsi" w:hAnsiTheme="majorHAnsi" w:cstheme="majorHAnsi"/>
        </w:rPr>
        <w:t xml:space="preserve"> Lucio Fontana a Comabbio</w:t>
      </w:r>
      <w:r w:rsidR="00985A3B">
        <w:rPr>
          <w:rFonts w:asciiTheme="majorHAnsi" w:hAnsiTheme="majorHAnsi" w:cstheme="majorHAnsi"/>
        </w:rPr>
        <w:t>,</w:t>
      </w:r>
      <w:r w:rsidRPr="006E65DF">
        <w:rPr>
          <w:rFonts w:asciiTheme="majorHAnsi" w:hAnsiTheme="majorHAnsi" w:cstheme="majorHAnsi"/>
        </w:rPr>
        <w:t xml:space="preserve"> Antonia Campi</w:t>
      </w:r>
      <w:r>
        <w:rPr>
          <w:rFonts w:asciiTheme="majorHAnsi" w:hAnsiTheme="majorHAnsi" w:cstheme="majorHAnsi"/>
        </w:rPr>
        <w:t xml:space="preserve"> </w:t>
      </w:r>
      <w:r w:rsidRPr="006E65DF">
        <w:rPr>
          <w:rFonts w:asciiTheme="majorHAnsi" w:hAnsiTheme="majorHAnsi" w:cstheme="majorHAnsi"/>
        </w:rPr>
        <w:t>e Luigi Russolo a Laveno Mombello</w:t>
      </w:r>
      <w:r w:rsidR="00985A3B">
        <w:rPr>
          <w:rFonts w:asciiTheme="majorHAnsi" w:hAnsiTheme="majorHAnsi" w:cstheme="majorHAnsi"/>
        </w:rPr>
        <w:t>,</w:t>
      </w:r>
      <w:r w:rsidRPr="006E65DF">
        <w:rPr>
          <w:rFonts w:asciiTheme="majorHAnsi" w:hAnsiTheme="majorHAnsi" w:cstheme="majorHAnsi"/>
        </w:rPr>
        <w:t xml:space="preserve"> Dadamaino a Somma Lombardo</w:t>
      </w:r>
      <w:r w:rsidR="00985A3B">
        <w:rPr>
          <w:rFonts w:asciiTheme="majorHAnsi" w:hAnsiTheme="majorHAnsi" w:cstheme="majorHAnsi"/>
        </w:rPr>
        <w:t>,</w:t>
      </w:r>
      <w:r w:rsidRPr="006E65DF">
        <w:rPr>
          <w:rFonts w:asciiTheme="majorHAnsi" w:hAnsiTheme="majorHAnsi" w:cstheme="majorHAnsi"/>
        </w:rPr>
        <w:t xml:space="preserve"> Franco Fossa a</w:t>
      </w:r>
      <w:r>
        <w:rPr>
          <w:rFonts w:asciiTheme="majorHAnsi" w:hAnsiTheme="majorHAnsi" w:cstheme="majorHAnsi"/>
        </w:rPr>
        <w:t xml:space="preserve"> </w:t>
      </w:r>
      <w:r w:rsidRPr="006E65DF">
        <w:rPr>
          <w:rFonts w:asciiTheme="majorHAnsi" w:hAnsiTheme="majorHAnsi" w:cstheme="majorHAnsi"/>
        </w:rPr>
        <w:t>Rho</w:t>
      </w:r>
      <w:r w:rsidR="00985A3B">
        <w:rPr>
          <w:rFonts w:asciiTheme="majorHAnsi" w:hAnsiTheme="majorHAnsi" w:cstheme="majorHAnsi"/>
        </w:rPr>
        <w:t>,</w:t>
      </w:r>
      <w:r w:rsidRPr="006E65DF">
        <w:rPr>
          <w:rFonts w:asciiTheme="majorHAnsi" w:hAnsiTheme="majorHAnsi" w:cstheme="majorHAnsi"/>
        </w:rPr>
        <w:t xml:space="preserve"> Ottavio Missoni, a Gallarate e a Jerago con Orago</w:t>
      </w:r>
      <w:r w:rsidR="00985A3B">
        <w:rPr>
          <w:rFonts w:asciiTheme="majorHAnsi" w:hAnsiTheme="majorHAnsi" w:cstheme="majorHAnsi"/>
        </w:rPr>
        <w:t>,</w:t>
      </w:r>
      <w:r w:rsidRPr="006E65DF">
        <w:rPr>
          <w:rFonts w:asciiTheme="majorHAnsi" w:hAnsiTheme="majorHAnsi" w:cstheme="majorHAnsi"/>
        </w:rPr>
        <w:t xml:space="preserve"> Angelo </w:t>
      </w:r>
      <w:proofErr w:type="spellStart"/>
      <w:r w:rsidRPr="006E65DF">
        <w:rPr>
          <w:rFonts w:asciiTheme="majorHAnsi" w:hAnsiTheme="majorHAnsi" w:cstheme="majorHAnsi"/>
        </w:rPr>
        <w:t>Bertolio</w:t>
      </w:r>
      <w:proofErr w:type="spellEnd"/>
      <w:r w:rsidRPr="006E65DF">
        <w:rPr>
          <w:rFonts w:asciiTheme="majorHAnsi" w:hAnsiTheme="majorHAnsi" w:cstheme="majorHAnsi"/>
        </w:rPr>
        <w:t xml:space="preserve"> a Castiglione Olona</w:t>
      </w:r>
      <w:r w:rsidR="00985A3B">
        <w:rPr>
          <w:rFonts w:asciiTheme="majorHAnsi" w:hAnsiTheme="majorHAnsi" w:cstheme="majorHAnsi"/>
        </w:rPr>
        <w:t>,</w:t>
      </w:r>
      <w:r w:rsidRPr="006E65DF">
        <w:rPr>
          <w:rFonts w:asciiTheme="majorHAnsi" w:hAnsiTheme="majorHAnsi" w:cstheme="majorHAnsi"/>
        </w:rPr>
        <w:t xml:space="preserve"> Floriano Bodini a Gemonio</w:t>
      </w:r>
      <w:r w:rsidR="00985A3B">
        <w:rPr>
          <w:rFonts w:asciiTheme="majorHAnsi" w:hAnsiTheme="majorHAnsi" w:cstheme="majorHAnsi"/>
        </w:rPr>
        <w:t>,</w:t>
      </w:r>
      <w:r w:rsidRPr="006E65DF">
        <w:rPr>
          <w:rFonts w:asciiTheme="majorHAnsi" w:hAnsiTheme="majorHAnsi" w:cstheme="majorHAnsi"/>
        </w:rPr>
        <w:t xml:space="preserve"> Giannetto Bravi a Saronno</w:t>
      </w:r>
      <w:r w:rsidR="00985A3B">
        <w:rPr>
          <w:rFonts w:asciiTheme="majorHAnsi" w:hAnsiTheme="majorHAnsi" w:cstheme="majorHAnsi"/>
        </w:rPr>
        <w:t>,</w:t>
      </w:r>
      <w:r w:rsidRPr="006E65DF">
        <w:rPr>
          <w:rFonts w:asciiTheme="majorHAnsi" w:hAnsiTheme="majorHAnsi" w:cstheme="majorHAnsi"/>
        </w:rPr>
        <w:t xml:space="preserve"> Gianfranco Brebbia, Luciano Giaccari, Marcello Morandini, Marinella Pirelli, Albino </w:t>
      </w:r>
      <w:proofErr w:type="spellStart"/>
      <w:r w:rsidRPr="006E65DF">
        <w:rPr>
          <w:rFonts w:asciiTheme="majorHAnsi" w:hAnsiTheme="majorHAnsi" w:cstheme="majorHAnsi"/>
        </w:rPr>
        <w:t>Reggiori</w:t>
      </w:r>
      <w:proofErr w:type="spellEnd"/>
      <w:r w:rsidRPr="006E65DF">
        <w:rPr>
          <w:rFonts w:asciiTheme="majorHAnsi" w:hAnsiTheme="majorHAnsi" w:cstheme="majorHAnsi"/>
        </w:rPr>
        <w:t xml:space="preserve">, Vittorio </w:t>
      </w:r>
      <w:proofErr w:type="spellStart"/>
      <w:r w:rsidRPr="006E65DF">
        <w:rPr>
          <w:rFonts w:asciiTheme="majorHAnsi" w:hAnsiTheme="majorHAnsi" w:cstheme="majorHAnsi"/>
        </w:rPr>
        <w:t>Tavernari</w:t>
      </w:r>
      <w:proofErr w:type="spellEnd"/>
      <w:r w:rsidRPr="006E65DF">
        <w:rPr>
          <w:rFonts w:asciiTheme="majorHAnsi" w:hAnsiTheme="majorHAnsi" w:cstheme="majorHAnsi"/>
        </w:rPr>
        <w:t xml:space="preserve"> a Varese</w:t>
      </w:r>
      <w:r w:rsidR="00985A3B">
        <w:rPr>
          <w:rFonts w:asciiTheme="majorHAnsi" w:hAnsiTheme="majorHAnsi" w:cstheme="majorHAnsi"/>
        </w:rPr>
        <w:t>,</w:t>
      </w:r>
      <w:r w:rsidRPr="006E65DF">
        <w:rPr>
          <w:rFonts w:asciiTheme="majorHAnsi" w:hAnsiTheme="majorHAnsi" w:cstheme="majorHAnsi"/>
        </w:rPr>
        <w:t xml:space="preserve"> Gottardo Ortelli</w:t>
      </w:r>
      <w:r w:rsidR="00985A3B">
        <w:rPr>
          <w:rFonts w:asciiTheme="majorHAnsi" w:hAnsiTheme="majorHAnsi" w:cstheme="majorHAnsi"/>
        </w:rPr>
        <w:t xml:space="preserve"> a</w:t>
      </w:r>
      <w:r w:rsidRPr="006E65DF">
        <w:rPr>
          <w:rFonts w:asciiTheme="majorHAnsi" w:hAnsiTheme="majorHAnsi" w:cstheme="majorHAnsi"/>
        </w:rPr>
        <w:t xml:space="preserve"> </w:t>
      </w:r>
      <w:proofErr w:type="spellStart"/>
      <w:r w:rsidRPr="006E65DF">
        <w:rPr>
          <w:rFonts w:asciiTheme="majorHAnsi" w:hAnsiTheme="majorHAnsi" w:cstheme="majorHAnsi"/>
        </w:rPr>
        <w:t>Viggiu</w:t>
      </w:r>
      <w:proofErr w:type="spellEnd"/>
      <w:r w:rsidRPr="006E65DF">
        <w:rPr>
          <w:rFonts w:asciiTheme="majorHAnsi" w:hAnsiTheme="majorHAnsi" w:cstheme="majorHAnsi"/>
        </w:rPr>
        <w:t>̀</w:t>
      </w:r>
      <w:r w:rsidR="00985A3B">
        <w:rPr>
          <w:rFonts w:asciiTheme="majorHAnsi" w:hAnsiTheme="majorHAnsi" w:cstheme="majorHAnsi"/>
        </w:rPr>
        <w:t>,</w:t>
      </w:r>
      <w:r w:rsidRPr="006E65DF">
        <w:rPr>
          <w:rFonts w:asciiTheme="majorHAnsi" w:hAnsiTheme="majorHAnsi" w:cstheme="majorHAnsi"/>
        </w:rPr>
        <w:t xml:space="preserve"> Innocente Salvini</w:t>
      </w:r>
      <w:r w:rsidR="00985A3B">
        <w:rPr>
          <w:rFonts w:asciiTheme="majorHAnsi" w:hAnsiTheme="majorHAnsi" w:cstheme="majorHAnsi"/>
        </w:rPr>
        <w:t xml:space="preserve"> a</w:t>
      </w:r>
      <w:r w:rsidRPr="006E65DF">
        <w:rPr>
          <w:rFonts w:asciiTheme="majorHAnsi" w:hAnsiTheme="majorHAnsi" w:cstheme="majorHAnsi"/>
        </w:rPr>
        <w:t xml:space="preserve"> </w:t>
      </w:r>
      <w:proofErr w:type="spellStart"/>
      <w:r w:rsidRPr="006E65DF">
        <w:rPr>
          <w:rFonts w:asciiTheme="majorHAnsi" w:hAnsiTheme="majorHAnsi" w:cstheme="majorHAnsi"/>
        </w:rPr>
        <w:t>Coquio</w:t>
      </w:r>
      <w:proofErr w:type="spellEnd"/>
      <w:r w:rsidRPr="006E65DF">
        <w:rPr>
          <w:rFonts w:asciiTheme="majorHAnsi" w:hAnsiTheme="majorHAnsi" w:cstheme="majorHAnsi"/>
        </w:rPr>
        <w:t xml:space="preserve"> Trevisago</w:t>
      </w:r>
      <w:r w:rsidR="00985A3B">
        <w:rPr>
          <w:rFonts w:asciiTheme="majorHAnsi" w:hAnsiTheme="majorHAnsi" w:cstheme="majorHAnsi"/>
        </w:rPr>
        <w:t>,</w:t>
      </w:r>
      <w:r w:rsidRPr="006E65DF">
        <w:rPr>
          <w:rFonts w:asciiTheme="majorHAnsi" w:hAnsiTheme="majorHAnsi" w:cstheme="majorHAnsi"/>
        </w:rPr>
        <w:t xml:space="preserve"> Ambrogio Pozzi, Silvio Zanella, Marion Baruch a Gallarate</w:t>
      </w:r>
      <w:r w:rsidR="00985A3B">
        <w:rPr>
          <w:rFonts w:asciiTheme="majorHAnsi" w:hAnsiTheme="majorHAnsi" w:cstheme="majorHAnsi"/>
        </w:rPr>
        <w:t>,</w:t>
      </w:r>
      <w:r w:rsidRPr="006E65DF">
        <w:rPr>
          <w:rFonts w:asciiTheme="majorHAnsi" w:hAnsiTheme="majorHAnsi" w:cstheme="majorHAnsi"/>
        </w:rPr>
        <w:t xml:space="preserve"> Giancarlo </w:t>
      </w:r>
      <w:proofErr w:type="spellStart"/>
      <w:r w:rsidRPr="006E65DF">
        <w:rPr>
          <w:rFonts w:asciiTheme="majorHAnsi" w:hAnsiTheme="majorHAnsi" w:cstheme="majorHAnsi"/>
        </w:rPr>
        <w:t>Sangregorio</w:t>
      </w:r>
      <w:proofErr w:type="spellEnd"/>
      <w:r w:rsidRPr="006E65DF">
        <w:rPr>
          <w:rFonts w:asciiTheme="majorHAnsi" w:hAnsiTheme="majorHAnsi" w:cstheme="majorHAnsi"/>
        </w:rPr>
        <w:t xml:space="preserve"> a Sesto Calende</w:t>
      </w:r>
      <w:r w:rsidR="00985A3B">
        <w:rPr>
          <w:rFonts w:asciiTheme="majorHAnsi" w:hAnsiTheme="majorHAnsi" w:cstheme="majorHAnsi"/>
        </w:rPr>
        <w:t>,</w:t>
      </w:r>
      <w:r w:rsidRPr="006E65DF">
        <w:rPr>
          <w:rFonts w:asciiTheme="majorHAnsi" w:hAnsiTheme="majorHAnsi" w:cstheme="majorHAnsi"/>
        </w:rPr>
        <w:t xml:space="preserve"> Aldo Tagliaferro</w:t>
      </w:r>
      <w:r w:rsidR="00985A3B">
        <w:rPr>
          <w:rFonts w:asciiTheme="majorHAnsi" w:hAnsiTheme="majorHAnsi" w:cstheme="majorHAnsi"/>
        </w:rPr>
        <w:t xml:space="preserve"> a</w:t>
      </w:r>
      <w:r w:rsidRPr="006E65DF">
        <w:rPr>
          <w:rFonts w:asciiTheme="majorHAnsi" w:hAnsiTheme="majorHAnsi" w:cstheme="majorHAnsi"/>
        </w:rPr>
        <w:t xml:space="preserve"> Legnano.</w:t>
      </w:r>
    </w:p>
    <w:p w14:paraId="40D660C3" w14:textId="75D70F85" w:rsidR="00376074" w:rsidRDefault="00376074" w:rsidP="0092153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3DAD4E7A" w14:textId="42A1B2B6" w:rsidR="006E65DF" w:rsidRPr="00AC5858" w:rsidRDefault="006E65DF" w:rsidP="00BE7CD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</w:rPr>
      </w:pPr>
      <w:r w:rsidRPr="00AC5858">
        <w:rPr>
          <w:rFonts w:asciiTheme="majorHAnsi" w:hAnsiTheme="majorHAnsi" w:cstheme="majorHAnsi"/>
          <w:b/>
          <w:bCs/>
        </w:rPr>
        <w:t xml:space="preserve">Il </w:t>
      </w:r>
      <w:r w:rsidRPr="00AC5858">
        <w:rPr>
          <w:rFonts w:asciiTheme="majorHAnsi" w:hAnsiTheme="majorHAnsi" w:cstheme="majorHAnsi"/>
          <w:b/>
          <w:bCs/>
          <w:i/>
          <w:iCs/>
        </w:rPr>
        <w:t xml:space="preserve">Festival </w:t>
      </w:r>
      <w:proofErr w:type="spellStart"/>
      <w:r w:rsidRPr="00AC5858">
        <w:rPr>
          <w:rFonts w:asciiTheme="majorHAnsi" w:hAnsiTheme="majorHAnsi" w:cstheme="majorHAnsi"/>
          <w:b/>
          <w:bCs/>
          <w:i/>
          <w:iCs/>
        </w:rPr>
        <w:t>Archivifuturi</w:t>
      </w:r>
      <w:proofErr w:type="spellEnd"/>
      <w:r w:rsidRPr="00AC5858">
        <w:rPr>
          <w:rFonts w:asciiTheme="majorHAnsi" w:hAnsiTheme="majorHAnsi" w:cstheme="majorHAnsi"/>
          <w:b/>
          <w:bCs/>
        </w:rPr>
        <w:t xml:space="preserve"> s’inaugurerà sabato 4 giugno con la mostra </w:t>
      </w:r>
      <w:r w:rsidRPr="00AC5858">
        <w:rPr>
          <w:rFonts w:asciiTheme="majorHAnsi" w:hAnsiTheme="majorHAnsi" w:cstheme="majorHAnsi"/>
          <w:b/>
          <w:bCs/>
          <w:i/>
          <w:iCs/>
        </w:rPr>
        <w:t>Screens. Culture dello Schermo e Immagini in movimento</w:t>
      </w:r>
      <w:r w:rsidRPr="00AC5858">
        <w:rPr>
          <w:rFonts w:asciiTheme="majorHAnsi" w:hAnsiTheme="majorHAnsi" w:cstheme="majorHAnsi"/>
          <w:b/>
          <w:bCs/>
        </w:rPr>
        <w:t xml:space="preserve"> ospitata dal Museo MA*GA.</w:t>
      </w:r>
    </w:p>
    <w:p w14:paraId="567B4771" w14:textId="7150E631" w:rsidR="006E65DF" w:rsidRPr="00FA3A7E" w:rsidRDefault="006E65DF" w:rsidP="00BE7CD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FA3A7E">
        <w:rPr>
          <w:rFonts w:asciiTheme="majorHAnsi" w:hAnsiTheme="majorHAnsi" w:cstheme="majorHAnsi"/>
        </w:rPr>
        <w:t>L’esposizione promossa dal Premio Nazionale Arti Visive Città di Gallarate (XXVI edizione) sarà incentrata sulle culture dello schermo, viste come l’espressione più avanzata della ricerca visiva contemporanea</w:t>
      </w:r>
      <w:r w:rsidR="000F3584" w:rsidRPr="00FA3A7E">
        <w:rPr>
          <w:rFonts w:asciiTheme="majorHAnsi" w:hAnsiTheme="majorHAnsi" w:cstheme="majorHAnsi"/>
        </w:rPr>
        <w:t xml:space="preserve"> e vedrà la partecipazione, </w:t>
      </w:r>
      <w:r w:rsidRPr="00FA3A7E">
        <w:rPr>
          <w:rFonts w:asciiTheme="majorHAnsi" w:hAnsiTheme="majorHAnsi" w:cstheme="majorHAnsi"/>
        </w:rPr>
        <w:t>in qualità di artisti invitati e premiati,</w:t>
      </w:r>
      <w:r w:rsidR="000F3584" w:rsidRPr="00FA3A7E">
        <w:rPr>
          <w:rFonts w:asciiTheme="majorHAnsi" w:hAnsiTheme="majorHAnsi" w:cstheme="majorHAnsi"/>
        </w:rPr>
        <w:t xml:space="preserve"> autori quali</w:t>
      </w:r>
      <w:r w:rsidR="005865D9">
        <w:rPr>
          <w:rFonts w:asciiTheme="majorHAnsi" w:hAnsiTheme="majorHAnsi" w:cstheme="majorHAnsi"/>
        </w:rPr>
        <w:t xml:space="preserve"> </w:t>
      </w:r>
      <w:r w:rsidRPr="00FA3A7E">
        <w:rPr>
          <w:rFonts w:asciiTheme="majorHAnsi" w:hAnsiTheme="majorHAnsi" w:cstheme="majorHAnsi"/>
        </w:rPr>
        <w:t xml:space="preserve">Rossella Biscotti, Chiara Fumai, Adelita </w:t>
      </w:r>
      <w:proofErr w:type="spellStart"/>
      <w:r w:rsidRPr="00FA3A7E">
        <w:rPr>
          <w:rFonts w:asciiTheme="majorHAnsi" w:hAnsiTheme="majorHAnsi" w:cstheme="majorHAnsi"/>
        </w:rPr>
        <w:t>Husni</w:t>
      </w:r>
      <w:proofErr w:type="spellEnd"/>
      <w:r w:rsidRPr="00FA3A7E">
        <w:rPr>
          <w:rFonts w:asciiTheme="majorHAnsi" w:hAnsiTheme="majorHAnsi" w:cstheme="majorHAnsi"/>
        </w:rPr>
        <w:t xml:space="preserve">-Bey, </w:t>
      </w:r>
      <w:proofErr w:type="spellStart"/>
      <w:r w:rsidRPr="00FA3A7E">
        <w:rPr>
          <w:rFonts w:asciiTheme="majorHAnsi" w:hAnsiTheme="majorHAnsi" w:cstheme="majorHAnsi"/>
        </w:rPr>
        <w:t>Invernomuto</w:t>
      </w:r>
      <w:proofErr w:type="spellEnd"/>
      <w:r w:rsidRPr="00FA3A7E">
        <w:rPr>
          <w:rFonts w:asciiTheme="majorHAnsi" w:hAnsiTheme="majorHAnsi" w:cstheme="majorHAnsi"/>
        </w:rPr>
        <w:t xml:space="preserve">, Mario Rizzi, Silvia Rosi, </w:t>
      </w:r>
      <w:proofErr w:type="spellStart"/>
      <w:r w:rsidRPr="00FA3A7E">
        <w:rPr>
          <w:rFonts w:asciiTheme="majorHAnsi" w:hAnsiTheme="majorHAnsi" w:cstheme="majorHAnsi"/>
        </w:rPr>
        <w:t>Vashish</w:t>
      </w:r>
      <w:proofErr w:type="spellEnd"/>
      <w:r w:rsidRPr="00FA3A7E">
        <w:rPr>
          <w:rFonts w:asciiTheme="majorHAnsi" w:hAnsiTheme="majorHAnsi" w:cstheme="majorHAnsi"/>
        </w:rPr>
        <w:t xml:space="preserve"> </w:t>
      </w:r>
      <w:proofErr w:type="spellStart"/>
      <w:r w:rsidRPr="00FA3A7E">
        <w:rPr>
          <w:rFonts w:asciiTheme="majorHAnsi" w:hAnsiTheme="majorHAnsi" w:cstheme="majorHAnsi"/>
        </w:rPr>
        <w:t>Soobah</w:t>
      </w:r>
      <w:proofErr w:type="spellEnd"/>
      <w:r w:rsidRPr="00FA3A7E">
        <w:rPr>
          <w:rFonts w:asciiTheme="majorHAnsi" w:hAnsiTheme="majorHAnsi" w:cstheme="majorHAnsi"/>
        </w:rPr>
        <w:t xml:space="preserve">, </w:t>
      </w:r>
      <w:proofErr w:type="spellStart"/>
      <w:r w:rsidRPr="00FA3A7E">
        <w:rPr>
          <w:rFonts w:asciiTheme="majorHAnsi" w:hAnsiTheme="majorHAnsi" w:cstheme="majorHAnsi"/>
        </w:rPr>
        <w:t>Natália</w:t>
      </w:r>
      <w:proofErr w:type="spellEnd"/>
      <w:r w:rsidRPr="00FA3A7E">
        <w:rPr>
          <w:rFonts w:asciiTheme="majorHAnsi" w:hAnsiTheme="majorHAnsi" w:cstheme="majorHAnsi"/>
        </w:rPr>
        <w:t xml:space="preserve"> </w:t>
      </w:r>
      <w:proofErr w:type="spellStart"/>
      <w:r w:rsidRPr="00FA3A7E">
        <w:rPr>
          <w:rFonts w:asciiTheme="majorHAnsi" w:hAnsiTheme="majorHAnsi" w:cstheme="majorHAnsi"/>
        </w:rPr>
        <w:t>Trejbalova</w:t>
      </w:r>
      <w:proofErr w:type="spellEnd"/>
      <w:r w:rsidRPr="00FA3A7E">
        <w:rPr>
          <w:rFonts w:asciiTheme="majorHAnsi" w:hAnsiTheme="majorHAnsi" w:cstheme="majorHAnsi"/>
        </w:rPr>
        <w:t xml:space="preserve">́, </w:t>
      </w:r>
      <w:r w:rsidR="00FA3A7E">
        <w:rPr>
          <w:rFonts w:asciiTheme="majorHAnsi" w:hAnsiTheme="majorHAnsi" w:cstheme="majorHAnsi"/>
        </w:rPr>
        <w:t xml:space="preserve">Vega e il premio alla carriera a Mario Gorni e </w:t>
      </w:r>
      <w:r w:rsidR="005865D9">
        <w:rPr>
          <w:rFonts w:asciiTheme="majorHAnsi" w:hAnsiTheme="majorHAnsi" w:cstheme="majorHAnsi"/>
        </w:rPr>
        <w:t xml:space="preserve">Zefferina </w:t>
      </w:r>
      <w:r w:rsidR="00EB2471">
        <w:rPr>
          <w:rFonts w:asciiTheme="majorHAnsi" w:hAnsiTheme="majorHAnsi" w:cstheme="majorHAnsi"/>
        </w:rPr>
        <w:t>Castoldi</w:t>
      </w:r>
      <w:r w:rsidR="005865D9">
        <w:rPr>
          <w:rFonts w:asciiTheme="majorHAnsi" w:hAnsiTheme="majorHAnsi" w:cstheme="majorHAnsi"/>
        </w:rPr>
        <w:t>.</w:t>
      </w:r>
    </w:p>
    <w:p w14:paraId="0559BA9B" w14:textId="5E5883FB" w:rsidR="00C74D8A" w:rsidRDefault="00C74D8A" w:rsidP="0092153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04CC0C74" w14:textId="68AC2B55" w:rsidR="00C74D8A" w:rsidRDefault="000F3584" w:rsidP="0092153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Tra gli appuntamenti del </w:t>
      </w:r>
      <w:r w:rsidR="00E601DA" w:rsidRPr="006E65DF">
        <w:rPr>
          <w:rFonts w:asciiTheme="majorHAnsi" w:hAnsiTheme="majorHAnsi" w:cstheme="majorHAnsi"/>
          <w:i/>
          <w:iCs/>
        </w:rPr>
        <w:t xml:space="preserve">Festival </w:t>
      </w:r>
      <w:proofErr w:type="spellStart"/>
      <w:r w:rsidR="00E601DA" w:rsidRPr="006E65DF">
        <w:rPr>
          <w:rFonts w:asciiTheme="majorHAnsi" w:hAnsiTheme="majorHAnsi" w:cstheme="majorHAnsi"/>
          <w:i/>
          <w:iCs/>
        </w:rPr>
        <w:t>Archivifuturi</w:t>
      </w:r>
      <w:proofErr w:type="spellEnd"/>
      <w:r w:rsidR="00E601DA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si segnala </w:t>
      </w:r>
      <w:r w:rsidRPr="00AC5858">
        <w:rPr>
          <w:rFonts w:asciiTheme="majorHAnsi" w:hAnsiTheme="majorHAnsi" w:cstheme="majorHAnsi"/>
          <w:b/>
          <w:bCs/>
        </w:rPr>
        <w:t>la mostra allestita a Casa Testori (Novate Milanese, MI) dove le opere di Giovanni Testori dialog</w:t>
      </w:r>
      <w:r w:rsidR="00985A3B" w:rsidRPr="00AC5858">
        <w:rPr>
          <w:rFonts w:asciiTheme="majorHAnsi" w:hAnsiTheme="majorHAnsi" w:cstheme="majorHAnsi"/>
          <w:b/>
          <w:bCs/>
        </w:rPr>
        <w:t>heranno</w:t>
      </w:r>
      <w:r w:rsidRPr="00AC5858">
        <w:rPr>
          <w:rFonts w:asciiTheme="majorHAnsi" w:hAnsiTheme="majorHAnsi" w:cstheme="majorHAnsi"/>
          <w:b/>
          <w:bCs/>
        </w:rPr>
        <w:t xml:space="preserve"> con le sculture realizzate da Vittorio </w:t>
      </w:r>
      <w:proofErr w:type="spellStart"/>
      <w:r w:rsidRPr="00AC5858">
        <w:rPr>
          <w:rFonts w:asciiTheme="majorHAnsi" w:hAnsiTheme="majorHAnsi" w:cstheme="majorHAnsi"/>
          <w:b/>
          <w:bCs/>
        </w:rPr>
        <w:t>Tavernari</w:t>
      </w:r>
      <w:proofErr w:type="spellEnd"/>
      <w:r w:rsidRPr="00AC5858">
        <w:rPr>
          <w:rFonts w:asciiTheme="majorHAnsi" w:hAnsiTheme="majorHAnsi" w:cstheme="majorHAnsi"/>
          <w:b/>
          <w:bCs/>
        </w:rPr>
        <w:t xml:space="preserve"> </w:t>
      </w:r>
      <w:r w:rsidRPr="000F3584">
        <w:rPr>
          <w:rFonts w:asciiTheme="majorHAnsi" w:hAnsiTheme="majorHAnsi" w:cstheme="majorHAnsi"/>
        </w:rPr>
        <w:t xml:space="preserve">nell’immediato dopoguerra quando entrambi gli artisti a Milano firmarono il </w:t>
      </w:r>
      <w:r w:rsidRPr="000F3584">
        <w:rPr>
          <w:rFonts w:asciiTheme="majorHAnsi" w:hAnsiTheme="majorHAnsi" w:cstheme="majorHAnsi"/>
          <w:i/>
          <w:iCs/>
        </w:rPr>
        <w:t>Manifesto del realismo di pittori e scultori</w:t>
      </w:r>
      <w:r w:rsidRPr="000F3584">
        <w:rPr>
          <w:rFonts w:asciiTheme="majorHAnsi" w:hAnsiTheme="majorHAnsi" w:cstheme="majorHAnsi"/>
        </w:rPr>
        <w:t xml:space="preserve">, conosciuto come </w:t>
      </w:r>
      <w:r w:rsidRPr="000F3584">
        <w:rPr>
          <w:rFonts w:asciiTheme="majorHAnsi" w:hAnsiTheme="majorHAnsi" w:cstheme="majorHAnsi"/>
          <w:i/>
          <w:iCs/>
        </w:rPr>
        <w:t>Oltre Guernica</w:t>
      </w:r>
      <w:r w:rsidRPr="000F3584">
        <w:rPr>
          <w:rFonts w:asciiTheme="majorHAnsi" w:hAnsiTheme="majorHAnsi" w:cstheme="majorHAnsi"/>
        </w:rPr>
        <w:t xml:space="preserve"> e pubblicato sulle pagine della rivista </w:t>
      </w:r>
      <w:r w:rsidRPr="000F3584">
        <w:rPr>
          <w:rFonts w:asciiTheme="majorHAnsi" w:hAnsiTheme="majorHAnsi" w:cstheme="majorHAnsi"/>
          <w:i/>
          <w:iCs/>
        </w:rPr>
        <w:t>Numero</w:t>
      </w:r>
      <w:r w:rsidRPr="000F3584">
        <w:rPr>
          <w:rFonts w:asciiTheme="majorHAnsi" w:hAnsiTheme="majorHAnsi" w:cstheme="majorHAnsi"/>
        </w:rPr>
        <w:t xml:space="preserve"> nel marzo del 1946.</w:t>
      </w:r>
    </w:p>
    <w:p w14:paraId="59AAD1B0" w14:textId="093B40EE" w:rsidR="000F3584" w:rsidRDefault="000F3584" w:rsidP="0092153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2B81511B" w14:textId="3D413861" w:rsidR="000F3584" w:rsidRPr="000F3584" w:rsidRDefault="000F3584" w:rsidP="000F358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AC5858">
        <w:rPr>
          <w:rFonts w:asciiTheme="majorHAnsi" w:hAnsiTheme="majorHAnsi" w:cstheme="majorHAnsi"/>
          <w:b/>
          <w:bCs/>
        </w:rPr>
        <w:t xml:space="preserve">Al MA*GA di Gallarate (VA), </w:t>
      </w:r>
      <w:r w:rsidR="00985A3B" w:rsidRPr="00AC5858">
        <w:rPr>
          <w:rFonts w:asciiTheme="majorHAnsi" w:hAnsiTheme="majorHAnsi" w:cstheme="majorHAnsi"/>
          <w:b/>
          <w:bCs/>
        </w:rPr>
        <w:t>nel</w:t>
      </w:r>
      <w:r w:rsidRPr="00AC5858">
        <w:rPr>
          <w:rFonts w:asciiTheme="majorHAnsi" w:hAnsiTheme="majorHAnsi" w:cstheme="majorHAnsi"/>
          <w:b/>
          <w:bCs/>
        </w:rPr>
        <w:t xml:space="preserve">la rassegna </w:t>
      </w:r>
      <w:r w:rsidRPr="00AC5858">
        <w:rPr>
          <w:rFonts w:asciiTheme="majorHAnsi" w:hAnsiTheme="majorHAnsi" w:cstheme="majorHAnsi"/>
          <w:b/>
          <w:bCs/>
          <w:i/>
          <w:iCs/>
        </w:rPr>
        <w:t>Un altro mondo si dischiude</w:t>
      </w:r>
      <w:r>
        <w:rPr>
          <w:rFonts w:asciiTheme="majorHAnsi" w:hAnsiTheme="majorHAnsi" w:cstheme="majorHAnsi"/>
        </w:rPr>
        <w:t xml:space="preserve">, </w:t>
      </w:r>
      <w:r w:rsidRPr="000F3584">
        <w:rPr>
          <w:rFonts w:asciiTheme="majorHAnsi" w:hAnsiTheme="majorHAnsi" w:cstheme="majorHAnsi"/>
        </w:rPr>
        <w:t xml:space="preserve">gli artisti attivi nel territorio della rete </w:t>
      </w:r>
      <w:r w:rsidRPr="000F3584">
        <w:rPr>
          <w:rFonts w:asciiTheme="majorHAnsi" w:hAnsiTheme="majorHAnsi" w:cstheme="majorHAnsi"/>
          <w:i/>
          <w:iCs/>
        </w:rPr>
        <w:t>Archivi del Contemporaneo</w:t>
      </w:r>
      <w:r w:rsidRPr="000F3584">
        <w:rPr>
          <w:rFonts w:asciiTheme="majorHAnsi" w:hAnsiTheme="majorHAnsi" w:cstheme="majorHAnsi"/>
        </w:rPr>
        <w:t xml:space="preserve"> sapranno trasmettere</w:t>
      </w:r>
      <w:r w:rsidR="00D048D1">
        <w:rPr>
          <w:rFonts w:asciiTheme="majorHAnsi" w:hAnsiTheme="majorHAnsi" w:cstheme="majorHAnsi"/>
        </w:rPr>
        <w:t xml:space="preserve"> con le loro opere,</w:t>
      </w:r>
      <w:r w:rsidRPr="000F3584">
        <w:rPr>
          <w:rFonts w:asciiTheme="majorHAnsi" w:hAnsiTheme="majorHAnsi" w:cstheme="majorHAnsi"/>
        </w:rPr>
        <w:t xml:space="preserve"> lo spirito nuovo e positivo che ha caratterizzato i decenni dell’immediato dopoguerra, la loro carica progettuale, </w:t>
      </w:r>
      <w:r w:rsidR="00D048D1">
        <w:rPr>
          <w:rFonts w:asciiTheme="majorHAnsi" w:hAnsiTheme="majorHAnsi" w:cstheme="majorHAnsi"/>
        </w:rPr>
        <w:t xml:space="preserve">la loro </w:t>
      </w:r>
      <w:r w:rsidRPr="000F3584">
        <w:rPr>
          <w:rFonts w:asciiTheme="majorHAnsi" w:hAnsiTheme="majorHAnsi" w:cstheme="majorHAnsi"/>
        </w:rPr>
        <w:t>freschezza e potenza creativa e, contemporaneamente, le singole ricerche, le assonanze, i serrati dialoghi che hanno contribuito allo spessore culturale del territorio.</w:t>
      </w:r>
    </w:p>
    <w:p w14:paraId="24C985D8" w14:textId="1B11465D" w:rsidR="000F3584" w:rsidRDefault="000F3584" w:rsidP="0092153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7DAE8FC0" w14:textId="09706621" w:rsidR="00D048D1" w:rsidRPr="009C33DB" w:rsidRDefault="00D048D1" w:rsidP="00D048D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AC5858">
        <w:rPr>
          <w:rFonts w:asciiTheme="majorHAnsi" w:hAnsiTheme="majorHAnsi" w:cstheme="majorHAnsi"/>
          <w:b/>
          <w:bCs/>
        </w:rPr>
        <w:t xml:space="preserve">Alla Fondazione </w:t>
      </w:r>
      <w:proofErr w:type="spellStart"/>
      <w:r w:rsidRPr="00AC5858">
        <w:rPr>
          <w:rFonts w:asciiTheme="majorHAnsi" w:hAnsiTheme="majorHAnsi" w:cstheme="majorHAnsi"/>
          <w:b/>
          <w:bCs/>
        </w:rPr>
        <w:t>Sangregorio</w:t>
      </w:r>
      <w:proofErr w:type="spellEnd"/>
      <w:r w:rsidRPr="00AC5858">
        <w:rPr>
          <w:rFonts w:asciiTheme="majorHAnsi" w:hAnsiTheme="majorHAnsi" w:cstheme="majorHAnsi"/>
          <w:b/>
          <w:bCs/>
        </w:rPr>
        <w:t xml:space="preserve"> di Sesto Calende (VA) si confronteranno Giancarlo </w:t>
      </w:r>
      <w:proofErr w:type="spellStart"/>
      <w:r w:rsidRPr="00AC5858">
        <w:rPr>
          <w:rFonts w:asciiTheme="majorHAnsi" w:hAnsiTheme="majorHAnsi" w:cstheme="majorHAnsi"/>
          <w:b/>
          <w:bCs/>
        </w:rPr>
        <w:t>Sangregorio</w:t>
      </w:r>
      <w:proofErr w:type="spellEnd"/>
      <w:r w:rsidRPr="00AC5858">
        <w:rPr>
          <w:rFonts w:asciiTheme="majorHAnsi" w:hAnsiTheme="majorHAnsi" w:cstheme="majorHAnsi"/>
          <w:b/>
          <w:bCs/>
        </w:rPr>
        <w:t xml:space="preserve"> e Franco Fossa, </w:t>
      </w:r>
      <w:r w:rsidRPr="00D048D1">
        <w:rPr>
          <w:rFonts w:asciiTheme="majorHAnsi" w:hAnsiTheme="majorHAnsi" w:cstheme="majorHAnsi"/>
        </w:rPr>
        <w:t xml:space="preserve">due grandi scultori, vicini nell’arte come nella vita creativa; </w:t>
      </w:r>
      <w:r w:rsidRPr="00AC5858">
        <w:rPr>
          <w:rFonts w:asciiTheme="majorHAnsi" w:hAnsiTheme="majorHAnsi" w:cstheme="majorHAnsi"/>
          <w:b/>
          <w:bCs/>
        </w:rPr>
        <w:t>alla Fondazione Marcello Morandini di Varese le opere di Marinella Pirelli dialogheranno con quelle di Marcello Morandini</w:t>
      </w:r>
      <w:r w:rsidRPr="00D048D1">
        <w:rPr>
          <w:rFonts w:asciiTheme="majorHAnsi" w:hAnsiTheme="majorHAnsi" w:cstheme="majorHAnsi"/>
        </w:rPr>
        <w:t xml:space="preserve">, </w:t>
      </w:r>
      <w:r w:rsidRPr="00D048D1">
        <w:rPr>
          <w:rFonts w:asciiTheme="majorHAnsi" w:hAnsiTheme="majorHAnsi" w:cstheme="majorHAnsi"/>
        </w:rPr>
        <w:lastRenderedPageBreak/>
        <w:t xml:space="preserve">artisti accomunati dal rigore progettuale e dalla pulizia formale; </w:t>
      </w:r>
      <w:r w:rsidRPr="00AC5858">
        <w:rPr>
          <w:rFonts w:asciiTheme="majorHAnsi" w:hAnsiTheme="majorHAnsi" w:cstheme="majorHAnsi"/>
          <w:b/>
          <w:bCs/>
        </w:rPr>
        <w:t>al Museo Civico Floriano Bodini di Gemonio saranno espost</w:t>
      </w:r>
      <w:r w:rsidR="00AC5858">
        <w:rPr>
          <w:rFonts w:asciiTheme="majorHAnsi" w:hAnsiTheme="majorHAnsi" w:cstheme="majorHAnsi"/>
          <w:b/>
          <w:bCs/>
        </w:rPr>
        <w:t>i</w:t>
      </w:r>
      <w:r w:rsidRPr="00AC5858">
        <w:rPr>
          <w:rFonts w:asciiTheme="majorHAnsi" w:hAnsiTheme="majorHAnsi" w:cstheme="majorHAnsi"/>
          <w:b/>
          <w:bCs/>
        </w:rPr>
        <w:t xml:space="preserve"> i lavori di Silvio Zanella</w:t>
      </w:r>
      <w:r w:rsidRPr="00D048D1">
        <w:rPr>
          <w:rFonts w:asciiTheme="majorHAnsi" w:hAnsiTheme="majorHAnsi" w:cstheme="majorHAnsi"/>
        </w:rPr>
        <w:t>, amico di sempre dello scultore Bodini</w:t>
      </w:r>
      <w:r w:rsidR="009C33DB">
        <w:rPr>
          <w:rFonts w:asciiTheme="majorHAnsi" w:hAnsiTheme="majorHAnsi" w:cstheme="majorHAnsi"/>
        </w:rPr>
        <w:t xml:space="preserve">, al </w:t>
      </w:r>
      <w:r w:rsidR="009C33DB">
        <w:rPr>
          <w:rFonts w:asciiTheme="majorHAnsi" w:hAnsiTheme="majorHAnsi" w:cstheme="majorHAnsi"/>
          <w:b/>
          <w:bCs/>
        </w:rPr>
        <w:t>Borgo di Lucio Fontana a Comabbio</w:t>
      </w:r>
      <w:r w:rsidR="009C33DB">
        <w:rPr>
          <w:rFonts w:asciiTheme="majorHAnsi" w:hAnsiTheme="majorHAnsi" w:cstheme="majorHAnsi"/>
        </w:rPr>
        <w:t xml:space="preserve"> si terrà la mostra fotografica che documenta il legame dell’artista con Comabbio e con la casa di famiglia dove trascorse gli ultimi giorni di vita.</w:t>
      </w:r>
    </w:p>
    <w:p w14:paraId="2CCDBB80" w14:textId="77777777" w:rsidR="00D048D1" w:rsidRPr="00D048D1" w:rsidRDefault="00D048D1" w:rsidP="00D048D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6B9EF5FD" w14:textId="523F713A" w:rsidR="00D048D1" w:rsidRDefault="00D048D1" w:rsidP="00D048D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D048D1">
        <w:rPr>
          <w:rFonts w:asciiTheme="majorHAnsi" w:hAnsiTheme="majorHAnsi" w:cstheme="majorHAnsi"/>
        </w:rPr>
        <w:t xml:space="preserve">Oltre alle </w:t>
      </w:r>
      <w:r w:rsidRPr="00AC5858">
        <w:rPr>
          <w:rFonts w:asciiTheme="majorHAnsi" w:hAnsiTheme="majorHAnsi" w:cstheme="majorHAnsi"/>
        </w:rPr>
        <w:t>mostre</w:t>
      </w:r>
      <w:r w:rsidR="00E601DA" w:rsidRPr="00AC5858">
        <w:rPr>
          <w:rFonts w:asciiTheme="majorHAnsi" w:hAnsiTheme="majorHAnsi" w:cstheme="majorHAnsi"/>
        </w:rPr>
        <w:t>,</w:t>
      </w:r>
      <w:r w:rsidRPr="00AC5858">
        <w:rPr>
          <w:rFonts w:asciiTheme="majorHAnsi" w:hAnsiTheme="majorHAnsi" w:cstheme="majorHAnsi"/>
        </w:rPr>
        <w:t xml:space="preserve"> </w:t>
      </w:r>
      <w:r w:rsidRPr="009C33DB">
        <w:rPr>
          <w:rFonts w:asciiTheme="majorHAnsi" w:hAnsiTheme="majorHAnsi" w:cstheme="majorHAnsi"/>
          <w:b/>
          <w:bCs/>
        </w:rPr>
        <w:t xml:space="preserve">nei giorni del </w:t>
      </w:r>
      <w:r w:rsidR="00E601DA" w:rsidRPr="009C33DB">
        <w:rPr>
          <w:rFonts w:asciiTheme="majorHAnsi" w:hAnsiTheme="majorHAnsi" w:cstheme="majorHAnsi"/>
          <w:b/>
          <w:bCs/>
          <w:i/>
          <w:iCs/>
        </w:rPr>
        <w:t xml:space="preserve">Festival </w:t>
      </w:r>
      <w:proofErr w:type="spellStart"/>
      <w:r w:rsidR="00E601DA" w:rsidRPr="009C33DB">
        <w:rPr>
          <w:rFonts w:asciiTheme="majorHAnsi" w:hAnsiTheme="majorHAnsi" w:cstheme="majorHAnsi"/>
          <w:b/>
          <w:bCs/>
          <w:i/>
          <w:iCs/>
        </w:rPr>
        <w:t>Archivifuturi</w:t>
      </w:r>
      <w:proofErr w:type="spellEnd"/>
      <w:r w:rsidR="00E601DA" w:rsidRPr="009C33DB">
        <w:rPr>
          <w:rFonts w:asciiTheme="majorHAnsi" w:hAnsiTheme="majorHAnsi" w:cstheme="majorHAnsi"/>
          <w:b/>
          <w:bCs/>
        </w:rPr>
        <w:t xml:space="preserve">, </w:t>
      </w:r>
      <w:r w:rsidRPr="009C33DB">
        <w:rPr>
          <w:rFonts w:asciiTheme="majorHAnsi" w:hAnsiTheme="majorHAnsi" w:cstheme="majorHAnsi"/>
          <w:b/>
          <w:bCs/>
        </w:rPr>
        <w:t>gli Archivi apriranno eccezionalmente le loro sedi</w:t>
      </w:r>
      <w:r w:rsidRPr="00AC5858">
        <w:rPr>
          <w:rFonts w:asciiTheme="majorHAnsi" w:hAnsiTheme="majorHAnsi" w:cstheme="majorHAnsi"/>
        </w:rPr>
        <w:t xml:space="preserve">, mostrando l’importante e unico patrimonio culturale </w:t>
      </w:r>
      <w:r w:rsidRPr="00D048D1">
        <w:rPr>
          <w:rFonts w:asciiTheme="majorHAnsi" w:hAnsiTheme="majorHAnsi" w:cstheme="majorHAnsi"/>
        </w:rPr>
        <w:t xml:space="preserve">in essi custodito e conservato; saranno programmate </w:t>
      </w:r>
      <w:r w:rsidRPr="009C33DB">
        <w:rPr>
          <w:rFonts w:asciiTheme="majorHAnsi" w:hAnsiTheme="majorHAnsi" w:cstheme="majorHAnsi"/>
          <w:b/>
          <w:bCs/>
        </w:rPr>
        <w:t>vis</w:t>
      </w:r>
      <w:r w:rsidR="0038592A" w:rsidRPr="009C33DB">
        <w:rPr>
          <w:rFonts w:asciiTheme="majorHAnsi" w:hAnsiTheme="majorHAnsi" w:cstheme="majorHAnsi"/>
          <w:b/>
          <w:bCs/>
        </w:rPr>
        <w:t>i</w:t>
      </w:r>
      <w:r w:rsidRPr="009C33DB">
        <w:rPr>
          <w:rFonts w:asciiTheme="majorHAnsi" w:hAnsiTheme="majorHAnsi" w:cstheme="majorHAnsi"/>
          <w:b/>
          <w:bCs/>
        </w:rPr>
        <w:t>te guidate curate dai responsabili degli Archivi e dai giovani studiosi incaricati allo studio e alla gestione degli stessi</w:t>
      </w:r>
      <w:r w:rsidRPr="00D048D1">
        <w:rPr>
          <w:rFonts w:asciiTheme="majorHAnsi" w:hAnsiTheme="majorHAnsi" w:cstheme="majorHAnsi"/>
        </w:rPr>
        <w:t>, progetti educativi, laboratori e attività per i ragazzi e per le famiglie che visiteranno gli spazi, i luoghi e le mostre.</w:t>
      </w:r>
    </w:p>
    <w:p w14:paraId="0FB427EE" w14:textId="54512BDE" w:rsidR="00D048D1" w:rsidRDefault="00D048D1" w:rsidP="00D048D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490CD35E" w14:textId="6E0F13C8" w:rsidR="00D048D1" w:rsidRPr="009C33DB" w:rsidRDefault="00D048D1" w:rsidP="00D048D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9C33DB">
        <w:rPr>
          <w:rFonts w:asciiTheme="majorHAnsi" w:hAnsiTheme="majorHAnsi" w:cstheme="majorHAnsi"/>
        </w:rPr>
        <w:t xml:space="preserve">Per collegare le varie sedi espositive, saranno organizzati dei </w:t>
      </w:r>
      <w:r w:rsidRPr="009C33DB">
        <w:rPr>
          <w:rFonts w:asciiTheme="majorHAnsi" w:hAnsiTheme="majorHAnsi" w:cstheme="majorHAnsi"/>
          <w:b/>
          <w:bCs/>
        </w:rPr>
        <w:t>minitour in pullman</w:t>
      </w:r>
      <w:r w:rsidRPr="009C33DB">
        <w:rPr>
          <w:rFonts w:asciiTheme="majorHAnsi" w:hAnsiTheme="majorHAnsi" w:cstheme="majorHAnsi"/>
        </w:rPr>
        <w:t>, con partenza dal Museo MA*GA di Gallarate.</w:t>
      </w:r>
    </w:p>
    <w:p w14:paraId="537C9155" w14:textId="380AAD3F" w:rsidR="00086E1B" w:rsidRDefault="00086E1B" w:rsidP="0092153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0CA518A4" w14:textId="1EAA562D" w:rsidR="009C33DB" w:rsidRPr="009C33DB" w:rsidRDefault="009C33DB" w:rsidP="0092153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9C33DB">
        <w:rPr>
          <w:rFonts w:asciiTheme="majorHAnsi" w:hAnsiTheme="majorHAnsi" w:cstheme="majorHAnsi"/>
          <w:b/>
          <w:bCs/>
          <w:sz w:val="22"/>
          <w:szCs w:val="22"/>
        </w:rPr>
        <w:t xml:space="preserve">Tutto il programma di </w:t>
      </w:r>
      <w:proofErr w:type="spellStart"/>
      <w:r w:rsidRPr="009C33DB">
        <w:rPr>
          <w:rFonts w:asciiTheme="majorHAnsi" w:hAnsiTheme="majorHAnsi" w:cstheme="majorHAnsi"/>
          <w:b/>
          <w:bCs/>
          <w:i/>
          <w:iCs/>
          <w:sz w:val="22"/>
          <w:szCs w:val="22"/>
        </w:rPr>
        <w:t>Archivifuturi</w:t>
      </w:r>
      <w:proofErr w:type="spellEnd"/>
      <w:r w:rsidRPr="009C33DB">
        <w:rPr>
          <w:rFonts w:asciiTheme="majorHAnsi" w:hAnsiTheme="majorHAnsi" w:cstheme="majorHAnsi"/>
          <w:b/>
          <w:bCs/>
          <w:sz w:val="22"/>
          <w:szCs w:val="22"/>
        </w:rPr>
        <w:t xml:space="preserve"> su: </w:t>
      </w:r>
      <w:hyperlink r:id="rId11" w:history="1">
        <w:r w:rsidRPr="009C33DB">
          <w:rPr>
            <w:rStyle w:val="Collegamentoipertestuale"/>
            <w:rFonts w:asciiTheme="majorHAnsi" w:hAnsiTheme="majorHAnsi" w:cstheme="majorHAnsi"/>
            <w:b/>
            <w:bCs/>
            <w:sz w:val="22"/>
            <w:szCs w:val="22"/>
          </w:rPr>
          <w:t>www.museomaga.it</w:t>
        </w:r>
      </w:hyperlink>
      <w:r w:rsidRPr="009C33DB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14:paraId="37EEB418" w14:textId="77777777" w:rsidR="009C33DB" w:rsidRDefault="009C33DB" w:rsidP="0092153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72D1F8AB" w14:textId="7C3DA9EF" w:rsidR="00086E1B" w:rsidRDefault="00086E1B" w:rsidP="0092153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4E818761" w14:textId="77777777" w:rsidR="00086E1B" w:rsidRPr="00921535" w:rsidRDefault="00086E1B" w:rsidP="0092153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5C4865A3" w14:textId="08F75A53" w:rsidR="00921535" w:rsidRDefault="00921535" w:rsidP="0092153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921535">
        <w:rPr>
          <w:rFonts w:asciiTheme="majorHAnsi" w:hAnsiTheme="majorHAnsi" w:cstheme="majorHAnsi"/>
          <w:sz w:val="22"/>
          <w:szCs w:val="22"/>
        </w:rPr>
        <w:t>ARCHIVI</w:t>
      </w:r>
      <w:r w:rsidR="00985A3B">
        <w:rPr>
          <w:rFonts w:asciiTheme="majorHAnsi" w:hAnsiTheme="majorHAnsi" w:cstheme="majorHAnsi"/>
          <w:sz w:val="22"/>
          <w:szCs w:val="22"/>
        </w:rPr>
        <w:t xml:space="preserve"> </w:t>
      </w:r>
      <w:r w:rsidRPr="00921535">
        <w:rPr>
          <w:rFonts w:asciiTheme="majorHAnsi" w:hAnsiTheme="majorHAnsi" w:cstheme="majorHAnsi"/>
          <w:sz w:val="22"/>
          <w:szCs w:val="22"/>
        </w:rPr>
        <w:t>DEL</w:t>
      </w:r>
      <w:r w:rsidR="00985A3B">
        <w:rPr>
          <w:rFonts w:asciiTheme="majorHAnsi" w:hAnsiTheme="majorHAnsi" w:cstheme="majorHAnsi"/>
          <w:sz w:val="22"/>
          <w:szCs w:val="22"/>
        </w:rPr>
        <w:t xml:space="preserve"> </w:t>
      </w:r>
      <w:r w:rsidRPr="00921535">
        <w:rPr>
          <w:rFonts w:asciiTheme="majorHAnsi" w:hAnsiTheme="majorHAnsi" w:cstheme="majorHAnsi"/>
          <w:sz w:val="22"/>
          <w:szCs w:val="22"/>
        </w:rPr>
        <w:t>CONTEMPORANEO - I PARTNER DELLA RETE</w:t>
      </w:r>
    </w:p>
    <w:p w14:paraId="5EE32F86" w14:textId="77777777" w:rsidR="00086E1B" w:rsidRPr="00921535" w:rsidRDefault="00086E1B" w:rsidP="0092153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62ABE3EE" w14:textId="4CA30FC1" w:rsidR="00086E1B" w:rsidRDefault="00086E1B" w:rsidP="00086E1B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086E1B">
        <w:rPr>
          <w:rFonts w:asciiTheme="majorHAnsi" w:hAnsiTheme="majorHAnsi" w:cstheme="majorHAnsi"/>
          <w:i/>
          <w:iCs/>
          <w:sz w:val="22"/>
          <w:szCs w:val="22"/>
        </w:rPr>
        <w:t xml:space="preserve">Archivi del Contemporaneo. </w:t>
      </w:r>
      <w:bookmarkStart w:id="1" w:name="_Hlk100671502"/>
      <w:r w:rsidRPr="00086E1B">
        <w:rPr>
          <w:rFonts w:asciiTheme="majorHAnsi" w:hAnsiTheme="majorHAnsi" w:cstheme="majorHAnsi"/>
          <w:i/>
          <w:iCs/>
          <w:sz w:val="22"/>
          <w:szCs w:val="22"/>
        </w:rPr>
        <w:t>Lombardia terra d’artisti</w:t>
      </w:r>
      <w:r w:rsidRPr="00086E1B">
        <w:rPr>
          <w:rFonts w:asciiTheme="majorHAnsi" w:hAnsiTheme="majorHAnsi" w:cstheme="majorHAnsi"/>
          <w:sz w:val="22"/>
          <w:szCs w:val="22"/>
        </w:rPr>
        <w:t xml:space="preserve"> è il progetto vincitore dei Piani Integrati della Cultura - PIC 2020/2022, attuati da Regione Lombardia per promuovere la progettualità culturale strategica in forme integrate e multisettoriali che richiedono il coordinamento tra soggetti pubblici e privati</w:t>
      </w:r>
      <w:bookmarkEnd w:id="1"/>
      <w:r w:rsidRPr="00086E1B">
        <w:rPr>
          <w:rFonts w:asciiTheme="majorHAnsi" w:hAnsiTheme="majorHAnsi" w:cstheme="majorHAnsi"/>
          <w:sz w:val="22"/>
          <w:szCs w:val="22"/>
        </w:rPr>
        <w:t>.</w:t>
      </w:r>
    </w:p>
    <w:p w14:paraId="26A0446B" w14:textId="77777777" w:rsidR="00086E1B" w:rsidRPr="00086E1B" w:rsidRDefault="00086E1B" w:rsidP="00086E1B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6EE57AD1" w14:textId="69E7C324" w:rsidR="00921535" w:rsidRPr="00AC5858" w:rsidRDefault="00086E1B" w:rsidP="00086E1B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086E1B">
        <w:rPr>
          <w:rFonts w:asciiTheme="majorHAnsi" w:hAnsiTheme="majorHAnsi" w:cstheme="majorHAnsi"/>
          <w:sz w:val="22"/>
          <w:szCs w:val="22"/>
        </w:rPr>
        <w:t xml:space="preserve">Partecipano al progetto Archivi del Contemporaneo. Lombardia terra d’artisti come partner di progetto Fondazione Galleria d’Arte Moderna e Contemporanea Silvio Zanella - Museo MA*GA, capofila di progetto, Comune di Gallarate, Premio Nazionale Arti Visive Città di Gallarate, Associazione Giovanni Testori Onlus, Fondazione Marcello Morandini, Archivio Marinella </w:t>
      </w:r>
      <w:r w:rsidRPr="00AC5858">
        <w:rPr>
          <w:rFonts w:asciiTheme="majorHAnsi" w:hAnsiTheme="majorHAnsi" w:cstheme="majorHAnsi"/>
          <w:sz w:val="22"/>
          <w:szCs w:val="22"/>
        </w:rPr>
        <w:t>Pirelli</w:t>
      </w:r>
      <w:r w:rsidR="00EC6805" w:rsidRPr="00AC5858">
        <w:rPr>
          <w:rFonts w:asciiTheme="majorHAnsi" w:hAnsiTheme="majorHAnsi" w:cstheme="majorHAnsi"/>
          <w:sz w:val="22"/>
          <w:szCs w:val="22"/>
        </w:rPr>
        <w:t xml:space="preserve"> e Archivio Vittorio </w:t>
      </w:r>
      <w:proofErr w:type="spellStart"/>
      <w:r w:rsidR="00EC6805" w:rsidRPr="00AC5858">
        <w:rPr>
          <w:rFonts w:asciiTheme="majorHAnsi" w:hAnsiTheme="majorHAnsi" w:cstheme="majorHAnsi"/>
          <w:sz w:val="22"/>
          <w:szCs w:val="22"/>
        </w:rPr>
        <w:t>Tavernari</w:t>
      </w:r>
      <w:proofErr w:type="spellEnd"/>
      <w:r w:rsidR="00EC6805" w:rsidRPr="00AC5858">
        <w:rPr>
          <w:rFonts w:asciiTheme="majorHAnsi" w:hAnsiTheme="majorHAnsi" w:cstheme="majorHAnsi"/>
          <w:sz w:val="22"/>
          <w:szCs w:val="22"/>
        </w:rPr>
        <w:t>,</w:t>
      </w:r>
      <w:r w:rsidRPr="00AC5858">
        <w:rPr>
          <w:rFonts w:asciiTheme="majorHAnsi" w:hAnsiTheme="majorHAnsi" w:cstheme="majorHAnsi"/>
          <w:sz w:val="22"/>
          <w:szCs w:val="22"/>
        </w:rPr>
        <w:t xml:space="preserve"> </w:t>
      </w:r>
      <w:r w:rsidRPr="00086E1B">
        <w:rPr>
          <w:rFonts w:asciiTheme="majorHAnsi" w:hAnsiTheme="majorHAnsi" w:cstheme="majorHAnsi"/>
          <w:sz w:val="22"/>
          <w:szCs w:val="22"/>
        </w:rPr>
        <w:t xml:space="preserve">Il borgo di Lucio Fontana Associazione Culturale, Museo Civico Bodini, Fondazione </w:t>
      </w:r>
      <w:proofErr w:type="spellStart"/>
      <w:r w:rsidRPr="00086E1B">
        <w:rPr>
          <w:rFonts w:asciiTheme="majorHAnsi" w:hAnsiTheme="majorHAnsi" w:cstheme="majorHAnsi"/>
          <w:sz w:val="22"/>
          <w:szCs w:val="22"/>
        </w:rPr>
        <w:t>Sangregorio</w:t>
      </w:r>
      <w:proofErr w:type="spellEnd"/>
      <w:r w:rsidRPr="00086E1B">
        <w:rPr>
          <w:rFonts w:asciiTheme="majorHAnsi" w:hAnsiTheme="majorHAnsi" w:cstheme="majorHAnsi"/>
          <w:sz w:val="22"/>
          <w:szCs w:val="22"/>
        </w:rPr>
        <w:t xml:space="preserve"> Giancarlo, Associazione Museo Innocente Salvini, Fondazione Ottavio e Rosita Missoni, Associazione Archivio Opera Dadamaino, Associazione Culturale Franco Fossa, Associazione Culturale Archivio Silvio Zanella e Lilliana Bianchi, Proloco </w:t>
      </w:r>
      <w:r w:rsidRPr="00AC5858">
        <w:rPr>
          <w:rFonts w:asciiTheme="majorHAnsi" w:hAnsiTheme="majorHAnsi" w:cstheme="majorHAnsi"/>
          <w:sz w:val="22"/>
          <w:szCs w:val="22"/>
        </w:rPr>
        <w:t>Arcumeggia</w:t>
      </w:r>
      <w:r w:rsidR="00EC6805" w:rsidRPr="00AC5858">
        <w:rPr>
          <w:rFonts w:asciiTheme="majorHAnsi" w:hAnsiTheme="majorHAnsi" w:cstheme="majorHAnsi"/>
          <w:sz w:val="22"/>
          <w:szCs w:val="22"/>
        </w:rPr>
        <w:t>.</w:t>
      </w:r>
    </w:p>
    <w:p w14:paraId="1DCEB1BA" w14:textId="77777777" w:rsidR="00086E1B" w:rsidRPr="00AC5858" w:rsidRDefault="00086E1B" w:rsidP="00086E1B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74A58E65" w14:textId="77777777" w:rsidR="00921535" w:rsidRPr="00921535" w:rsidRDefault="00921535" w:rsidP="0092153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921535">
        <w:rPr>
          <w:rFonts w:asciiTheme="majorHAnsi" w:hAnsiTheme="majorHAnsi" w:cstheme="majorHAnsi"/>
          <w:sz w:val="22"/>
          <w:szCs w:val="22"/>
        </w:rPr>
        <w:t>LE AZIONI DELLA RETE</w:t>
      </w:r>
    </w:p>
    <w:p w14:paraId="0E54BD3E" w14:textId="77777777" w:rsidR="00921535" w:rsidRPr="00921535" w:rsidRDefault="00921535" w:rsidP="0092153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921535">
        <w:rPr>
          <w:rFonts w:asciiTheme="majorHAnsi" w:hAnsiTheme="majorHAnsi" w:cstheme="majorHAnsi"/>
          <w:sz w:val="22"/>
          <w:szCs w:val="22"/>
        </w:rPr>
        <w:t xml:space="preserve">Le azioni della rete </w:t>
      </w:r>
      <w:r w:rsidRPr="00086E1B">
        <w:rPr>
          <w:rFonts w:asciiTheme="majorHAnsi" w:hAnsiTheme="majorHAnsi" w:cstheme="majorHAnsi"/>
          <w:i/>
          <w:iCs/>
          <w:sz w:val="22"/>
          <w:szCs w:val="22"/>
        </w:rPr>
        <w:t>Archivi del Contemporaneo</w:t>
      </w:r>
      <w:r w:rsidRPr="00921535">
        <w:rPr>
          <w:rFonts w:asciiTheme="majorHAnsi" w:hAnsiTheme="majorHAnsi" w:cstheme="majorHAnsi"/>
          <w:sz w:val="22"/>
          <w:szCs w:val="22"/>
        </w:rPr>
        <w:t xml:space="preserve"> a partire dal 2021 e per tutto il 2022 si sono concentrate su interventi strutturali, restauri di immobili o di opere, e su formazione e gestione degli archivi stessi.</w:t>
      </w:r>
    </w:p>
    <w:p w14:paraId="63ECB36F" w14:textId="3C82501D" w:rsidR="00921535" w:rsidRPr="00921535" w:rsidRDefault="00921535" w:rsidP="0092153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921535">
        <w:rPr>
          <w:rFonts w:asciiTheme="majorHAnsi" w:hAnsiTheme="majorHAnsi" w:cstheme="majorHAnsi"/>
          <w:sz w:val="22"/>
          <w:szCs w:val="22"/>
        </w:rPr>
        <w:t xml:space="preserve">In particolare Comune di Gallarate e Fondazione Marcello Morandini sono intervenuti sulle sedi espositive rendendole idonee alla cultura digitale (museo MA*GA e Biblioteca </w:t>
      </w:r>
      <w:proofErr w:type="spellStart"/>
      <w:r w:rsidRPr="00921535">
        <w:rPr>
          <w:rFonts w:asciiTheme="majorHAnsi" w:hAnsiTheme="majorHAnsi" w:cstheme="majorHAnsi"/>
          <w:sz w:val="22"/>
          <w:szCs w:val="22"/>
        </w:rPr>
        <w:t>Majno</w:t>
      </w:r>
      <w:proofErr w:type="spellEnd"/>
      <w:r w:rsidRPr="00921535">
        <w:rPr>
          <w:rFonts w:asciiTheme="majorHAnsi" w:hAnsiTheme="majorHAnsi" w:cstheme="majorHAnsi"/>
          <w:sz w:val="22"/>
          <w:szCs w:val="22"/>
        </w:rPr>
        <w:t xml:space="preserve">) o alla realizzazione di una sede idonea per il proprio archivio cartaceo (fondazione Morandini); Museo Salvini, Archivio Marinella Pirelli si sono concentrati sul restauro di Beni Culturali conservati presso le loro istituzioni; Premio Gallarate e </w:t>
      </w:r>
      <w:r w:rsidR="00086E1B" w:rsidRPr="00921535">
        <w:rPr>
          <w:rFonts w:asciiTheme="majorHAnsi" w:hAnsiTheme="majorHAnsi" w:cstheme="majorHAnsi"/>
          <w:sz w:val="22"/>
          <w:szCs w:val="22"/>
        </w:rPr>
        <w:t>Associazione</w:t>
      </w:r>
      <w:r w:rsidRPr="00921535">
        <w:rPr>
          <w:rFonts w:asciiTheme="majorHAnsi" w:hAnsiTheme="majorHAnsi" w:cstheme="majorHAnsi"/>
          <w:sz w:val="22"/>
          <w:szCs w:val="22"/>
        </w:rPr>
        <w:t xml:space="preserve"> Giovanni Testori hanno operato </w:t>
      </w:r>
      <w:r w:rsidR="00086E1B" w:rsidRPr="00921535">
        <w:rPr>
          <w:rFonts w:asciiTheme="majorHAnsi" w:hAnsiTheme="majorHAnsi" w:cstheme="majorHAnsi"/>
          <w:sz w:val="22"/>
          <w:szCs w:val="22"/>
        </w:rPr>
        <w:t>attraverso</w:t>
      </w:r>
      <w:r w:rsidRPr="00921535">
        <w:rPr>
          <w:rFonts w:asciiTheme="majorHAnsi" w:hAnsiTheme="majorHAnsi" w:cstheme="majorHAnsi"/>
          <w:sz w:val="22"/>
          <w:szCs w:val="22"/>
        </w:rPr>
        <w:t xml:space="preserve"> l’acquisizione di opere e documenti acquisiti per la loro tutela e la fruizione pubblica.</w:t>
      </w:r>
    </w:p>
    <w:p w14:paraId="0AACA735" w14:textId="77777777" w:rsidR="00921535" w:rsidRPr="00921535" w:rsidRDefault="00921535" w:rsidP="0092153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16396C16" w14:textId="3A00A2A0" w:rsidR="00502323" w:rsidRDefault="00921535" w:rsidP="0092153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921535">
        <w:rPr>
          <w:rFonts w:asciiTheme="majorHAnsi" w:hAnsiTheme="majorHAnsi" w:cstheme="majorHAnsi"/>
          <w:sz w:val="22"/>
          <w:szCs w:val="22"/>
        </w:rPr>
        <w:t xml:space="preserve">Oltre agli interventi </w:t>
      </w:r>
      <w:r w:rsidR="00086E1B" w:rsidRPr="00921535">
        <w:rPr>
          <w:rFonts w:asciiTheme="majorHAnsi" w:hAnsiTheme="majorHAnsi" w:cstheme="majorHAnsi"/>
          <w:sz w:val="22"/>
          <w:szCs w:val="22"/>
        </w:rPr>
        <w:t>strutturali</w:t>
      </w:r>
      <w:r w:rsidRPr="00921535">
        <w:rPr>
          <w:rFonts w:asciiTheme="majorHAnsi" w:hAnsiTheme="majorHAnsi" w:cstheme="majorHAnsi"/>
          <w:sz w:val="22"/>
          <w:szCs w:val="22"/>
        </w:rPr>
        <w:t xml:space="preserve"> la rete </w:t>
      </w:r>
      <w:r w:rsidR="00086E1B" w:rsidRPr="00086E1B">
        <w:rPr>
          <w:rFonts w:asciiTheme="majorHAnsi" w:hAnsiTheme="majorHAnsi" w:cstheme="majorHAnsi"/>
          <w:i/>
          <w:iCs/>
          <w:sz w:val="22"/>
          <w:szCs w:val="22"/>
        </w:rPr>
        <w:t>Archivi del Contemporaneo</w:t>
      </w:r>
      <w:r w:rsidRPr="00921535">
        <w:rPr>
          <w:rFonts w:asciiTheme="majorHAnsi" w:hAnsiTheme="majorHAnsi" w:cstheme="majorHAnsi"/>
          <w:sz w:val="22"/>
          <w:szCs w:val="22"/>
        </w:rPr>
        <w:t xml:space="preserve"> si è concentrata sulla formazione di giovani </w:t>
      </w:r>
      <w:r w:rsidRPr="00921535">
        <w:rPr>
          <w:rFonts w:asciiTheme="majorHAnsi" w:hAnsiTheme="majorHAnsi" w:cstheme="majorHAnsi"/>
          <w:sz w:val="22"/>
          <w:szCs w:val="22"/>
        </w:rPr>
        <w:lastRenderedPageBreak/>
        <w:t>studiosi e sul loro ingresso nel mondo del lavoro e l’inserimento all’interno degli Archivi. Nel mese di novembre si è svolto</w:t>
      </w:r>
      <w:r w:rsidR="00086E1B">
        <w:rPr>
          <w:rFonts w:asciiTheme="majorHAnsi" w:hAnsiTheme="majorHAnsi" w:cstheme="majorHAnsi"/>
          <w:sz w:val="22"/>
          <w:szCs w:val="22"/>
        </w:rPr>
        <w:t xml:space="preserve"> </w:t>
      </w:r>
      <w:r w:rsidRPr="00921535">
        <w:rPr>
          <w:rFonts w:asciiTheme="majorHAnsi" w:hAnsiTheme="majorHAnsi" w:cstheme="majorHAnsi"/>
          <w:sz w:val="22"/>
          <w:szCs w:val="22"/>
        </w:rPr>
        <w:t xml:space="preserve">al MA*GA il Corso di Alta Formazione per gli Archivi del Contemporaneo, in collaborazione con il Dipartimento di Beni culturali e ambientali dell’Università degli studi di Milano, con l’Università Cattolica del Sacro Cuore di Milano, l’Accademia di Belle Arti di Brera e </w:t>
      </w:r>
      <w:proofErr w:type="spellStart"/>
      <w:r w:rsidRPr="00921535">
        <w:rPr>
          <w:rFonts w:asciiTheme="majorHAnsi" w:hAnsiTheme="majorHAnsi" w:cstheme="majorHAnsi"/>
          <w:sz w:val="22"/>
          <w:szCs w:val="22"/>
        </w:rPr>
        <w:t>AitArt</w:t>
      </w:r>
      <w:proofErr w:type="spellEnd"/>
      <w:r w:rsidRPr="00921535">
        <w:rPr>
          <w:rFonts w:asciiTheme="majorHAnsi" w:hAnsiTheme="majorHAnsi" w:cstheme="majorHAnsi"/>
          <w:sz w:val="22"/>
          <w:szCs w:val="22"/>
        </w:rPr>
        <w:t xml:space="preserve"> – Associazione Italiana Archivi d’Artista di Milano. Il corso è durato 9 giornate con la presenza di importanti relatori che hanno approfondito questioni metodologiche, giuridiche, economiche e gestionali che stanno alla base della formazione e della gestione degli Archivi; alla conclusione del corso sono state assegnate 10 borse di studio che in queste settimane hanno iniziato la loro collaborazione con altrettanti Archivi.</w:t>
      </w:r>
    </w:p>
    <w:p w14:paraId="5D863FBA" w14:textId="77777777" w:rsidR="006C1E0F" w:rsidRDefault="006C1E0F" w:rsidP="0092153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14250D55" w14:textId="6DFC3869" w:rsidR="006C1E0F" w:rsidRDefault="00AC5858" w:rsidP="0092153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Gallarate (VA), </w:t>
      </w:r>
      <w:r w:rsidR="00B05670">
        <w:rPr>
          <w:rFonts w:asciiTheme="majorHAnsi" w:hAnsiTheme="majorHAnsi" w:cstheme="majorHAnsi"/>
          <w:sz w:val="22"/>
          <w:szCs w:val="22"/>
        </w:rPr>
        <w:t>maggio</w:t>
      </w:r>
      <w:r>
        <w:rPr>
          <w:rFonts w:asciiTheme="majorHAnsi" w:hAnsiTheme="majorHAnsi" w:cstheme="majorHAnsi"/>
          <w:sz w:val="22"/>
          <w:szCs w:val="22"/>
        </w:rPr>
        <w:t xml:space="preserve"> 2022</w:t>
      </w:r>
    </w:p>
    <w:p w14:paraId="77766557" w14:textId="471AFC10" w:rsidR="00AC5858" w:rsidRDefault="00AC5858" w:rsidP="0092153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7144BE16" w14:textId="3D446928" w:rsidR="00AC5858" w:rsidRDefault="009C33DB" w:rsidP="0092153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9C33DB">
        <w:rPr>
          <w:rFonts w:asciiTheme="majorHAnsi" w:hAnsiTheme="majorHAnsi" w:cstheme="majorHAnsi"/>
          <w:b/>
          <w:bCs/>
          <w:sz w:val="22"/>
          <w:szCs w:val="22"/>
        </w:rPr>
        <w:t xml:space="preserve">FESTIVAL </w:t>
      </w:r>
      <w:r w:rsidRPr="009C33DB">
        <w:rPr>
          <w:rFonts w:asciiTheme="majorHAnsi" w:hAnsiTheme="majorHAnsi" w:cstheme="majorHAnsi"/>
          <w:b/>
          <w:bCs/>
          <w:i/>
          <w:iCs/>
          <w:sz w:val="22"/>
          <w:szCs w:val="22"/>
        </w:rPr>
        <w:t>ARCHIVIFUTURI</w:t>
      </w:r>
    </w:p>
    <w:p w14:paraId="720DB63A" w14:textId="3708202F" w:rsidR="00AC5858" w:rsidRDefault="009C33DB" w:rsidP="0092153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Sedi varie</w:t>
      </w:r>
    </w:p>
    <w:p w14:paraId="6791192C" w14:textId="2B7343EF" w:rsidR="009C33DB" w:rsidRPr="009C33DB" w:rsidRDefault="009C33DB" w:rsidP="0092153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9C33DB">
        <w:rPr>
          <w:rFonts w:asciiTheme="majorHAnsi" w:hAnsiTheme="majorHAnsi" w:cstheme="majorHAnsi"/>
          <w:b/>
          <w:bCs/>
          <w:sz w:val="22"/>
          <w:szCs w:val="22"/>
        </w:rPr>
        <w:t xml:space="preserve">4-12 giugno 2022 </w:t>
      </w:r>
    </w:p>
    <w:p w14:paraId="0001E186" w14:textId="053195BF" w:rsidR="009C33DB" w:rsidRDefault="009C33DB" w:rsidP="0092153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5A4A8120" w14:textId="62A86E2F" w:rsidR="00DA0FE6" w:rsidRPr="00DA0FE6" w:rsidRDefault="00DA0FE6" w:rsidP="0092153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DA0FE6">
        <w:rPr>
          <w:rFonts w:asciiTheme="majorHAnsi" w:hAnsiTheme="majorHAnsi" w:cstheme="majorHAnsi"/>
          <w:b/>
          <w:bCs/>
          <w:sz w:val="22"/>
          <w:szCs w:val="22"/>
        </w:rPr>
        <w:t xml:space="preserve">Programma su: </w:t>
      </w:r>
      <w:hyperlink r:id="rId12" w:history="1">
        <w:r w:rsidRPr="00DA0FE6">
          <w:rPr>
            <w:rStyle w:val="Collegamentoipertestuale"/>
            <w:rFonts w:asciiTheme="majorHAnsi" w:hAnsiTheme="majorHAnsi" w:cstheme="majorHAnsi"/>
            <w:b/>
            <w:bCs/>
            <w:sz w:val="22"/>
            <w:szCs w:val="22"/>
          </w:rPr>
          <w:t>www.museomaga.it</w:t>
        </w:r>
      </w:hyperlink>
    </w:p>
    <w:p w14:paraId="3365E50B" w14:textId="77777777" w:rsidR="00DA0FE6" w:rsidRDefault="00DA0FE6" w:rsidP="0092153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5D75A2B4" w14:textId="50C98FB1" w:rsidR="00D05A98" w:rsidRDefault="00AC5858" w:rsidP="0092153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AC5858">
        <w:rPr>
          <w:rFonts w:asciiTheme="majorHAnsi" w:hAnsiTheme="majorHAnsi" w:cstheme="majorHAnsi"/>
          <w:b/>
          <w:bCs/>
          <w:sz w:val="22"/>
          <w:szCs w:val="22"/>
        </w:rPr>
        <w:t>Informazioni</w:t>
      </w:r>
    </w:p>
    <w:p w14:paraId="3F51B3CB" w14:textId="2D92DED4" w:rsidR="008058E7" w:rsidRDefault="008F6554" w:rsidP="0092153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hyperlink r:id="rId13" w:history="1">
        <w:r w:rsidR="008058E7" w:rsidRPr="0068018E">
          <w:rPr>
            <w:rStyle w:val="Collegamentoipertestuale"/>
            <w:rFonts w:asciiTheme="majorHAnsi" w:hAnsiTheme="majorHAnsi" w:cstheme="majorHAnsi"/>
            <w:sz w:val="22"/>
            <w:szCs w:val="22"/>
          </w:rPr>
          <w:t>www.museomaga.it</w:t>
        </w:r>
      </w:hyperlink>
    </w:p>
    <w:p w14:paraId="3AF81E70" w14:textId="1A6C30E4" w:rsidR="008058E7" w:rsidRDefault="008F6554" w:rsidP="0092153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hyperlink r:id="rId14" w:history="1">
        <w:r w:rsidR="00F07BD9" w:rsidRPr="00036550">
          <w:rPr>
            <w:rStyle w:val="Collegamentoipertestuale"/>
            <w:rFonts w:asciiTheme="majorHAnsi" w:hAnsiTheme="majorHAnsi" w:cstheme="majorHAnsi"/>
            <w:sz w:val="22"/>
            <w:szCs w:val="22"/>
          </w:rPr>
          <w:t>archividelcontemporaneo@museomaga.it</w:t>
        </w:r>
      </w:hyperlink>
    </w:p>
    <w:p w14:paraId="28B4ECE8" w14:textId="62E444EC" w:rsidR="00D05A98" w:rsidRDefault="008058E7" w:rsidP="0092153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 +39</w:t>
      </w:r>
      <w:r w:rsidR="00242CC0">
        <w:rPr>
          <w:rFonts w:asciiTheme="majorHAnsi" w:hAnsiTheme="majorHAnsi" w:cstheme="majorHAnsi"/>
          <w:sz w:val="22"/>
          <w:szCs w:val="22"/>
        </w:rPr>
        <w:t xml:space="preserve"> 0331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242CC0">
        <w:rPr>
          <w:rFonts w:asciiTheme="majorHAnsi" w:hAnsiTheme="majorHAnsi" w:cstheme="majorHAnsi"/>
          <w:sz w:val="22"/>
          <w:szCs w:val="22"/>
        </w:rPr>
        <w:t>706033</w:t>
      </w:r>
    </w:p>
    <w:p w14:paraId="20B7D977" w14:textId="04EFA9F0" w:rsidR="000A6883" w:rsidRDefault="000A6883" w:rsidP="00D05A98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AC5858">
        <w:rPr>
          <w:rFonts w:asciiTheme="majorHAnsi" w:hAnsiTheme="majorHAnsi" w:cstheme="majorHAnsi"/>
          <w:sz w:val="22"/>
          <w:szCs w:val="22"/>
        </w:rPr>
        <w:t>#archivifuturi</w:t>
      </w:r>
    </w:p>
    <w:p w14:paraId="1E11D350" w14:textId="2CE46E51" w:rsidR="00AC5858" w:rsidRDefault="00AC5858" w:rsidP="0092153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6A968937" w14:textId="77777777" w:rsidR="00D05A98" w:rsidRPr="00D05A98" w:rsidRDefault="00D05A98" w:rsidP="00D05A98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D05A98">
        <w:rPr>
          <w:rFonts w:asciiTheme="majorHAnsi" w:hAnsiTheme="majorHAnsi" w:cstheme="majorHAnsi"/>
          <w:b/>
          <w:sz w:val="22"/>
          <w:szCs w:val="22"/>
          <w:u w:val="single"/>
        </w:rPr>
        <w:t>Ufficio stampa</w:t>
      </w:r>
    </w:p>
    <w:p w14:paraId="2C1AED3B" w14:textId="77777777" w:rsidR="00D05A98" w:rsidRPr="00D05A98" w:rsidRDefault="00D05A98" w:rsidP="00D05A98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D05A98">
        <w:rPr>
          <w:rFonts w:asciiTheme="majorHAnsi" w:hAnsiTheme="majorHAnsi" w:cstheme="majorHAnsi"/>
          <w:b/>
          <w:sz w:val="22"/>
          <w:szCs w:val="22"/>
        </w:rPr>
        <w:t>CLP Relazioni Pubbliche</w:t>
      </w:r>
    </w:p>
    <w:p w14:paraId="0D2CFA22" w14:textId="77777777" w:rsidR="00FB4131" w:rsidRDefault="00D05A98" w:rsidP="00D05A98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D05A98">
        <w:rPr>
          <w:rFonts w:asciiTheme="majorHAnsi" w:hAnsiTheme="majorHAnsi" w:cstheme="majorHAnsi"/>
          <w:sz w:val="22"/>
          <w:szCs w:val="22"/>
        </w:rPr>
        <w:t>Anna Defrancesco | T</w:t>
      </w:r>
      <w:r w:rsidR="008058E7">
        <w:rPr>
          <w:rFonts w:asciiTheme="majorHAnsi" w:hAnsiTheme="majorHAnsi" w:cstheme="majorHAnsi"/>
          <w:sz w:val="22"/>
          <w:szCs w:val="22"/>
        </w:rPr>
        <w:t xml:space="preserve"> </w:t>
      </w:r>
      <w:r w:rsidR="00F07BD9">
        <w:rPr>
          <w:rFonts w:asciiTheme="majorHAnsi" w:hAnsiTheme="majorHAnsi" w:cstheme="majorHAnsi"/>
          <w:sz w:val="22"/>
          <w:szCs w:val="22"/>
        </w:rPr>
        <w:t>+39</w:t>
      </w:r>
      <w:r w:rsidRPr="00D05A98">
        <w:rPr>
          <w:rFonts w:asciiTheme="majorHAnsi" w:hAnsiTheme="majorHAnsi" w:cstheme="majorHAnsi"/>
          <w:sz w:val="22"/>
          <w:szCs w:val="22"/>
        </w:rPr>
        <w:t xml:space="preserve"> 02 36755700</w:t>
      </w:r>
      <w:r w:rsidR="00FB4131">
        <w:rPr>
          <w:rFonts w:asciiTheme="majorHAnsi" w:hAnsiTheme="majorHAnsi" w:cstheme="majorHAnsi"/>
          <w:sz w:val="22"/>
          <w:szCs w:val="22"/>
        </w:rPr>
        <w:t>; M +39 349 6107625</w:t>
      </w:r>
      <w:r w:rsidRPr="00D05A98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00BB9A4" w14:textId="4BEF023C" w:rsidR="00D05A98" w:rsidRPr="00D05A98" w:rsidRDefault="008F6554" w:rsidP="00D05A98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hyperlink r:id="rId15" w:history="1">
        <w:r w:rsidR="00FB4131" w:rsidRPr="00B3387E">
          <w:rPr>
            <w:rStyle w:val="Collegamentoipertestuale"/>
            <w:rFonts w:asciiTheme="majorHAnsi" w:hAnsiTheme="majorHAnsi" w:cstheme="majorHAnsi"/>
            <w:sz w:val="22"/>
            <w:szCs w:val="22"/>
          </w:rPr>
          <w:t xml:space="preserve">anna.defrancesco@clp1968.it </w:t>
        </w:r>
      </w:hyperlink>
      <w:r w:rsidR="00D05A98" w:rsidRPr="00D05A98">
        <w:rPr>
          <w:rFonts w:asciiTheme="majorHAnsi" w:hAnsiTheme="majorHAnsi" w:cstheme="majorHAnsi"/>
          <w:sz w:val="22"/>
          <w:szCs w:val="22"/>
        </w:rPr>
        <w:t xml:space="preserve">| </w:t>
      </w:r>
      <w:hyperlink r:id="rId16" w:history="1">
        <w:r w:rsidR="00D05A98" w:rsidRPr="00D05A98">
          <w:rPr>
            <w:rStyle w:val="Collegamentoipertestuale"/>
            <w:rFonts w:asciiTheme="majorHAnsi" w:hAnsiTheme="majorHAnsi" w:cstheme="majorHAnsi"/>
            <w:sz w:val="22"/>
            <w:szCs w:val="22"/>
          </w:rPr>
          <w:t>www.clp1968.it</w:t>
        </w:r>
      </w:hyperlink>
    </w:p>
    <w:p w14:paraId="77DFB48A" w14:textId="77777777" w:rsidR="00D05A98" w:rsidRPr="00921535" w:rsidRDefault="00D05A98" w:rsidP="0092153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sectPr w:rsidR="00D05A98" w:rsidRPr="00921535" w:rsidSect="000F3584">
      <w:headerReference w:type="even" r:id="rId17"/>
      <w:headerReference w:type="default" r:id="rId18"/>
      <w:headerReference w:type="first" r:id="rId19"/>
      <w:footerReference w:type="first" r:id="rId20"/>
      <w:footnotePr>
        <w:numStart w:val="2"/>
      </w:footnotePr>
      <w:pgSz w:w="11900" w:h="16840"/>
      <w:pgMar w:top="2268" w:right="1134" w:bottom="2268" w:left="1134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AD5B0" w14:textId="77777777" w:rsidR="008F6554" w:rsidRDefault="008F6554" w:rsidP="00D20B76">
      <w:r>
        <w:separator/>
      </w:r>
    </w:p>
  </w:endnote>
  <w:endnote w:type="continuationSeparator" w:id="0">
    <w:p w14:paraId="074322E7" w14:textId="77777777" w:rsidR="008F6554" w:rsidRDefault="008F6554" w:rsidP="00D20B76">
      <w:r>
        <w:continuationSeparator/>
      </w:r>
    </w:p>
  </w:endnote>
  <w:endnote w:type="continuationNotice" w:id="1">
    <w:p w14:paraId="21956536" w14:textId="77777777" w:rsidR="008F6554" w:rsidRDefault="008F65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NeueLT Std Med">
    <w:charset w:val="4D"/>
    <w:family w:val="swiss"/>
    <w:pitch w:val="variable"/>
    <w:sig w:usb0="00000003" w:usb1="00000000" w:usb2="00000000" w:usb3="00000000" w:csb0="00000001" w:csb1="00000000"/>
  </w:font>
  <w:font w:name="HelveticaNeueLT Std Lt"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FDC0" w14:textId="77777777" w:rsidR="00747796" w:rsidRDefault="00747796">
    <w:pPr>
      <w:pStyle w:val="Pidipagina"/>
    </w:pPr>
    <w:r>
      <w:rPr>
        <w:noProof/>
        <w:lang w:eastAsia="it-IT"/>
      </w:rPr>
      <w:drawing>
        <wp:inline distT="0" distB="0" distL="0" distR="0" wp14:anchorId="0E624D43" wp14:editId="6C3AB910">
          <wp:extent cx="6116320" cy="443865"/>
          <wp:effectExtent l="25400" t="0" r="5080" b="0"/>
          <wp:docPr id="2" name="Immagin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ermata 2016-01-19 alle 14.02.2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443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8D93D3" w14:textId="77777777" w:rsidR="00747796" w:rsidRDefault="007477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71C9D" w14:textId="77777777" w:rsidR="008F6554" w:rsidRDefault="008F6554" w:rsidP="00D20B76">
      <w:r>
        <w:separator/>
      </w:r>
    </w:p>
  </w:footnote>
  <w:footnote w:type="continuationSeparator" w:id="0">
    <w:p w14:paraId="4B06ED16" w14:textId="77777777" w:rsidR="008F6554" w:rsidRDefault="008F6554" w:rsidP="00D20B76">
      <w:r>
        <w:continuationSeparator/>
      </w:r>
    </w:p>
  </w:footnote>
  <w:footnote w:type="continuationNotice" w:id="1">
    <w:p w14:paraId="2F4473CB" w14:textId="77777777" w:rsidR="008F6554" w:rsidRDefault="008F65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28CBF" w14:textId="77777777" w:rsidR="00747796" w:rsidRDefault="008F6554">
    <w:pPr>
      <w:pStyle w:val="Intestazione"/>
    </w:pPr>
    <w:sdt>
      <w:sdtPr>
        <w:id w:val="-1079440109"/>
        <w:temporary/>
        <w:showingPlcHdr/>
      </w:sdtPr>
      <w:sdtEndPr/>
      <w:sdtContent>
        <w:r w:rsidR="00747796">
          <w:t>[Digitare il testo]</w:t>
        </w:r>
      </w:sdtContent>
    </w:sdt>
    <w:r w:rsidR="00747796">
      <w:ptab w:relativeTo="margin" w:alignment="center" w:leader="none"/>
    </w:r>
    <w:sdt>
      <w:sdtPr>
        <w:id w:val="-805697328"/>
        <w:temporary/>
        <w:showingPlcHdr/>
      </w:sdtPr>
      <w:sdtEndPr/>
      <w:sdtContent>
        <w:r w:rsidR="00747796">
          <w:t>[Digitare il testo]</w:t>
        </w:r>
      </w:sdtContent>
    </w:sdt>
    <w:r w:rsidR="00747796">
      <w:ptab w:relativeTo="margin" w:alignment="right" w:leader="none"/>
    </w:r>
    <w:sdt>
      <w:sdtPr>
        <w:id w:val="1801951045"/>
        <w:temporary/>
        <w:showingPlcHdr/>
      </w:sdtPr>
      <w:sdtEndPr/>
      <w:sdtContent>
        <w:r w:rsidR="00747796">
          <w:t>[Digitare il testo]</w:t>
        </w:r>
      </w:sdtContent>
    </w:sdt>
  </w:p>
  <w:p w14:paraId="78DE4962" w14:textId="77777777" w:rsidR="00747796" w:rsidRDefault="0074779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1EEB1" w14:textId="3671CB18" w:rsidR="00747796" w:rsidRDefault="00AC7A95" w:rsidP="00AC7A95">
    <w:pPr>
      <w:pStyle w:val="Intestazione"/>
      <w:ind w:left="4820" w:hanging="1276"/>
      <w:jc w:val="both"/>
    </w:pPr>
    <w:r>
      <w:rPr>
        <w:noProof/>
        <w:lang w:eastAsia="it-IT"/>
      </w:rPr>
      <w:drawing>
        <wp:anchor distT="0" distB="0" distL="114300" distR="114300" simplePos="0" relativeHeight="251658242" behindDoc="1" locked="0" layoutInCell="1" allowOverlap="1" wp14:anchorId="08370D01" wp14:editId="6B7CF0A6">
          <wp:simplePos x="0" y="0"/>
          <wp:positionH relativeFrom="column">
            <wp:posOffset>34191</wp:posOffset>
          </wp:positionH>
          <wp:positionV relativeFrom="paragraph">
            <wp:posOffset>-10795</wp:posOffset>
          </wp:positionV>
          <wp:extent cx="982800" cy="23040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800" cy="2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681DAB1A" wp14:editId="3F1C9473">
          <wp:simplePos x="0" y="0"/>
          <wp:positionH relativeFrom="column">
            <wp:posOffset>3648075</wp:posOffset>
          </wp:positionH>
          <wp:positionV relativeFrom="paragraph">
            <wp:posOffset>-132080</wp:posOffset>
          </wp:positionV>
          <wp:extent cx="2503834" cy="48600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3834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D63BD" w14:textId="5C7D9350" w:rsidR="00747796" w:rsidRDefault="009B308F" w:rsidP="009B308F">
    <w:pPr>
      <w:pStyle w:val="Intestazione"/>
      <w:ind w:left="4678" w:hanging="4678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A1F8D4" wp14:editId="103690B3">
          <wp:simplePos x="0" y="0"/>
          <wp:positionH relativeFrom="column">
            <wp:posOffset>3803015</wp:posOffset>
          </wp:positionH>
          <wp:positionV relativeFrom="paragraph">
            <wp:posOffset>-125794</wp:posOffset>
          </wp:positionV>
          <wp:extent cx="2503834" cy="4860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3834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7796">
      <w:rPr>
        <w:noProof/>
        <w:lang w:eastAsia="it-IT"/>
      </w:rPr>
      <w:drawing>
        <wp:inline distT="0" distB="0" distL="0" distR="0" wp14:anchorId="403F80C4" wp14:editId="221DFF7A">
          <wp:extent cx="982800" cy="230400"/>
          <wp:effectExtent l="0" t="0" r="0" b="0"/>
          <wp:docPr id="41" name="Immagin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800" cy="2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805E5"/>
    <w:multiLevelType w:val="multilevel"/>
    <w:tmpl w:val="894A7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5A2D90"/>
    <w:multiLevelType w:val="hybridMultilevel"/>
    <w:tmpl w:val="787E08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Start w:val="2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0CE"/>
    <w:rsid w:val="0002042D"/>
    <w:rsid w:val="00021215"/>
    <w:rsid w:val="00024DFD"/>
    <w:rsid w:val="00025F1C"/>
    <w:rsid w:val="000330A7"/>
    <w:rsid w:val="0004477B"/>
    <w:rsid w:val="000455DE"/>
    <w:rsid w:val="000507A2"/>
    <w:rsid w:val="00065920"/>
    <w:rsid w:val="00067175"/>
    <w:rsid w:val="00076EFF"/>
    <w:rsid w:val="00086E1B"/>
    <w:rsid w:val="00091B03"/>
    <w:rsid w:val="000A6883"/>
    <w:rsid w:val="000A6C9D"/>
    <w:rsid w:val="000C2CF3"/>
    <w:rsid w:val="000D1333"/>
    <w:rsid w:val="000E2081"/>
    <w:rsid w:val="000E4903"/>
    <w:rsid w:val="000F3584"/>
    <w:rsid w:val="0012077F"/>
    <w:rsid w:val="00121ED3"/>
    <w:rsid w:val="00123778"/>
    <w:rsid w:val="00131EB8"/>
    <w:rsid w:val="00140E96"/>
    <w:rsid w:val="001420B2"/>
    <w:rsid w:val="00147C01"/>
    <w:rsid w:val="00161BF7"/>
    <w:rsid w:val="0016257A"/>
    <w:rsid w:val="00172D5A"/>
    <w:rsid w:val="0017400C"/>
    <w:rsid w:val="00185A2C"/>
    <w:rsid w:val="00192E64"/>
    <w:rsid w:val="00193257"/>
    <w:rsid w:val="0019381B"/>
    <w:rsid w:val="001978E2"/>
    <w:rsid w:val="001A2D41"/>
    <w:rsid w:val="001B7EEB"/>
    <w:rsid w:val="001E16B6"/>
    <w:rsid w:val="001E27D7"/>
    <w:rsid w:val="001F50C4"/>
    <w:rsid w:val="001F73C6"/>
    <w:rsid w:val="00220550"/>
    <w:rsid w:val="00235992"/>
    <w:rsid w:val="0023686B"/>
    <w:rsid w:val="0023729C"/>
    <w:rsid w:val="00241511"/>
    <w:rsid w:val="00242CC0"/>
    <w:rsid w:val="0024374F"/>
    <w:rsid w:val="00244464"/>
    <w:rsid w:val="00253746"/>
    <w:rsid w:val="00253D0E"/>
    <w:rsid w:val="002560D9"/>
    <w:rsid w:val="00257A9C"/>
    <w:rsid w:val="00293A14"/>
    <w:rsid w:val="002E328E"/>
    <w:rsid w:val="003007D5"/>
    <w:rsid w:val="00313119"/>
    <w:rsid w:val="00321ADD"/>
    <w:rsid w:val="00327D82"/>
    <w:rsid w:val="003678DE"/>
    <w:rsid w:val="00367CF4"/>
    <w:rsid w:val="00372509"/>
    <w:rsid w:val="0037442E"/>
    <w:rsid w:val="00376074"/>
    <w:rsid w:val="00377D9B"/>
    <w:rsid w:val="0038592A"/>
    <w:rsid w:val="00391E20"/>
    <w:rsid w:val="003A5BC1"/>
    <w:rsid w:val="003A6D81"/>
    <w:rsid w:val="003B494A"/>
    <w:rsid w:val="003B5227"/>
    <w:rsid w:val="003C3ABE"/>
    <w:rsid w:val="003C4564"/>
    <w:rsid w:val="003D2429"/>
    <w:rsid w:val="003F3B71"/>
    <w:rsid w:val="00401108"/>
    <w:rsid w:val="00407A27"/>
    <w:rsid w:val="004116E9"/>
    <w:rsid w:val="004154F4"/>
    <w:rsid w:val="004710A4"/>
    <w:rsid w:val="0047359D"/>
    <w:rsid w:val="004C70CE"/>
    <w:rsid w:val="004D3076"/>
    <w:rsid w:val="004D5396"/>
    <w:rsid w:val="004D5BF6"/>
    <w:rsid w:val="004E27AA"/>
    <w:rsid w:val="004E7ADF"/>
    <w:rsid w:val="00502323"/>
    <w:rsid w:val="005031B6"/>
    <w:rsid w:val="00513ECE"/>
    <w:rsid w:val="00567151"/>
    <w:rsid w:val="00577BB5"/>
    <w:rsid w:val="005865D9"/>
    <w:rsid w:val="005A4BEB"/>
    <w:rsid w:val="005D46E3"/>
    <w:rsid w:val="005E5EAA"/>
    <w:rsid w:val="005F6A59"/>
    <w:rsid w:val="005F7B76"/>
    <w:rsid w:val="00601898"/>
    <w:rsid w:val="00604FDA"/>
    <w:rsid w:val="00620228"/>
    <w:rsid w:val="006321EE"/>
    <w:rsid w:val="0064160B"/>
    <w:rsid w:val="0064706C"/>
    <w:rsid w:val="00647B61"/>
    <w:rsid w:val="00661A67"/>
    <w:rsid w:val="00664550"/>
    <w:rsid w:val="00667D79"/>
    <w:rsid w:val="0068018E"/>
    <w:rsid w:val="006815FA"/>
    <w:rsid w:val="006A4B08"/>
    <w:rsid w:val="006B24BE"/>
    <w:rsid w:val="006B2A89"/>
    <w:rsid w:val="006C1E0F"/>
    <w:rsid w:val="006C321C"/>
    <w:rsid w:val="006C5C34"/>
    <w:rsid w:val="006D5286"/>
    <w:rsid w:val="006E65DF"/>
    <w:rsid w:val="006F208C"/>
    <w:rsid w:val="006F62B5"/>
    <w:rsid w:val="00702B3A"/>
    <w:rsid w:val="007108C4"/>
    <w:rsid w:val="00741E68"/>
    <w:rsid w:val="007470DA"/>
    <w:rsid w:val="00747796"/>
    <w:rsid w:val="007536CF"/>
    <w:rsid w:val="007623AC"/>
    <w:rsid w:val="007637A3"/>
    <w:rsid w:val="00782853"/>
    <w:rsid w:val="007903E3"/>
    <w:rsid w:val="00791A68"/>
    <w:rsid w:val="007A4825"/>
    <w:rsid w:val="007A6FB8"/>
    <w:rsid w:val="007B7E54"/>
    <w:rsid w:val="007C486C"/>
    <w:rsid w:val="007D06DF"/>
    <w:rsid w:val="007E0257"/>
    <w:rsid w:val="007E3B9F"/>
    <w:rsid w:val="007E6AED"/>
    <w:rsid w:val="007F71D4"/>
    <w:rsid w:val="008058E7"/>
    <w:rsid w:val="00824C9D"/>
    <w:rsid w:val="008321C7"/>
    <w:rsid w:val="00834D10"/>
    <w:rsid w:val="0083545D"/>
    <w:rsid w:val="00843F3D"/>
    <w:rsid w:val="00861EA6"/>
    <w:rsid w:val="00863F52"/>
    <w:rsid w:val="00882618"/>
    <w:rsid w:val="00887B48"/>
    <w:rsid w:val="00892B64"/>
    <w:rsid w:val="008952BA"/>
    <w:rsid w:val="008955AC"/>
    <w:rsid w:val="008963EB"/>
    <w:rsid w:val="008A704D"/>
    <w:rsid w:val="008B6087"/>
    <w:rsid w:val="008F23A4"/>
    <w:rsid w:val="008F2B5A"/>
    <w:rsid w:val="008F6554"/>
    <w:rsid w:val="00902F61"/>
    <w:rsid w:val="00903CA0"/>
    <w:rsid w:val="00907731"/>
    <w:rsid w:val="00921535"/>
    <w:rsid w:val="009346F6"/>
    <w:rsid w:val="00941446"/>
    <w:rsid w:val="00966D1D"/>
    <w:rsid w:val="009843BF"/>
    <w:rsid w:val="00985A3B"/>
    <w:rsid w:val="009919C8"/>
    <w:rsid w:val="009956AD"/>
    <w:rsid w:val="00995C1D"/>
    <w:rsid w:val="00997B14"/>
    <w:rsid w:val="009A5002"/>
    <w:rsid w:val="009B220A"/>
    <w:rsid w:val="009B308F"/>
    <w:rsid w:val="009B39DD"/>
    <w:rsid w:val="009C1641"/>
    <w:rsid w:val="009C33DB"/>
    <w:rsid w:val="009D1329"/>
    <w:rsid w:val="009D4C11"/>
    <w:rsid w:val="009E5C65"/>
    <w:rsid w:val="00A03272"/>
    <w:rsid w:val="00A1559C"/>
    <w:rsid w:val="00A271DD"/>
    <w:rsid w:val="00A35859"/>
    <w:rsid w:val="00A46DFF"/>
    <w:rsid w:val="00A47006"/>
    <w:rsid w:val="00A65171"/>
    <w:rsid w:val="00A929B3"/>
    <w:rsid w:val="00AA6547"/>
    <w:rsid w:val="00AC04D6"/>
    <w:rsid w:val="00AC4903"/>
    <w:rsid w:val="00AC5858"/>
    <w:rsid w:val="00AC7A95"/>
    <w:rsid w:val="00AD0271"/>
    <w:rsid w:val="00AD2AE2"/>
    <w:rsid w:val="00AE0C1B"/>
    <w:rsid w:val="00AE399B"/>
    <w:rsid w:val="00AF5F6A"/>
    <w:rsid w:val="00B027CB"/>
    <w:rsid w:val="00B05670"/>
    <w:rsid w:val="00B252DF"/>
    <w:rsid w:val="00B31488"/>
    <w:rsid w:val="00B31D92"/>
    <w:rsid w:val="00B45997"/>
    <w:rsid w:val="00B625F4"/>
    <w:rsid w:val="00B62C94"/>
    <w:rsid w:val="00B65426"/>
    <w:rsid w:val="00B80055"/>
    <w:rsid w:val="00B87595"/>
    <w:rsid w:val="00B95874"/>
    <w:rsid w:val="00BA5EEC"/>
    <w:rsid w:val="00BB29B3"/>
    <w:rsid w:val="00BB731C"/>
    <w:rsid w:val="00BC3AD4"/>
    <w:rsid w:val="00BC505C"/>
    <w:rsid w:val="00BD535B"/>
    <w:rsid w:val="00BD7912"/>
    <w:rsid w:val="00BE2A40"/>
    <w:rsid w:val="00BE7CD2"/>
    <w:rsid w:val="00C05E89"/>
    <w:rsid w:val="00C07AE1"/>
    <w:rsid w:val="00C24E73"/>
    <w:rsid w:val="00C31F6D"/>
    <w:rsid w:val="00C358AF"/>
    <w:rsid w:val="00C540D1"/>
    <w:rsid w:val="00C63E72"/>
    <w:rsid w:val="00C666CF"/>
    <w:rsid w:val="00C74393"/>
    <w:rsid w:val="00C74D8A"/>
    <w:rsid w:val="00C861B2"/>
    <w:rsid w:val="00C97FBC"/>
    <w:rsid w:val="00CA02FB"/>
    <w:rsid w:val="00CB1D24"/>
    <w:rsid w:val="00CB3DA3"/>
    <w:rsid w:val="00CD2659"/>
    <w:rsid w:val="00CF158C"/>
    <w:rsid w:val="00CF45F1"/>
    <w:rsid w:val="00CF5A19"/>
    <w:rsid w:val="00D048D1"/>
    <w:rsid w:val="00D05A98"/>
    <w:rsid w:val="00D20888"/>
    <w:rsid w:val="00D20B76"/>
    <w:rsid w:val="00D25733"/>
    <w:rsid w:val="00D37E08"/>
    <w:rsid w:val="00D47501"/>
    <w:rsid w:val="00D50FC6"/>
    <w:rsid w:val="00D9524D"/>
    <w:rsid w:val="00D965DC"/>
    <w:rsid w:val="00D9762F"/>
    <w:rsid w:val="00DA0FE6"/>
    <w:rsid w:val="00DA624F"/>
    <w:rsid w:val="00DB04E5"/>
    <w:rsid w:val="00DC0433"/>
    <w:rsid w:val="00DC3788"/>
    <w:rsid w:val="00DC5280"/>
    <w:rsid w:val="00DD4AF6"/>
    <w:rsid w:val="00DD5AC0"/>
    <w:rsid w:val="00DD6CA7"/>
    <w:rsid w:val="00DD7636"/>
    <w:rsid w:val="00DF2169"/>
    <w:rsid w:val="00E01B0C"/>
    <w:rsid w:val="00E02716"/>
    <w:rsid w:val="00E13817"/>
    <w:rsid w:val="00E146B2"/>
    <w:rsid w:val="00E258FC"/>
    <w:rsid w:val="00E40418"/>
    <w:rsid w:val="00E41FB7"/>
    <w:rsid w:val="00E50BE7"/>
    <w:rsid w:val="00E52C43"/>
    <w:rsid w:val="00E601DA"/>
    <w:rsid w:val="00E77CC6"/>
    <w:rsid w:val="00EB12BE"/>
    <w:rsid w:val="00EB17C3"/>
    <w:rsid w:val="00EB2471"/>
    <w:rsid w:val="00EC52FB"/>
    <w:rsid w:val="00EC6805"/>
    <w:rsid w:val="00EF65D8"/>
    <w:rsid w:val="00EF718C"/>
    <w:rsid w:val="00F07BD9"/>
    <w:rsid w:val="00F10E23"/>
    <w:rsid w:val="00F136EA"/>
    <w:rsid w:val="00F305E4"/>
    <w:rsid w:val="00F4487A"/>
    <w:rsid w:val="00F46C69"/>
    <w:rsid w:val="00F678F4"/>
    <w:rsid w:val="00F717E9"/>
    <w:rsid w:val="00FA0FEE"/>
    <w:rsid w:val="00FA3A7E"/>
    <w:rsid w:val="00FA6245"/>
    <w:rsid w:val="00FB4131"/>
    <w:rsid w:val="00FF3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15CCB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6321EE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20B76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ja-JP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0B76"/>
  </w:style>
  <w:style w:type="paragraph" w:styleId="Pidipagina">
    <w:name w:val="footer"/>
    <w:basedOn w:val="Normale"/>
    <w:link w:val="PidipaginaCarattere"/>
    <w:uiPriority w:val="99"/>
    <w:unhideWhenUsed/>
    <w:rsid w:val="00D20B76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ja-JP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0B7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0B76"/>
    <w:rPr>
      <w:rFonts w:ascii="Lucida Grande" w:eastAsiaTheme="minorEastAsia" w:hAnsi="Lucida Grande" w:cs="Lucida Grande"/>
      <w:sz w:val="18"/>
      <w:szCs w:val="18"/>
      <w:lang w:eastAsia="ja-JP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0B76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D20B76"/>
    <w:rPr>
      <w:rFonts w:asciiTheme="minorHAnsi" w:eastAsiaTheme="minorEastAsia" w:hAnsiTheme="minorHAnsi" w:cstheme="minorBidi"/>
      <w:lang w:eastAsia="ja-JP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20B76"/>
  </w:style>
  <w:style w:type="character" w:styleId="Rimandonotaapidipagina">
    <w:name w:val="footnote reference"/>
    <w:basedOn w:val="Carpredefinitoparagrafo"/>
    <w:uiPriority w:val="99"/>
    <w:unhideWhenUsed/>
    <w:rsid w:val="00D20B76"/>
    <w:rPr>
      <w:vertAlign w:val="superscript"/>
    </w:rPr>
  </w:style>
  <w:style w:type="paragraph" w:styleId="NormaleWeb">
    <w:name w:val="Normal (Web)"/>
    <w:basedOn w:val="Normale"/>
    <w:uiPriority w:val="99"/>
    <w:rsid w:val="006F62B5"/>
    <w:pPr>
      <w:spacing w:beforeLines="1" w:afterLines="1"/>
    </w:pPr>
    <w:rPr>
      <w:rFonts w:ascii="Times" w:eastAsiaTheme="minorHAnsi" w:hAnsi="Times"/>
      <w:sz w:val="20"/>
      <w:szCs w:val="20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6F62B5"/>
    <w:rPr>
      <w:color w:val="0000FF" w:themeColor="hyperlink"/>
      <w:u w:val="single"/>
    </w:rPr>
  </w:style>
  <w:style w:type="paragraph" w:styleId="Testodelblocco">
    <w:name w:val="Block Text"/>
    <w:basedOn w:val="Normale"/>
    <w:rsid w:val="003D2429"/>
    <w:pPr>
      <w:ind w:left="-220" w:right="-42"/>
      <w:jc w:val="both"/>
    </w:pPr>
    <w:rPr>
      <w:rFonts w:ascii="Arial" w:hAnsi="Arial"/>
      <w:i/>
      <w:sz w:val="22"/>
      <w:szCs w:val="20"/>
      <w:lang w:eastAsia="ja-JP"/>
    </w:rPr>
  </w:style>
  <w:style w:type="paragraph" w:styleId="Paragrafoelenco">
    <w:name w:val="List Paragraph"/>
    <w:basedOn w:val="Normale"/>
    <w:qFormat/>
    <w:rsid w:val="005F6A59"/>
    <w:pPr>
      <w:suppressAutoHyphens/>
      <w:spacing w:before="120" w:line="264" w:lineRule="auto"/>
      <w:ind w:left="720"/>
      <w:contextualSpacing/>
      <w:jc w:val="both"/>
    </w:pPr>
    <w:rPr>
      <w:rFonts w:ascii="Cambria" w:hAnsi="Cambria"/>
      <w:w w:val="90"/>
      <w:szCs w:val="20"/>
    </w:rPr>
  </w:style>
  <w:style w:type="paragraph" w:customStyle="1" w:styleId="Pa0">
    <w:name w:val="Pa0"/>
    <w:basedOn w:val="Normale"/>
    <w:next w:val="Normale"/>
    <w:uiPriority w:val="99"/>
    <w:rsid w:val="000A6C9D"/>
    <w:pPr>
      <w:autoSpaceDE w:val="0"/>
      <w:autoSpaceDN w:val="0"/>
      <w:adjustRightInd w:val="0"/>
      <w:spacing w:line="241" w:lineRule="atLeast"/>
    </w:pPr>
    <w:rPr>
      <w:rFonts w:ascii="HelveticaNeueLT Std Med" w:eastAsiaTheme="minorEastAsia" w:hAnsi="HelveticaNeueLT Std Med" w:cstheme="minorBidi"/>
      <w:lang w:eastAsia="ja-JP"/>
    </w:rPr>
  </w:style>
  <w:style w:type="character" w:customStyle="1" w:styleId="A0">
    <w:name w:val="A0"/>
    <w:uiPriority w:val="99"/>
    <w:rsid w:val="000A6C9D"/>
    <w:rPr>
      <w:rFonts w:cs="HelveticaNeueLT Std Med"/>
      <w:color w:val="000000"/>
      <w:sz w:val="22"/>
      <w:szCs w:val="22"/>
    </w:rPr>
  </w:style>
  <w:style w:type="character" w:customStyle="1" w:styleId="A1">
    <w:name w:val="A1"/>
    <w:uiPriority w:val="99"/>
    <w:rsid w:val="000A6C9D"/>
    <w:rPr>
      <w:rFonts w:ascii="HelveticaNeueLT Std Lt" w:hAnsi="HelveticaNeueLT Std Lt" w:cs="HelveticaNeueLT Std Lt"/>
      <w:color w:val="000000"/>
      <w:sz w:val="20"/>
      <w:szCs w:val="20"/>
    </w:rPr>
  </w:style>
  <w:style w:type="paragraph" w:customStyle="1" w:styleId="Default">
    <w:name w:val="Default"/>
    <w:rsid w:val="007903E3"/>
    <w:pPr>
      <w:autoSpaceDE w:val="0"/>
      <w:autoSpaceDN w:val="0"/>
      <w:adjustRightInd w:val="0"/>
    </w:pPr>
    <w:rPr>
      <w:rFonts w:ascii="HelveticaNeueLT Std Med" w:hAnsi="HelveticaNeueLT Std Med" w:cs="HelveticaNeueLT Std Med"/>
      <w:color w:val="000000"/>
    </w:rPr>
  </w:style>
  <w:style w:type="table" w:styleId="Grigliatabella">
    <w:name w:val="Table Grid"/>
    <w:basedOn w:val="Tabellanormale"/>
    <w:uiPriority w:val="39"/>
    <w:rsid w:val="008952BA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rsid w:val="00AC585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801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0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8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4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7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0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47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6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4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2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5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8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7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useomaga.it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museomaga.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clp1968.i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useomaga.it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anna.defrancesco@clp1968.it%20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rchividelcontemporaneo@museomaga.it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3" ma:contentTypeDescription="Creare un nuovo documento." ma:contentTypeScope="" ma:versionID="6040dc786b7ee15d0bc3b0abfb0afb19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33fb44bba0ea0d265d80bfa65aef7273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DBCD08-515B-4736-B1FD-F53CCC409F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B55CEA-D188-47EE-8073-F00DC8785B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1162EA-4A5A-4BCE-A36F-ABFABA6EBF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1CC32D-7A4D-45BC-ADE3-1E4C903A99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GAM</dc:creator>
  <cp:lastModifiedBy>Anna Defrancesco</cp:lastModifiedBy>
  <cp:revision>9</cp:revision>
  <cp:lastPrinted>2022-05-16T13:19:00Z</cp:lastPrinted>
  <dcterms:created xsi:type="dcterms:W3CDTF">2022-04-13T22:15:00Z</dcterms:created>
  <dcterms:modified xsi:type="dcterms:W3CDTF">2022-05-16T15:56:00Z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</Properties>
</file>