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075F" w14:textId="122444B9" w:rsidR="00AC6908" w:rsidRDefault="00AC6908" w:rsidP="00AC6908">
      <w:pPr>
        <w:jc w:val="center"/>
      </w:pPr>
      <w:r>
        <w:rPr>
          <w:noProof/>
        </w:rPr>
        <w:drawing>
          <wp:inline distT="0" distB="0" distL="0" distR="0" wp14:anchorId="146D160C" wp14:editId="53F8F123">
            <wp:extent cx="5988685" cy="1232599"/>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4254" cy="1250211"/>
                    </a:xfrm>
                    <a:prstGeom prst="rect">
                      <a:avLst/>
                    </a:prstGeom>
                  </pic:spPr>
                </pic:pic>
              </a:graphicData>
            </a:graphic>
          </wp:inline>
        </w:drawing>
      </w:r>
    </w:p>
    <w:p w14:paraId="7F7BBBE7" w14:textId="4ACFE740" w:rsidR="00AC6908" w:rsidRPr="00B0251A" w:rsidRDefault="00AC6908">
      <w:pPr>
        <w:rPr>
          <w:sz w:val="20"/>
          <w:szCs w:val="20"/>
        </w:rPr>
      </w:pPr>
    </w:p>
    <w:p w14:paraId="24E760D0" w14:textId="77777777" w:rsidR="00790CB6" w:rsidRPr="00B0251A" w:rsidRDefault="00790CB6">
      <w:pPr>
        <w:rPr>
          <w:sz w:val="20"/>
          <w:szCs w:val="20"/>
        </w:rPr>
      </w:pPr>
    </w:p>
    <w:p w14:paraId="0085ACC7" w14:textId="77777777" w:rsidR="00AC6908" w:rsidRPr="00B0251A" w:rsidRDefault="00AC6908">
      <w:pPr>
        <w:rPr>
          <w:sz w:val="20"/>
          <w:szCs w:val="20"/>
        </w:rPr>
      </w:pPr>
    </w:p>
    <w:p w14:paraId="15A97326" w14:textId="77777777" w:rsidR="00B37237" w:rsidRPr="00F32860" w:rsidRDefault="00B37237" w:rsidP="00207AC4">
      <w:pPr>
        <w:jc w:val="center"/>
        <w:rPr>
          <w:b/>
          <w:bCs/>
          <w:lang w:val="en-GB"/>
        </w:rPr>
      </w:pPr>
    </w:p>
    <w:p w14:paraId="6B7F5F32" w14:textId="1263B1D2" w:rsidR="00207AC4" w:rsidRPr="00272921" w:rsidRDefault="00207AC4" w:rsidP="00207AC4">
      <w:pPr>
        <w:jc w:val="center"/>
        <w:rPr>
          <w:b/>
          <w:bCs/>
          <w:sz w:val="28"/>
          <w:szCs w:val="28"/>
          <w:lang w:val="en-GB"/>
        </w:rPr>
      </w:pPr>
      <w:r w:rsidRPr="00272921">
        <w:rPr>
          <w:b/>
          <w:bCs/>
          <w:sz w:val="28"/>
          <w:szCs w:val="28"/>
          <w:lang w:val="en-GB"/>
        </w:rPr>
        <w:t>T</w:t>
      </w:r>
      <w:r>
        <w:rPr>
          <w:b/>
          <w:bCs/>
          <w:sz w:val="28"/>
          <w:szCs w:val="28"/>
          <w:lang w:val="en-GB"/>
        </w:rPr>
        <w:t>U</w:t>
      </w:r>
      <w:r w:rsidRPr="00272921">
        <w:rPr>
          <w:b/>
          <w:bCs/>
          <w:sz w:val="28"/>
          <w:szCs w:val="28"/>
          <w:lang w:val="en-GB"/>
        </w:rPr>
        <w:t xml:space="preserve">RIN | </w:t>
      </w:r>
      <w:r>
        <w:rPr>
          <w:b/>
          <w:bCs/>
          <w:sz w:val="28"/>
          <w:szCs w:val="28"/>
          <w:lang w:val="en-GB"/>
        </w:rPr>
        <w:t xml:space="preserve">ROYAL </w:t>
      </w:r>
      <w:r w:rsidRPr="00272921">
        <w:rPr>
          <w:b/>
          <w:bCs/>
          <w:sz w:val="28"/>
          <w:szCs w:val="28"/>
          <w:lang w:val="en-GB"/>
        </w:rPr>
        <w:t>MUSE</w:t>
      </w:r>
      <w:r>
        <w:rPr>
          <w:b/>
          <w:bCs/>
          <w:sz w:val="28"/>
          <w:szCs w:val="28"/>
          <w:lang w:val="en-GB"/>
        </w:rPr>
        <w:t>UMS</w:t>
      </w:r>
      <w:r w:rsidRPr="00272921">
        <w:rPr>
          <w:b/>
          <w:bCs/>
          <w:sz w:val="28"/>
          <w:szCs w:val="28"/>
          <w:lang w:val="en-GB"/>
        </w:rPr>
        <w:t xml:space="preserve"> | CHIABLESE</w:t>
      </w:r>
      <w:r>
        <w:rPr>
          <w:b/>
          <w:bCs/>
          <w:sz w:val="28"/>
          <w:szCs w:val="28"/>
          <w:lang w:val="en-GB"/>
        </w:rPr>
        <w:t xml:space="preserve"> WING</w:t>
      </w:r>
    </w:p>
    <w:p w14:paraId="1073F89A" w14:textId="77777777" w:rsidR="00207AC4" w:rsidRPr="00272921" w:rsidRDefault="00207AC4" w:rsidP="00207AC4">
      <w:pPr>
        <w:jc w:val="center"/>
        <w:rPr>
          <w:b/>
          <w:bCs/>
          <w:sz w:val="28"/>
          <w:szCs w:val="28"/>
          <w:lang w:val="en-GB"/>
        </w:rPr>
      </w:pPr>
      <w:r>
        <w:rPr>
          <w:b/>
          <w:bCs/>
          <w:sz w:val="28"/>
          <w:szCs w:val="28"/>
          <w:lang w:val="en-GB"/>
        </w:rPr>
        <w:t>FROM</w:t>
      </w:r>
      <w:r w:rsidRPr="00272921">
        <w:rPr>
          <w:b/>
          <w:bCs/>
          <w:sz w:val="28"/>
          <w:szCs w:val="28"/>
          <w:lang w:val="en-GB"/>
        </w:rPr>
        <w:t xml:space="preserve"> 9 FEB</w:t>
      </w:r>
      <w:r>
        <w:rPr>
          <w:b/>
          <w:bCs/>
          <w:sz w:val="28"/>
          <w:szCs w:val="28"/>
          <w:lang w:val="en-GB"/>
        </w:rPr>
        <w:t xml:space="preserve">RUARY TO </w:t>
      </w:r>
      <w:r w:rsidRPr="00272921">
        <w:rPr>
          <w:b/>
          <w:bCs/>
          <w:sz w:val="28"/>
          <w:szCs w:val="28"/>
          <w:lang w:val="en-GB"/>
        </w:rPr>
        <w:t xml:space="preserve">26 </w:t>
      </w:r>
      <w:r>
        <w:rPr>
          <w:b/>
          <w:bCs/>
          <w:sz w:val="28"/>
          <w:szCs w:val="28"/>
          <w:lang w:val="en-GB"/>
        </w:rPr>
        <w:t>JUNE</w:t>
      </w:r>
      <w:r w:rsidRPr="00272921">
        <w:rPr>
          <w:b/>
          <w:bCs/>
          <w:sz w:val="28"/>
          <w:szCs w:val="28"/>
          <w:lang w:val="en-GB"/>
        </w:rPr>
        <w:t xml:space="preserve"> 2022</w:t>
      </w:r>
    </w:p>
    <w:p w14:paraId="4C14F41A" w14:textId="77777777" w:rsidR="00207AC4" w:rsidRPr="004F1028" w:rsidRDefault="00207AC4" w:rsidP="00207AC4">
      <w:pPr>
        <w:jc w:val="center"/>
        <w:rPr>
          <w:b/>
          <w:bCs/>
          <w:i/>
          <w:iCs/>
          <w:sz w:val="28"/>
          <w:szCs w:val="28"/>
          <w:lang w:val="en-GB"/>
        </w:rPr>
      </w:pPr>
      <w:r w:rsidRPr="004F1028">
        <w:rPr>
          <w:b/>
          <w:bCs/>
          <w:i/>
          <w:iCs/>
          <w:sz w:val="28"/>
          <w:szCs w:val="28"/>
          <w:lang w:val="en-GB"/>
        </w:rPr>
        <w:t>VIVIAN MAIER. UNPUBLISHED</w:t>
      </w:r>
    </w:p>
    <w:p w14:paraId="5AE56036" w14:textId="77777777" w:rsidR="00207AC4" w:rsidRPr="00272921" w:rsidRDefault="00207AC4" w:rsidP="00207AC4">
      <w:pPr>
        <w:jc w:val="center"/>
        <w:rPr>
          <w:b/>
          <w:bCs/>
          <w:sz w:val="28"/>
          <w:szCs w:val="28"/>
          <w:lang w:val="en-GB"/>
        </w:rPr>
      </w:pPr>
    </w:p>
    <w:p w14:paraId="2CA8DE7F" w14:textId="77777777" w:rsidR="00207AC4" w:rsidRPr="008633BD" w:rsidRDefault="00207AC4" w:rsidP="00207AC4">
      <w:pPr>
        <w:jc w:val="center"/>
        <w:rPr>
          <w:rFonts w:cstheme="minorHAnsi"/>
          <w:b/>
          <w:sz w:val="28"/>
          <w:szCs w:val="36"/>
          <w:lang w:val="en-GB"/>
        </w:rPr>
      </w:pPr>
      <w:r>
        <w:rPr>
          <w:b/>
          <w:bCs/>
          <w:sz w:val="28"/>
          <w:szCs w:val="28"/>
          <w:lang w:val="en-GB"/>
        </w:rPr>
        <w:t xml:space="preserve">This exhibition follows the French event held at </w:t>
      </w:r>
      <w:r w:rsidRPr="008633BD">
        <w:rPr>
          <w:b/>
          <w:bCs/>
          <w:sz w:val="28"/>
          <w:szCs w:val="28"/>
          <w:lang w:val="en-GB"/>
        </w:rPr>
        <w:t xml:space="preserve">the </w:t>
      </w:r>
      <w:proofErr w:type="spellStart"/>
      <w:r w:rsidRPr="00AC36CF">
        <w:rPr>
          <w:b/>
          <w:bCs/>
          <w:sz w:val="28"/>
          <w:szCs w:val="28"/>
          <w:lang w:val="en-GB"/>
        </w:rPr>
        <w:t>Musée</w:t>
      </w:r>
      <w:proofErr w:type="spellEnd"/>
      <w:r w:rsidRPr="00AC36CF">
        <w:rPr>
          <w:b/>
          <w:bCs/>
          <w:sz w:val="28"/>
          <w:szCs w:val="28"/>
          <w:lang w:val="en-GB"/>
        </w:rPr>
        <w:t xml:space="preserve"> du Luxembourg</w:t>
      </w:r>
      <w:r w:rsidRPr="008633BD">
        <w:rPr>
          <w:b/>
          <w:bCs/>
          <w:sz w:val="28"/>
          <w:szCs w:val="28"/>
          <w:lang w:val="en-GB"/>
        </w:rPr>
        <w:t xml:space="preserve">, in Paris, presenting more than </w:t>
      </w:r>
      <w:bookmarkStart w:id="0" w:name="_Hlk90045703"/>
      <w:r w:rsidRPr="008633BD">
        <w:rPr>
          <w:b/>
          <w:bCs/>
          <w:sz w:val="28"/>
          <w:szCs w:val="28"/>
          <w:lang w:val="en-GB"/>
        </w:rPr>
        <w:t>250 photographs, many of them rare or never seen before in public</w:t>
      </w:r>
      <w:bookmarkEnd w:id="0"/>
      <w:r w:rsidRPr="008633BD">
        <w:rPr>
          <w:b/>
          <w:bCs/>
          <w:sz w:val="28"/>
          <w:szCs w:val="28"/>
          <w:lang w:val="en-GB"/>
        </w:rPr>
        <w:t xml:space="preserve">, such as colour works, together with Super 8 videos and personal objects belonging to one of the most </w:t>
      </w:r>
      <w:r w:rsidRPr="008633BD">
        <w:rPr>
          <w:rFonts w:cstheme="minorHAnsi"/>
          <w:b/>
          <w:sz w:val="28"/>
          <w:szCs w:val="36"/>
          <w:lang w:val="en-GB"/>
        </w:rPr>
        <w:t>singular, mysterious artists of her day.</w:t>
      </w:r>
    </w:p>
    <w:p w14:paraId="656C70AC" w14:textId="77777777" w:rsidR="00207AC4" w:rsidRPr="00203770" w:rsidRDefault="00207AC4" w:rsidP="00207AC4">
      <w:pPr>
        <w:jc w:val="center"/>
        <w:rPr>
          <w:rFonts w:cstheme="minorHAnsi"/>
          <w:b/>
          <w:lang w:val="en-GB"/>
        </w:rPr>
      </w:pPr>
    </w:p>
    <w:p w14:paraId="0C2B5BB7" w14:textId="77777777" w:rsidR="00207AC4" w:rsidRPr="008633BD" w:rsidRDefault="00207AC4" w:rsidP="00207AC4">
      <w:pPr>
        <w:jc w:val="center"/>
        <w:rPr>
          <w:b/>
          <w:bCs/>
          <w:sz w:val="28"/>
          <w:szCs w:val="28"/>
          <w:lang w:val="en-GB"/>
        </w:rPr>
      </w:pPr>
      <w:r w:rsidRPr="008633BD">
        <w:rPr>
          <w:rFonts w:cstheme="minorHAnsi"/>
          <w:b/>
          <w:sz w:val="28"/>
          <w:szCs w:val="36"/>
          <w:lang w:val="en-GB"/>
        </w:rPr>
        <w:t xml:space="preserve">One section is devoted to the previously unpublished photographs taken during her trip to Italy, </w:t>
      </w:r>
      <w:proofErr w:type="gramStart"/>
      <w:r w:rsidRPr="008633BD">
        <w:rPr>
          <w:rFonts w:cstheme="minorHAnsi"/>
          <w:b/>
          <w:sz w:val="28"/>
          <w:szCs w:val="36"/>
          <w:lang w:val="en-GB"/>
        </w:rPr>
        <w:t>in particular to</w:t>
      </w:r>
      <w:proofErr w:type="gramEnd"/>
      <w:r w:rsidRPr="008633BD">
        <w:rPr>
          <w:rFonts w:cstheme="minorHAnsi"/>
          <w:b/>
          <w:sz w:val="28"/>
          <w:szCs w:val="36"/>
          <w:lang w:val="en-GB"/>
        </w:rPr>
        <w:t xml:space="preserve"> Turin and Genoa.</w:t>
      </w:r>
    </w:p>
    <w:p w14:paraId="766A3E2A" w14:textId="77777777" w:rsidR="00207AC4" w:rsidRPr="00203770" w:rsidRDefault="00207AC4" w:rsidP="00207AC4">
      <w:pPr>
        <w:jc w:val="center"/>
        <w:rPr>
          <w:b/>
          <w:bCs/>
          <w:lang w:val="en-GB"/>
        </w:rPr>
      </w:pPr>
    </w:p>
    <w:p w14:paraId="64DFC46C" w14:textId="0058D7F1" w:rsidR="00207AC4" w:rsidRPr="008633BD" w:rsidRDefault="00207AC4" w:rsidP="00207AC4">
      <w:pPr>
        <w:jc w:val="center"/>
        <w:rPr>
          <w:lang w:val="en-GB"/>
        </w:rPr>
      </w:pPr>
      <w:r w:rsidRPr="008633BD">
        <w:rPr>
          <w:b/>
          <w:bCs/>
          <w:sz w:val="28"/>
          <w:szCs w:val="28"/>
          <w:lang w:val="en-GB"/>
        </w:rPr>
        <w:t>Curated by Anne Morin</w:t>
      </w:r>
    </w:p>
    <w:p w14:paraId="777F441D" w14:textId="58477534" w:rsidR="00207AC4" w:rsidRPr="009A29EE" w:rsidRDefault="00207AC4" w:rsidP="00207AC4">
      <w:pPr>
        <w:rPr>
          <w:sz w:val="18"/>
          <w:szCs w:val="18"/>
          <w:lang w:val="en-US"/>
        </w:rPr>
      </w:pPr>
    </w:p>
    <w:p w14:paraId="4420A151" w14:textId="20B33294" w:rsidR="00ED2F9F" w:rsidRPr="009A29EE" w:rsidRDefault="00ED2F9F" w:rsidP="00207AC4">
      <w:pPr>
        <w:rPr>
          <w:sz w:val="18"/>
          <w:szCs w:val="18"/>
          <w:lang w:val="en-US"/>
        </w:rPr>
      </w:pPr>
    </w:p>
    <w:p w14:paraId="15A80CF8" w14:textId="77777777" w:rsidR="00B37237" w:rsidRPr="009A29EE" w:rsidRDefault="00B37237" w:rsidP="00207AC4">
      <w:pPr>
        <w:rPr>
          <w:sz w:val="18"/>
          <w:szCs w:val="18"/>
          <w:lang w:val="en-US"/>
        </w:rPr>
      </w:pPr>
    </w:p>
    <w:p w14:paraId="6865076A" w14:textId="77777777" w:rsidR="00207AC4" w:rsidRPr="00926B66" w:rsidRDefault="00207AC4" w:rsidP="00207AC4">
      <w:pPr>
        <w:jc w:val="both"/>
        <w:rPr>
          <w:i/>
          <w:sz w:val="22"/>
          <w:szCs w:val="22"/>
          <w:lang w:val="en-GB"/>
        </w:rPr>
      </w:pPr>
      <w:r w:rsidRPr="00926B66">
        <w:rPr>
          <w:b/>
          <w:bCs/>
          <w:sz w:val="22"/>
          <w:szCs w:val="22"/>
          <w:lang w:val="en-GB"/>
        </w:rPr>
        <w:t xml:space="preserve">From 9 February to 26 June 2022, the </w:t>
      </w:r>
      <w:proofErr w:type="spellStart"/>
      <w:r w:rsidRPr="00926B66">
        <w:rPr>
          <w:b/>
          <w:bCs/>
          <w:sz w:val="22"/>
          <w:szCs w:val="22"/>
          <w:lang w:val="en-GB"/>
        </w:rPr>
        <w:t>Chiablese</w:t>
      </w:r>
      <w:proofErr w:type="spellEnd"/>
      <w:r w:rsidRPr="00926B66">
        <w:rPr>
          <w:b/>
          <w:bCs/>
          <w:sz w:val="22"/>
          <w:szCs w:val="22"/>
          <w:lang w:val="en-GB"/>
        </w:rPr>
        <w:t xml:space="preserve"> Wing of the Turin Royal Museums will host the exhibition of Vivian</w:t>
      </w:r>
      <w:r w:rsidRPr="00926B66">
        <w:rPr>
          <w:b/>
          <w:sz w:val="22"/>
          <w:szCs w:val="22"/>
          <w:lang w:val="en-GB"/>
        </w:rPr>
        <w:t xml:space="preserve"> Maier</w:t>
      </w:r>
      <w:r w:rsidRPr="00926B66">
        <w:rPr>
          <w:sz w:val="22"/>
          <w:szCs w:val="22"/>
          <w:lang w:val="en-GB"/>
        </w:rPr>
        <w:t xml:space="preserve"> (1926-2009), one of the most important exponents of what has come to be known as ‘street photography’.</w:t>
      </w:r>
    </w:p>
    <w:p w14:paraId="06DA6985" w14:textId="77777777" w:rsidR="00207AC4" w:rsidRPr="00926B66" w:rsidRDefault="00207AC4" w:rsidP="00207AC4">
      <w:pPr>
        <w:jc w:val="both"/>
        <w:rPr>
          <w:sz w:val="22"/>
          <w:szCs w:val="22"/>
          <w:lang w:val="en-GB"/>
        </w:rPr>
      </w:pPr>
    </w:p>
    <w:p w14:paraId="040EB809" w14:textId="77777777" w:rsidR="00207AC4" w:rsidRPr="00926B66" w:rsidRDefault="00207AC4" w:rsidP="00207AC4">
      <w:pPr>
        <w:jc w:val="both"/>
        <w:rPr>
          <w:b/>
          <w:bCs/>
          <w:sz w:val="22"/>
          <w:szCs w:val="22"/>
          <w:lang w:val="en-GB"/>
        </w:rPr>
      </w:pPr>
      <w:r w:rsidRPr="00926B66">
        <w:rPr>
          <w:sz w:val="22"/>
          <w:szCs w:val="22"/>
          <w:lang w:val="en-GB"/>
        </w:rPr>
        <w:t xml:space="preserve">The exhibition’s very title, </w:t>
      </w:r>
      <w:r w:rsidRPr="00926B66">
        <w:rPr>
          <w:b/>
          <w:bCs/>
          <w:i/>
          <w:iCs/>
          <w:sz w:val="22"/>
          <w:szCs w:val="22"/>
          <w:lang w:val="en-GB"/>
        </w:rPr>
        <w:t>Inedita</w:t>
      </w:r>
      <w:r w:rsidRPr="00926B66">
        <w:rPr>
          <w:sz w:val="22"/>
          <w:szCs w:val="22"/>
          <w:lang w:val="en-GB"/>
        </w:rPr>
        <w:t xml:space="preserve"> (</w:t>
      </w:r>
      <w:r w:rsidRPr="00926B66">
        <w:rPr>
          <w:b/>
          <w:i/>
          <w:sz w:val="22"/>
          <w:szCs w:val="22"/>
          <w:lang w:val="en-GB"/>
        </w:rPr>
        <w:t>Unpublished</w:t>
      </w:r>
      <w:r w:rsidRPr="00926B66">
        <w:rPr>
          <w:sz w:val="22"/>
          <w:szCs w:val="22"/>
          <w:lang w:val="en-GB"/>
        </w:rPr>
        <w:t xml:space="preserve">), already makes a clear statement to the effect that, following its launch edition at the </w:t>
      </w:r>
      <w:r w:rsidRPr="00926B66">
        <w:rPr>
          <w:sz w:val="22"/>
          <w:szCs w:val="22"/>
          <w:lang w:val="fr-FR"/>
        </w:rPr>
        <w:t>Musée du Luxembourg</w:t>
      </w:r>
      <w:r w:rsidRPr="00926B66">
        <w:rPr>
          <w:sz w:val="22"/>
          <w:szCs w:val="22"/>
          <w:lang w:val="en-GB"/>
        </w:rPr>
        <w:t xml:space="preserve"> in Paris (</w:t>
      </w:r>
      <w:r w:rsidRPr="00926B66">
        <w:rPr>
          <w:sz w:val="22"/>
          <w:szCs w:val="22"/>
          <w:lang w:val="en-US"/>
        </w:rPr>
        <w:t>15 September 2021 to 16 January 2022)</w:t>
      </w:r>
      <w:r w:rsidRPr="00926B66">
        <w:rPr>
          <w:sz w:val="22"/>
          <w:szCs w:val="22"/>
          <w:lang w:val="en-GB"/>
        </w:rPr>
        <w:t xml:space="preserve">, it now arrives in Italy with the intention of telling unknown and little-known stories from the mysterious life and career of Vivian Maier, exploring new chapters and displaying works that have never before been put on show in Italy, such as the </w:t>
      </w:r>
      <w:r w:rsidRPr="00926B66">
        <w:rPr>
          <w:b/>
          <w:bCs/>
          <w:sz w:val="22"/>
          <w:szCs w:val="22"/>
          <w:lang w:val="en-GB"/>
        </w:rPr>
        <w:t>series of shots taken during her trip to this country, in particular to Turin and Genoa.</w:t>
      </w:r>
    </w:p>
    <w:p w14:paraId="43B6E4E5" w14:textId="77777777" w:rsidR="00207AC4" w:rsidRPr="00926B66" w:rsidRDefault="00207AC4" w:rsidP="00207AC4">
      <w:pPr>
        <w:jc w:val="both"/>
        <w:rPr>
          <w:b/>
          <w:bCs/>
          <w:sz w:val="22"/>
          <w:szCs w:val="22"/>
          <w:lang w:val="en-GB"/>
        </w:rPr>
      </w:pPr>
    </w:p>
    <w:p w14:paraId="3B6370DD" w14:textId="70867E76" w:rsidR="00F61FD1" w:rsidRDefault="00207AC4" w:rsidP="00F569C6">
      <w:pPr>
        <w:jc w:val="both"/>
        <w:rPr>
          <w:sz w:val="22"/>
          <w:szCs w:val="22"/>
          <w:lang w:val="en-GB"/>
        </w:rPr>
      </w:pPr>
      <w:r w:rsidRPr="00926B66">
        <w:rPr>
          <w:sz w:val="22"/>
          <w:szCs w:val="22"/>
          <w:lang w:val="en-GB"/>
        </w:rPr>
        <w:t xml:space="preserve">Curated by Anne Morin, co-organised by </w:t>
      </w:r>
      <w:proofErr w:type="spellStart"/>
      <w:r w:rsidRPr="00926B66">
        <w:rPr>
          <w:sz w:val="22"/>
          <w:szCs w:val="22"/>
          <w:lang w:val="en-GB"/>
        </w:rPr>
        <w:t>diChroma</w:t>
      </w:r>
      <w:proofErr w:type="spellEnd"/>
      <w:r w:rsidRPr="00926B66">
        <w:rPr>
          <w:sz w:val="22"/>
          <w:szCs w:val="22"/>
          <w:lang w:val="en-GB"/>
        </w:rPr>
        <w:t xml:space="preserve"> and by the Réunion des </w:t>
      </w:r>
      <w:proofErr w:type="spellStart"/>
      <w:r w:rsidRPr="00926B66">
        <w:rPr>
          <w:sz w:val="22"/>
          <w:szCs w:val="22"/>
          <w:lang w:val="en-GB"/>
        </w:rPr>
        <w:t>Musées</w:t>
      </w:r>
      <w:proofErr w:type="spellEnd"/>
      <w:r w:rsidRPr="00926B66">
        <w:rPr>
          <w:sz w:val="22"/>
          <w:szCs w:val="22"/>
          <w:lang w:val="en-GB"/>
        </w:rPr>
        <w:t xml:space="preserve"> </w:t>
      </w:r>
      <w:proofErr w:type="spellStart"/>
      <w:r w:rsidRPr="00926B66">
        <w:rPr>
          <w:sz w:val="22"/>
          <w:szCs w:val="22"/>
          <w:lang w:val="en-GB"/>
        </w:rPr>
        <w:t>Nationaux</w:t>
      </w:r>
      <w:proofErr w:type="spellEnd"/>
      <w:r w:rsidRPr="00926B66">
        <w:rPr>
          <w:sz w:val="22"/>
          <w:szCs w:val="22"/>
          <w:lang w:val="en-GB"/>
        </w:rPr>
        <w:t xml:space="preserve"> - Grand Palais and produced by Ares Srl with the Turin Royal Museums, under the patronage of the City of Turin with the partnership with </w:t>
      </w:r>
      <w:r w:rsidRPr="00926B66">
        <w:rPr>
          <w:i/>
          <w:iCs/>
          <w:sz w:val="22"/>
          <w:szCs w:val="22"/>
          <w:lang w:val="en-GB"/>
        </w:rPr>
        <w:t>Women In Motion</w:t>
      </w:r>
      <w:r w:rsidRPr="00926B66">
        <w:rPr>
          <w:sz w:val="22"/>
          <w:szCs w:val="22"/>
          <w:lang w:val="en-GB"/>
        </w:rPr>
        <w:t xml:space="preserve">, a </w:t>
      </w:r>
      <w:proofErr w:type="spellStart"/>
      <w:r w:rsidRPr="00926B66">
        <w:rPr>
          <w:sz w:val="22"/>
          <w:szCs w:val="22"/>
          <w:lang w:val="en-GB"/>
        </w:rPr>
        <w:t>Kering</w:t>
      </w:r>
      <w:proofErr w:type="spellEnd"/>
      <w:r w:rsidRPr="00926B66">
        <w:rPr>
          <w:sz w:val="22"/>
          <w:szCs w:val="22"/>
          <w:lang w:val="en-GB"/>
        </w:rPr>
        <w:t xml:space="preserve"> program that shines a light on the talent of women in the fields of arts and culture,, the exhibition features </w:t>
      </w:r>
      <w:r w:rsidRPr="00926B66">
        <w:rPr>
          <w:b/>
          <w:bCs/>
          <w:sz w:val="22"/>
          <w:szCs w:val="22"/>
          <w:lang w:val="en-GB"/>
        </w:rPr>
        <w:t xml:space="preserve">more than 250 photographs, many of them rare or never seen before in public, such as her colour shots, </w:t>
      </w:r>
      <w:r w:rsidRPr="00926B66">
        <w:rPr>
          <w:sz w:val="22"/>
          <w:szCs w:val="22"/>
          <w:lang w:val="en-GB"/>
        </w:rPr>
        <w:t xml:space="preserve">taken throughout her long career. These are accompanied by ten films in the Super 8 format, two audio recordings with her voice and several objects that belonged to her, such as her </w:t>
      </w:r>
      <w:proofErr w:type="spellStart"/>
      <w:r w:rsidRPr="00926B66">
        <w:rPr>
          <w:sz w:val="22"/>
          <w:szCs w:val="22"/>
          <w:lang w:val="en-GB"/>
        </w:rPr>
        <w:t>Rolleiflex</w:t>
      </w:r>
      <w:proofErr w:type="spellEnd"/>
      <w:r w:rsidRPr="00926B66">
        <w:rPr>
          <w:sz w:val="22"/>
          <w:szCs w:val="22"/>
          <w:lang w:val="en-GB"/>
        </w:rPr>
        <w:t xml:space="preserve"> and Leica cameras, and one of her hats.</w:t>
      </w:r>
    </w:p>
    <w:p w14:paraId="72AE675B" w14:textId="27BFFCE1" w:rsidR="009A29EE" w:rsidRDefault="009A29EE" w:rsidP="00F569C6">
      <w:pPr>
        <w:jc w:val="both"/>
        <w:rPr>
          <w:sz w:val="22"/>
          <w:szCs w:val="22"/>
          <w:lang w:val="en-GB"/>
        </w:rPr>
      </w:pPr>
    </w:p>
    <w:p w14:paraId="54335106" w14:textId="069940E2" w:rsidR="009A29EE" w:rsidRDefault="009A29EE" w:rsidP="009A29EE">
      <w:pPr>
        <w:jc w:val="both"/>
        <w:rPr>
          <w:sz w:val="22"/>
          <w:szCs w:val="22"/>
          <w:lang w:val="en-GB"/>
        </w:rPr>
      </w:pPr>
      <w:r w:rsidRPr="009A29EE">
        <w:rPr>
          <w:sz w:val="22"/>
          <w:szCs w:val="22"/>
          <w:lang w:val="en-GB"/>
        </w:rPr>
        <w:t xml:space="preserve">“The exhibition showcases part of Vivian Maier’s work that is still largely unknown, though it met with universal appreciation after her archives had been discovered in 2007,” says </w:t>
      </w:r>
      <w:proofErr w:type="spellStart"/>
      <w:r w:rsidRPr="009A29EE">
        <w:rPr>
          <w:b/>
          <w:bCs/>
          <w:sz w:val="22"/>
          <w:szCs w:val="22"/>
          <w:lang w:val="en-GB"/>
        </w:rPr>
        <w:t>Enrica</w:t>
      </w:r>
      <w:proofErr w:type="spellEnd"/>
      <w:r w:rsidRPr="009A29EE">
        <w:rPr>
          <w:b/>
          <w:bCs/>
          <w:sz w:val="22"/>
          <w:szCs w:val="22"/>
          <w:lang w:val="en-GB"/>
        </w:rPr>
        <w:t xml:space="preserve"> </w:t>
      </w:r>
      <w:proofErr w:type="spellStart"/>
      <w:r w:rsidRPr="009A29EE">
        <w:rPr>
          <w:b/>
          <w:bCs/>
          <w:sz w:val="22"/>
          <w:szCs w:val="22"/>
          <w:lang w:val="en-GB"/>
        </w:rPr>
        <w:t>Pagella</w:t>
      </w:r>
      <w:proofErr w:type="spellEnd"/>
      <w:r w:rsidRPr="009A29EE">
        <w:rPr>
          <w:b/>
          <w:bCs/>
          <w:sz w:val="22"/>
          <w:szCs w:val="22"/>
          <w:lang w:val="en-GB"/>
        </w:rPr>
        <w:t>, Director of Turin’s Royal Museums</w:t>
      </w:r>
      <w:r w:rsidRPr="009A29EE">
        <w:rPr>
          <w:sz w:val="22"/>
          <w:szCs w:val="22"/>
          <w:lang w:val="en-GB"/>
        </w:rPr>
        <w:t xml:space="preserve">. “It investigates her poetic approach, which is closely related to her way of observing life in the streets, so typical or her and nowadays so iconic as to have become a key feature that populates social media, shared by photographers from all sorts of backgrounds and cultures. This is the street as current </w:t>
      </w:r>
      <w:r w:rsidRPr="009A29EE">
        <w:rPr>
          <w:sz w:val="22"/>
          <w:szCs w:val="22"/>
          <w:lang w:val="en-GB"/>
        </w:rPr>
        <w:lastRenderedPageBreak/>
        <w:t>affairs, as the here-and-now and, at the same time, as the private itinerary of a woman in search of her own identity”.</w:t>
      </w:r>
    </w:p>
    <w:p w14:paraId="405ADBD8" w14:textId="77777777" w:rsidR="009A29EE" w:rsidRPr="009A29EE" w:rsidRDefault="009A29EE" w:rsidP="009A29EE">
      <w:pPr>
        <w:jc w:val="both"/>
        <w:rPr>
          <w:sz w:val="22"/>
          <w:szCs w:val="22"/>
          <w:lang w:val="en-GB"/>
        </w:rPr>
      </w:pPr>
    </w:p>
    <w:p w14:paraId="4FB83662" w14:textId="71C9FBB8" w:rsidR="009A29EE" w:rsidRPr="009A29EE" w:rsidRDefault="009A29EE" w:rsidP="009A29EE">
      <w:pPr>
        <w:jc w:val="both"/>
        <w:rPr>
          <w:sz w:val="22"/>
          <w:szCs w:val="22"/>
          <w:lang w:val="en-GB"/>
        </w:rPr>
      </w:pPr>
      <w:r w:rsidRPr="009A29EE">
        <w:rPr>
          <w:sz w:val="22"/>
          <w:szCs w:val="22"/>
          <w:lang w:val="en-GB"/>
        </w:rPr>
        <w:t xml:space="preserve">“Vivian Maier was an amateur photographer whose photography was a quest for a space of freedom,” states </w:t>
      </w:r>
      <w:r w:rsidRPr="009A29EE">
        <w:rPr>
          <w:b/>
          <w:bCs/>
          <w:sz w:val="22"/>
          <w:szCs w:val="22"/>
          <w:lang w:val="en-GB"/>
        </w:rPr>
        <w:t>Anne Morin</w:t>
      </w:r>
      <w:r w:rsidRPr="009A29EE">
        <w:rPr>
          <w:sz w:val="22"/>
          <w:szCs w:val="22"/>
          <w:lang w:val="en-GB"/>
        </w:rPr>
        <w:t xml:space="preserve">. “Although her work remained under the radar throughout her life, it deserves its place in the history of photography, alongside the great masters of the calibre of Robert </w:t>
      </w:r>
      <w:proofErr w:type="spellStart"/>
      <w:r w:rsidRPr="009A29EE">
        <w:rPr>
          <w:sz w:val="22"/>
          <w:szCs w:val="22"/>
          <w:lang w:val="en-GB"/>
        </w:rPr>
        <w:t>Doisneau</w:t>
      </w:r>
      <w:proofErr w:type="spellEnd"/>
      <w:r w:rsidRPr="009A29EE">
        <w:rPr>
          <w:sz w:val="22"/>
          <w:szCs w:val="22"/>
          <w:lang w:val="en-GB"/>
        </w:rPr>
        <w:t>, Robert Frank or Helen Levitt”</w:t>
      </w:r>
      <w:r>
        <w:rPr>
          <w:sz w:val="22"/>
          <w:szCs w:val="22"/>
          <w:lang w:val="en-GB"/>
        </w:rPr>
        <w:t>.</w:t>
      </w:r>
    </w:p>
    <w:p w14:paraId="690B3A52" w14:textId="77777777" w:rsidR="009A29EE" w:rsidRPr="009A29EE" w:rsidRDefault="009A29EE" w:rsidP="009A29EE">
      <w:pPr>
        <w:jc w:val="both"/>
        <w:rPr>
          <w:sz w:val="22"/>
          <w:szCs w:val="22"/>
          <w:lang w:val="en-GB"/>
        </w:rPr>
      </w:pPr>
    </w:p>
    <w:p w14:paraId="6EC94B21" w14:textId="636CDB92" w:rsidR="009A29EE" w:rsidRPr="009A29EE" w:rsidRDefault="009A29EE" w:rsidP="009A29EE">
      <w:pPr>
        <w:jc w:val="both"/>
        <w:rPr>
          <w:sz w:val="22"/>
          <w:szCs w:val="22"/>
          <w:lang w:val="en-US"/>
        </w:rPr>
      </w:pPr>
      <w:r w:rsidRPr="009A29EE">
        <w:rPr>
          <w:sz w:val="22"/>
          <w:szCs w:val="22"/>
          <w:lang w:val="en-GB"/>
        </w:rPr>
        <w:t>“Our partnership with the Royal Museums</w:t>
      </w:r>
      <w:r>
        <w:rPr>
          <w:sz w:val="22"/>
          <w:szCs w:val="22"/>
          <w:lang w:val="en-GB"/>
        </w:rPr>
        <w:t xml:space="preserve"> – says </w:t>
      </w:r>
      <w:proofErr w:type="spellStart"/>
      <w:r w:rsidRPr="009A29EE">
        <w:rPr>
          <w:b/>
          <w:bCs/>
          <w:sz w:val="22"/>
          <w:szCs w:val="22"/>
          <w:lang w:val="en-US"/>
        </w:rPr>
        <w:t>Edoardo</w:t>
      </w:r>
      <w:proofErr w:type="spellEnd"/>
      <w:r w:rsidRPr="009A29EE">
        <w:rPr>
          <w:b/>
          <w:bCs/>
          <w:sz w:val="22"/>
          <w:szCs w:val="22"/>
          <w:lang w:val="en-US"/>
        </w:rPr>
        <w:t xml:space="preserve"> </w:t>
      </w:r>
      <w:proofErr w:type="spellStart"/>
      <w:r w:rsidRPr="009A29EE">
        <w:rPr>
          <w:b/>
          <w:bCs/>
          <w:sz w:val="22"/>
          <w:szCs w:val="22"/>
          <w:lang w:val="en-US"/>
        </w:rPr>
        <w:t>Accattino</w:t>
      </w:r>
      <w:proofErr w:type="spellEnd"/>
      <w:r w:rsidRPr="009A29EE">
        <w:rPr>
          <w:b/>
          <w:bCs/>
          <w:sz w:val="22"/>
          <w:szCs w:val="22"/>
          <w:lang w:val="en-US"/>
        </w:rPr>
        <w:t xml:space="preserve">, </w:t>
      </w:r>
      <w:r w:rsidRPr="009A29EE">
        <w:rPr>
          <w:b/>
          <w:bCs/>
          <w:sz w:val="22"/>
          <w:szCs w:val="22"/>
          <w:lang w:val="en-US"/>
        </w:rPr>
        <w:t xml:space="preserve">Manager </w:t>
      </w:r>
      <w:r w:rsidRPr="009A29EE">
        <w:rPr>
          <w:b/>
          <w:bCs/>
          <w:sz w:val="22"/>
          <w:szCs w:val="22"/>
          <w:lang w:val="en-US"/>
        </w:rPr>
        <w:t xml:space="preserve">of Ares </w:t>
      </w:r>
      <w:proofErr w:type="spellStart"/>
      <w:r w:rsidRPr="009A29EE">
        <w:rPr>
          <w:b/>
          <w:bCs/>
          <w:sz w:val="22"/>
          <w:szCs w:val="22"/>
          <w:lang w:val="en-US"/>
        </w:rPr>
        <w:t>Srl</w:t>
      </w:r>
      <w:proofErr w:type="spellEnd"/>
      <w:r w:rsidRPr="009A29EE">
        <w:rPr>
          <w:sz w:val="22"/>
          <w:szCs w:val="22"/>
          <w:lang w:val="en-US"/>
        </w:rPr>
        <w:t xml:space="preserve"> </w:t>
      </w:r>
      <w:r>
        <w:rPr>
          <w:sz w:val="22"/>
          <w:szCs w:val="22"/>
          <w:lang w:val="en-US"/>
        </w:rPr>
        <w:t>-</w:t>
      </w:r>
      <w:r w:rsidRPr="009A29EE">
        <w:rPr>
          <w:sz w:val="22"/>
          <w:szCs w:val="22"/>
          <w:lang w:val="en-GB"/>
        </w:rPr>
        <w:t xml:space="preserve"> continues in the wake of </w:t>
      </w:r>
      <w:proofErr w:type="spellStart"/>
      <w:r w:rsidRPr="009A29EE">
        <w:rPr>
          <w:i/>
          <w:iCs/>
          <w:sz w:val="22"/>
          <w:szCs w:val="22"/>
          <w:lang w:val="en-GB"/>
        </w:rPr>
        <w:t>Capa</w:t>
      </w:r>
      <w:proofErr w:type="spellEnd"/>
      <w:r w:rsidRPr="009A29EE">
        <w:rPr>
          <w:i/>
          <w:iCs/>
          <w:sz w:val="22"/>
          <w:szCs w:val="22"/>
          <w:lang w:val="en-GB"/>
        </w:rPr>
        <w:t xml:space="preserve"> in </w:t>
      </w:r>
      <w:proofErr w:type="spellStart"/>
      <w:r w:rsidRPr="009A29EE">
        <w:rPr>
          <w:i/>
          <w:iCs/>
          <w:sz w:val="22"/>
          <w:szCs w:val="22"/>
          <w:lang w:val="en-GB"/>
        </w:rPr>
        <w:t>Color</w:t>
      </w:r>
      <w:proofErr w:type="spellEnd"/>
      <w:r w:rsidRPr="009A29EE">
        <w:rPr>
          <w:sz w:val="22"/>
          <w:szCs w:val="22"/>
          <w:lang w:val="en-GB"/>
        </w:rPr>
        <w:t xml:space="preserve">. As we already did with Robert </w:t>
      </w:r>
      <w:proofErr w:type="spellStart"/>
      <w:r w:rsidRPr="009A29EE">
        <w:rPr>
          <w:sz w:val="22"/>
          <w:szCs w:val="22"/>
          <w:lang w:val="en-GB"/>
        </w:rPr>
        <w:t>Capa</w:t>
      </w:r>
      <w:proofErr w:type="spellEnd"/>
      <w:r w:rsidRPr="009A29EE">
        <w:rPr>
          <w:sz w:val="22"/>
          <w:szCs w:val="22"/>
          <w:lang w:val="en-GB"/>
        </w:rPr>
        <w:t>, in this exhibition we once again want to tell the public at large the story of some of the lesser-known aspects of a great photographer. It is with pride that we are now inaugurating the first major retrospective dedicated to one of the leading names in Street Photography, featuring a narrative that combines photographs, films and audio files with complementary instruments that will enable visitors to discover a whole new side of Vivian Maier’s work and her continuous research into the study of image</w:t>
      </w:r>
      <w:r>
        <w:rPr>
          <w:sz w:val="22"/>
          <w:szCs w:val="22"/>
          <w:lang w:val="en-GB"/>
        </w:rPr>
        <w:t>”.</w:t>
      </w:r>
    </w:p>
    <w:p w14:paraId="495CFD9F" w14:textId="77777777" w:rsidR="00207AC4" w:rsidRPr="00926B66" w:rsidRDefault="00207AC4" w:rsidP="00207AC4">
      <w:pPr>
        <w:jc w:val="both"/>
        <w:rPr>
          <w:b/>
          <w:bCs/>
          <w:sz w:val="22"/>
          <w:szCs w:val="22"/>
          <w:lang w:val="en-GB"/>
        </w:rPr>
      </w:pPr>
    </w:p>
    <w:p w14:paraId="2D329424" w14:textId="3583E841" w:rsidR="00207AC4" w:rsidRPr="00926B66" w:rsidRDefault="00207AC4" w:rsidP="00207AC4">
      <w:pPr>
        <w:jc w:val="both"/>
        <w:rPr>
          <w:sz w:val="22"/>
          <w:szCs w:val="22"/>
          <w:lang w:val="en-GB"/>
        </w:rPr>
      </w:pPr>
      <w:r w:rsidRPr="00926B66">
        <w:rPr>
          <w:sz w:val="22"/>
          <w:szCs w:val="22"/>
          <w:lang w:val="en-GB"/>
        </w:rPr>
        <w:t xml:space="preserve">The exhibition visits all the most characteristic themes explored by Maier in her career, opening with a series of </w:t>
      </w:r>
      <w:r w:rsidRPr="00926B66">
        <w:rPr>
          <w:b/>
          <w:bCs/>
          <w:sz w:val="22"/>
          <w:szCs w:val="22"/>
          <w:lang w:val="en-GB"/>
        </w:rPr>
        <w:t>self-portraits</w:t>
      </w:r>
      <w:r w:rsidRPr="00926B66">
        <w:rPr>
          <w:sz w:val="22"/>
          <w:szCs w:val="22"/>
          <w:lang w:val="en-GB"/>
        </w:rPr>
        <w:t xml:space="preserve"> in which her severe countenance is reflected in mirrors and shop windows, while her long shadow invades the lens, almost as though she had finally decided to show herself to a public that she was never able to meet – and never wanted to.</w:t>
      </w:r>
    </w:p>
    <w:p w14:paraId="2071DBDC" w14:textId="4B0C3D05" w:rsidR="00335A3E" w:rsidRPr="00926B66" w:rsidRDefault="00335A3E" w:rsidP="00207AC4">
      <w:pPr>
        <w:jc w:val="both"/>
        <w:rPr>
          <w:sz w:val="22"/>
          <w:szCs w:val="22"/>
          <w:lang w:val="en-GB"/>
        </w:rPr>
      </w:pPr>
    </w:p>
    <w:p w14:paraId="086A06E4" w14:textId="77777777" w:rsidR="00207AC4" w:rsidRPr="00926B66" w:rsidRDefault="00207AC4" w:rsidP="00207AC4">
      <w:pPr>
        <w:jc w:val="both"/>
        <w:rPr>
          <w:sz w:val="22"/>
          <w:szCs w:val="22"/>
          <w:lang w:val="en-GB"/>
        </w:rPr>
      </w:pPr>
      <w:r w:rsidRPr="00926B66">
        <w:rPr>
          <w:sz w:val="22"/>
          <w:szCs w:val="22"/>
          <w:lang w:val="en-GB"/>
        </w:rPr>
        <w:t xml:space="preserve">One section is devoted to her </w:t>
      </w:r>
      <w:r w:rsidRPr="00926B66">
        <w:rPr>
          <w:b/>
          <w:bCs/>
          <w:sz w:val="22"/>
          <w:szCs w:val="22"/>
          <w:lang w:val="en-GB"/>
        </w:rPr>
        <w:t>shots taken on the go, on the streets of New York and Chicago</w:t>
      </w:r>
      <w:r w:rsidRPr="00926B66">
        <w:rPr>
          <w:sz w:val="22"/>
          <w:szCs w:val="22"/>
          <w:lang w:val="en-GB"/>
        </w:rPr>
        <w:t xml:space="preserve">. Vivian Maier </w:t>
      </w:r>
      <w:proofErr w:type="gramStart"/>
      <w:r w:rsidRPr="00926B66">
        <w:rPr>
          <w:sz w:val="22"/>
          <w:szCs w:val="22"/>
          <w:lang w:val="en-GB"/>
        </w:rPr>
        <w:t>had a preference for</w:t>
      </w:r>
      <w:proofErr w:type="gramEnd"/>
      <w:r w:rsidRPr="00926B66">
        <w:rPr>
          <w:sz w:val="22"/>
          <w:szCs w:val="22"/>
          <w:lang w:val="en-GB"/>
        </w:rPr>
        <w:t xml:space="preserve"> the proletarian neighbourhoods of the cities where she lived. Tireless, she would walk the length and breadth of an urban fabric populated by anonymous souls who were transformed, if only for a fraction of a second, into protagonists who played an unconscious role when she caught them in her viewfinder.</w:t>
      </w:r>
    </w:p>
    <w:p w14:paraId="66971C30" w14:textId="77777777" w:rsidR="00207AC4" w:rsidRPr="00926B66" w:rsidRDefault="00207AC4" w:rsidP="00207AC4">
      <w:pPr>
        <w:jc w:val="both"/>
        <w:rPr>
          <w:sz w:val="22"/>
          <w:szCs w:val="22"/>
          <w:lang w:val="en-GB"/>
        </w:rPr>
      </w:pPr>
      <w:r w:rsidRPr="00926B66">
        <w:rPr>
          <w:sz w:val="22"/>
          <w:szCs w:val="22"/>
          <w:lang w:val="en-GB"/>
        </w:rPr>
        <w:t>The scenes that feature in her narratives were often anecdotes, coincidences, twists of fate and instances captured from everyday social life to which no-one would normally pay any attention. Every one of her images was caught right there, on the spot where that ordinariness falters, where reality slips up and becomes extraordinary.</w:t>
      </w:r>
    </w:p>
    <w:p w14:paraId="4E214297" w14:textId="77777777" w:rsidR="00207AC4" w:rsidRPr="00926B66" w:rsidRDefault="00207AC4" w:rsidP="00207AC4">
      <w:pPr>
        <w:jc w:val="both"/>
        <w:rPr>
          <w:sz w:val="22"/>
          <w:szCs w:val="22"/>
          <w:lang w:val="en-GB"/>
        </w:rPr>
      </w:pPr>
    </w:p>
    <w:p w14:paraId="6D047CEF" w14:textId="77777777" w:rsidR="00207AC4" w:rsidRPr="00926B66" w:rsidRDefault="00207AC4" w:rsidP="00207AC4">
      <w:pPr>
        <w:jc w:val="both"/>
        <w:rPr>
          <w:sz w:val="22"/>
          <w:szCs w:val="22"/>
          <w:lang w:val="en-GB"/>
        </w:rPr>
      </w:pPr>
      <w:r w:rsidRPr="00926B66">
        <w:rPr>
          <w:sz w:val="22"/>
          <w:szCs w:val="22"/>
          <w:lang w:val="en-GB"/>
        </w:rPr>
        <w:t xml:space="preserve">While walking through a city, Vivian Maier would sometimes stop short, arrested by a face. Most of the faces she would scan during her photography expeditions were those of people who were much like herself, living on the fringes of a world illuminated by the euphoria of the American dream. Those faces spoke of poverty, of gruelling work, </w:t>
      </w:r>
      <w:proofErr w:type="gramStart"/>
      <w:r w:rsidRPr="00926B66">
        <w:rPr>
          <w:sz w:val="22"/>
          <w:szCs w:val="22"/>
          <w:lang w:val="en-GB"/>
        </w:rPr>
        <w:t>misery</w:t>
      </w:r>
      <w:proofErr w:type="gramEnd"/>
      <w:r w:rsidRPr="00926B66">
        <w:rPr>
          <w:sz w:val="22"/>
          <w:szCs w:val="22"/>
          <w:lang w:val="en-GB"/>
        </w:rPr>
        <w:t xml:space="preserve"> and obscure destinies. Each of her portraits, unperturbed and austere, is captured frontally at the exact moment of the shot. They are counterbalanced by others: portraits of well-heeled ladies who react as though offended at the photographer’s sudden appearance.</w:t>
      </w:r>
    </w:p>
    <w:p w14:paraId="6039D41C" w14:textId="77777777" w:rsidR="00207AC4" w:rsidRPr="00926B66" w:rsidRDefault="00207AC4" w:rsidP="00207AC4">
      <w:pPr>
        <w:jc w:val="both"/>
        <w:rPr>
          <w:sz w:val="22"/>
          <w:szCs w:val="22"/>
          <w:lang w:val="en-GB"/>
        </w:rPr>
      </w:pPr>
    </w:p>
    <w:p w14:paraId="258B169B" w14:textId="77777777" w:rsidR="00207AC4" w:rsidRPr="00926B66" w:rsidRDefault="00207AC4" w:rsidP="00207AC4">
      <w:pPr>
        <w:jc w:val="both"/>
        <w:rPr>
          <w:sz w:val="22"/>
          <w:szCs w:val="22"/>
          <w:lang w:val="en-GB"/>
        </w:rPr>
      </w:pPr>
      <w:r w:rsidRPr="00926B66">
        <w:rPr>
          <w:b/>
          <w:bCs/>
          <w:sz w:val="22"/>
          <w:szCs w:val="22"/>
          <w:lang w:val="en-GB"/>
        </w:rPr>
        <w:t>In addition to her portraits, Vivian Maier also focused on gestures</w:t>
      </w:r>
      <w:r w:rsidRPr="00926B66">
        <w:rPr>
          <w:sz w:val="22"/>
          <w:szCs w:val="22"/>
          <w:lang w:val="en-GB"/>
        </w:rPr>
        <w:t xml:space="preserve">, compiling an inventory of the attitudes and postures of the people she photographed, gestures that reveal a thought or an intention, but often also their </w:t>
      </w:r>
      <w:proofErr w:type="gramStart"/>
      <w:r w:rsidRPr="00926B66">
        <w:rPr>
          <w:sz w:val="22"/>
          <w:szCs w:val="22"/>
          <w:lang w:val="en-GB"/>
        </w:rPr>
        <w:t>true identity</w:t>
      </w:r>
      <w:proofErr w:type="gramEnd"/>
      <w:r w:rsidRPr="00926B66">
        <w:rPr>
          <w:sz w:val="22"/>
          <w:szCs w:val="22"/>
          <w:lang w:val="en-GB"/>
        </w:rPr>
        <w:t xml:space="preserve">. Hands often play a leading role in these </w:t>
      </w:r>
      <w:proofErr w:type="gramStart"/>
      <w:r w:rsidRPr="00926B66">
        <w:rPr>
          <w:sz w:val="22"/>
          <w:szCs w:val="22"/>
          <w:lang w:val="en-GB"/>
        </w:rPr>
        <w:t>images, because</w:t>
      </w:r>
      <w:proofErr w:type="gramEnd"/>
      <w:r w:rsidRPr="00926B66">
        <w:rPr>
          <w:sz w:val="22"/>
          <w:szCs w:val="22"/>
          <w:lang w:val="en-GB"/>
        </w:rPr>
        <w:t xml:space="preserve"> they unconsciously tell stories of the lives of the people to whom they belong. </w:t>
      </w:r>
    </w:p>
    <w:p w14:paraId="63EF0961" w14:textId="77777777" w:rsidR="00207AC4" w:rsidRPr="00926B66" w:rsidRDefault="00207AC4" w:rsidP="00207AC4">
      <w:pPr>
        <w:jc w:val="both"/>
        <w:rPr>
          <w:sz w:val="22"/>
          <w:szCs w:val="22"/>
          <w:lang w:val="en-GB"/>
        </w:rPr>
      </w:pPr>
    </w:p>
    <w:p w14:paraId="6447BC9B" w14:textId="77777777" w:rsidR="00207AC4" w:rsidRPr="00926B66" w:rsidRDefault="00207AC4" w:rsidP="00207AC4">
      <w:pPr>
        <w:jc w:val="both"/>
        <w:rPr>
          <w:sz w:val="22"/>
          <w:szCs w:val="22"/>
          <w:lang w:val="en-GB"/>
        </w:rPr>
      </w:pPr>
      <w:r w:rsidRPr="00926B66">
        <w:rPr>
          <w:sz w:val="22"/>
          <w:szCs w:val="22"/>
          <w:lang w:val="en-GB"/>
        </w:rPr>
        <w:t xml:space="preserve">Around the beginning of the sixties, a change can be detected in her way of taking photographs. Her relationship with time was changing and the cinema was already beginning to forge ahead and take precedence over photography. </w:t>
      </w:r>
      <w:r w:rsidRPr="00926B66">
        <w:rPr>
          <w:b/>
          <w:bCs/>
          <w:sz w:val="22"/>
          <w:szCs w:val="22"/>
          <w:lang w:val="en-GB"/>
        </w:rPr>
        <w:t>Vivian Maier started playing with movement, creating kinetic sequences</w:t>
      </w:r>
      <w:r w:rsidRPr="00926B66">
        <w:rPr>
          <w:sz w:val="22"/>
          <w:szCs w:val="22"/>
          <w:lang w:val="en-GB"/>
        </w:rPr>
        <w:t>, as though she were trying to transport the specific nature of cinematographic language into that of photography, creating virtual film sequences.</w:t>
      </w:r>
    </w:p>
    <w:p w14:paraId="2F1B7581" w14:textId="77777777" w:rsidR="00207AC4" w:rsidRPr="00926B66" w:rsidRDefault="00207AC4" w:rsidP="00207AC4">
      <w:pPr>
        <w:jc w:val="both"/>
        <w:rPr>
          <w:sz w:val="22"/>
          <w:szCs w:val="22"/>
          <w:lang w:val="en-GB"/>
        </w:rPr>
      </w:pPr>
      <w:r w:rsidRPr="00926B66">
        <w:rPr>
          <w:sz w:val="22"/>
          <w:szCs w:val="22"/>
          <w:lang w:val="en-GB"/>
        </w:rPr>
        <w:t xml:space="preserve">As a natural consequence, she started shooting film with her Super 8 movie camera, making a record of everything that passed before her eyes, fully frontally, using neither artifice nor editing. </w:t>
      </w:r>
    </w:p>
    <w:p w14:paraId="4B779E9E" w14:textId="77777777" w:rsidR="00207AC4" w:rsidRPr="00926B66" w:rsidRDefault="00207AC4" w:rsidP="00207AC4">
      <w:pPr>
        <w:jc w:val="both"/>
        <w:rPr>
          <w:sz w:val="22"/>
          <w:szCs w:val="22"/>
          <w:lang w:val="en-GB"/>
        </w:rPr>
      </w:pPr>
    </w:p>
    <w:p w14:paraId="470CFB8C" w14:textId="77777777" w:rsidR="00207AC4" w:rsidRPr="00926B66" w:rsidRDefault="00207AC4" w:rsidP="00207AC4">
      <w:pPr>
        <w:jc w:val="both"/>
        <w:rPr>
          <w:sz w:val="22"/>
          <w:szCs w:val="22"/>
          <w:lang w:val="en-GB"/>
        </w:rPr>
      </w:pPr>
      <w:r w:rsidRPr="00926B66">
        <w:rPr>
          <w:sz w:val="22"/>
          <w:szCs w:val="22"/>
          <w:lang w:val="en-GB"/>
        </w:rPr>
        <w:t>One important chapter of the exhibition is devoted to her</w:t>
      </w:r>
      <w:r w:rsidRPr="00926B66">
        <w:rPr>
          <w:b/>
          <w:bCs/>
          <w:sz w:val="22"/>
          <w:szCs w:val="22"/>
          <w:lang w:val="en-GB"/>
        </w:rPr>
        <w:t xml:space="preserve"> colour photographs</w:t>
      </w:r>
      <w:r w:rsidRPr="00926B66">
        <w:rPr>
          <w:sz w:val="22"/>
          <w:szCs w:val="22"/>
          <w:lang w:val="en-GB"/>
        </w:rPr>
        <w:t xml:space="preserve">. While on the one hand her black and white photography is profoundly silent, on the other, her colour photography comes across as a space full of sound, where you </w:t>
      </w:r>
      <w:proofErr w:type="gramStart"/>
      <w:r w:rsidRPr="00926B66">
        <w:rPr>
          <w:sz w:val="22"/>
          <w:szCs w:val="22"/>
          <w:lang w:val="en-GB"/>
        </w:rPr>
        <w:t>have to</w:t>
      </w:r>
      <w:proofErr w:type="gramEnd"/>
      <w:r w:rsidRPr="00926B66">
        <w:rPr>
          <w:sz w:val="22"/>
          <w:szCs w:val="22"/>
          <w:lang w:val="en-GB"/>
        </w:rPr>
        <w:t xml:space="preserve"> listen first before you can truly see. This musical concept of colour </w:t>
      </w:r>
      <w:r w:rsidRPr="00926B66">
        <w:rPr>
          <w:sz w:val="22"/>
          <w:szCs w:val="22"/>
          <w:lang w:val="en-GB"/>
        </w:rPr>
        <w:lastRenderedPageBreak/>
        <w:t xml:space="preserve">seems to echo in the cityscape, where the blues flows along the streets of Chicago, and </w:t>
      </w:r>
      <w:proofErr w:type="gramStart"/>
      <w:r w:rsidRPr="00926B66">
        <w:rPr>
          <w:sz w:val="22"/>
          <w:szCs w:val="22"/>
          <w:lang w:val="en-GB"/>
        </w:rPr>
        <w:t>in particular in</w:t>
      </w:r>
      <w:proofErr w:type="gramEnd"/>
      <w:r w:rsidRPr="00926B66">
        <w:rPr>
          <w:sz w:val="22"/>
          <w:szCs w:val="22"/>
          <w:lang w:val="en-GB"/>
        </w:rPr>
        <w:t xml:space="preserve"> the working people’s neighbourhoods frequented by Maier.</w:t>
      </w:r>
    </w:p>
    <w:p w14:paraId="581B1621" w14:textId="77777777" w:rsidR="00207AC4" w:rsidRPr="00926B66" w:rsidRDefault="00207AC4" w:rsidP="00207AC4">
      <w:pPr>
        <w:jc w:val="both"/>
        <w:rPr>
          <w:sz w:val="22"/>
          <w:szCs w:val="22"/>
          <w:lang w:val="en-GB"/>
        </w:rPr>
      </w:pPr>
    </w:p>
    <w:p w14:paraId="222CDBE3" w14:textId="77777777" w:rsidR="00207AC4" w:rsidRPr="00926B66" w:rsidRDefault="00207AC4" w:rsidP="00207AC4">
      <w:pPr>
        <w:jc w:val="both"/>
        <w:rPr>
          <w:sz w:val="22"/>
          <w:szCs w:val="22"/>
          <w:lang w:val="en-GB"/>
        </w:rPr>
      </w:pPr>
      <w:r w:rsidRPr="00926B66">
        <w:rPr>
          <w:sz w:val="22"/>
          <w:szCs w:val="22"/>
          <w:lang w:val="en-GB"/>
        </w:rPr>
        <w:t xml:space="preserve">The exhibition would not have been complete without </w:t>
      </w:r>
      <w:r w:rsidRPr="00926B66">
        <w:rPr>
          <w:b/>
          <w:bCs/>
          <w:sz w:val="22"/>
          <w:szCs w:val="22"/>
          <w:lang w:val="en-GB"/>
        </w:rPr>
        <w:t>a section covering the theme of childhood</w:t>
      </w:r>
      <w:r w:rsidRPr="00926B66">
        <w:rPr>
          <w:sz w:val="22"/>
          <w:szCs w:val="22"/>
          <w:lang w:val="en-GB"/>
        </w:rPr>
        <w:t xml:space="preserve"> that accompanied Vivian Maier throughout her life. The fact that she spent so many years in close proximity to children enabled her </w:t>
      </w:r>
      <w:proofErr w:type="gramStart"/>
      <w:r w:rsidRPr="00926B66">
        <w:rPr>
          <w:sz w:val="22"/>
          <w:szCs w:val="22"/>
          <w:lang w:val="en-GB"/>
        </w:rPr>
        <w:t>see</w:t>
      </w:r>
      <w:proofErr w:type="gramEnd"/>
      <w:r w:rsidRPr="00926B66">
        <w:rPr>
          <w:sz w:val="22"/>
          <w:szCs w:val="22"/>
          <w:lang w:val="en-GB"/>
        </w:rPr>
        <w:t xml:space="preserve"> their world in a unique way. Working as a governess and a nanny for nearly forty years, Maier took part in the lives of the children entrusted to her care, recording their faces, their emotions, their expressions, their </w:t>
      </w:r>
      <w:proofErr w:type="gramStart"/>
      <w:r w:rsidRPr="00926B66">
        <w:rPr>
          <w:sz w:val="22"/>
          <w:szCs w:val="22"/>
          <w:lang w:val="en-GB"/>
        </w:rPr>
        <w:t>grimaces</w:t>
      </w:r>
      <w:proofErr w:type="gramEnd"/>
      <w:r w:rsidRPr="00926B66">
        <w:rPr>
          <w:sz w:val="22"/>
          <w:szCs w:val="22"/>
          <w:lang w:val="en-GB"/>
        </w:rPr>
        <w:t xml:space="preserve"> and their looks, as well as their games, their imagination and everything else that inhabits a child’s life.</w:t>
      </w:r>
    </w:p>
    <w:p w14:paraId="2DFC5C85" w14:textId="77777777" w:rsidR="00207AC4" w:rsidRPr="009A29EE" w:rsidRDefault="00207AC4" w:rsidP="00207AC4">
      <w:pPr>
        <w:jc w:val="both"/>
        <w:rPr>
          <w:b/>
          <w:bCs/>
          <w:sz w:val="22"/>
          <w:szCs w:val="22"/>
          <w:lang w:val="en-US"/>
        </w:rPr>
      </w:pPr>
    </w:p>
    <w:p w14:paraId="457637FA" w14:textId="77777777" w:rsidR="00207AC4" w:rsidRPr="00926B66" w:rsidRDefault="00207AC4" w:rsidP="00207AC4">
      <w:pPr>
        <w:jc w:val="both"/>
        <w:rPr>
          <w:sz w:val="22"/>
          <w:szCs w:val="22"/>
        </w:rPr>
      </w:pPr>
      <w:proofErr w:type="spellStart"/>
      <w:r w:rsidRPr="00926B66">
        <w:rPr>
          <w:b/>
          <w:bCs/>
          <w:sz w:val="22"/>
          <w:szCs w:val="22"/>
        </w:rPr>
        <w:t>Catalogue</w:t>
      </w:r>
      <w:proofErr w:type="spellEnd"/>
      <w:r w:rsidRPr="00926B66">
        <w:rPr>
          <w:b/>
          <w:bCs/>
          <w:sz w:val="22"/>
          <w:szCs w:val="22"/>
        </w:rPr>
        <w:t xml:space="preserve"> by Skira</w:t>
      </w:r>
    </w:p>
    <w:p w14:paraId="634E4D9B" w14:textId="77777777" w:rsidR="00207AC4" w:rsidRPr="00926B66" w:rsidRDefault="00207AC4" w:rsidP="00207AC4">
      <w:pPr>
        <w:jc w:val="both"/>
        <w:rPr>
          <w:sz w:val="22"/>
          <w:szCs w:val="22"/>
        </w:rPr>
      </w:pPr>
    </w:p>
    <w:p w14:paraId="320CD47C" w14:textId="756EB0CB" w:rsidR="00207AC4" w:rsidRPr="00926B66" w:rsidRDefault="00207AC4" w:rsidP="00207AC4">
      <w:pPr>
        <w:jc w:val="both"/>
        <w:rPr>
          <w:b/>
          <w:bCs/>
          <w:sz w:val="22"/>
          <w:szCs w:val="22"/>
          <w:lang w:val="en-GB"/>
        </w:rPr>
      </w:pPr>
      <w:r w:rsidRPr="00926B66">
        <w:rPr>
          <w:b/>
          <w:bCs/>
          <w:sz w:val="22"/>
          <w:szCs w:val="22"/>
        </w:rPr>
        <w:t xml:space="preserve">Vivian Maier. </w:t>
      </w:r>
      <w:r w:rsidRPr="00926B66">
        <w:rPr>
          <w:b/>
          <w:bCs/>
          <w:sz w:val="22"/>
          <w:szCs w:val="22"/>
          <w:lang w:val="en-GB"/>
        </w:rPr>
        <w:t>Biographical notes</w:t>
      </w:r>
    </w:p>
    <w:p w14:paraId="31405F7B" w14:textId="77777777" w:rsidR="00207AC4" w:rsidRPr="00926B66" w:rsidRDefault="00207AC4" w:rsidP="00207AC4">
      <w:pPr>
        <w:jc w:val="both"/>
        <w:rPr>
          <w:sz w:val="22"/>
          <w:szCs w:val="22"/>
          <w:lang w:val="en-GB"/>
        </w:rPr>
      </w:pPr>
      <w:r w:rsidRPr="00926B66">
        <w:rPr>
          <w:sz w:val="22"/>
          <w:szCs w:val="22"/>
          <w:lang w:val="en-GB"/>
        </w:rPr>
        <w:t xml:space="preserve">Born in New York to a French mother and an Austrian father, </w:t>
      </w:r>
      <w:r w:rsidRPr="00926B66">
        <w:rPr>
          <w:b/>
          <w:bCs/>
          <w:sz w:val="22"/>
          <w:szCs w:val="22"/>
          <w:lang w:val="en-GB"/>
        </w:rPr>
        <w:t>Vivian Maier (1926-2009)</w:t>
      </w:r>
      <w:r w:rsidRPr="00926B66">
        <w:rPr>
          <w:sz w:val="22"/>
          <w:szCs w:val="22"/>
          <w:lang w:val="en-GB"/>
        </w:rPr>
        <w:t xml:space="preserve"> spent most of her youth in France, where she started taking her first photographs using a modest Kodak Brownie box camera. Returning to live in the United States in 1951, she started working as a nanny for several families, a profession she was to pursue throughout her life, its inherent economic and residential instability conditioning several important decisions in her photographic output. A photographer by vocation, Vivian never went out without her camera hanging by its strap around her neck, taking photographs compulsively with her </w:t>
      </w:r>
      <w:proofErr w:type="spellStart"/>
      <w:r w:rsidRPr="00926B66">
        <w:rPr>
          <w:sz w:val="22"/>
          <w:szCs w:val="22"/>
          <w:lang w:val="en-GB"/>
        </w:rPr>
        <w:t>Rolleiflex</w:t>
      </w:r>
      <w:proofErr w:type="spellEnd"/>
      <w:r w:rsidRPr="00926B66">
        <w:rPr>
          <w:sz w:val="22"/>
          <w:szCs w:val="22"/>
          <w:lang w:val="en-GB"/>
        </w:rPr>
        <w:t xml:space="preserve"> and accumulating such a huge quantity of exposed reels of film that she could not develop them all.</w:t>
      </w:r>
    </w:p>
    <w:p w14:paraId="0D9BC1A3" w14:textId="77777777" w:rsidR="00207AC4" w:rsidRPr="00926B66" w:rsidRDefault="00207AC4" w:rsidP="00207AC4">
      <w:pPr>
        <w:jc w:val="both"/>
        <w:rPr>
          <w:sz w:val="22"/>
          <w:szCs w:val="22"/>
          <w:lang w:val="en-GB"/>
        </w:rPr>
      </w:pPr>
      <w:r w:rsidRPr="00926B66">
        <w:rPr>
          <w:sz w:val="22"/>
          <w:szCs w:val="22"/>
          <w:lang w:val="en-GB"/>
        </w:rPr>
        <w:t>Struggling to survive as the old millennium gave way to the new one, in serious economic difficulty and with no fixed abode, Vivian had to watch as her negatives were auctioned off by the company that had held them in storage to make good an unpaid bill. Some of this material was bought in 2007 by John Maloof, an estate agent who was fascinated by this mysterious photographer and decided to seek out her works, creating an archive of more than 120,000 negatives, a true treasure trove that has now enabled the public at large to discover her intriguing life and works.</w:t>
      </w:r>
    </w:p>
    <w:p w14:paraId="2B60366D" w14:textId="77777777" w:rsidR="00207AC4" w:rsidRPr="00926B66" w:rsidRDefault="00207AC4" w:rsidP="00207AC4">
      <w:pPr>
        <w:jc w:val="both"/>
        <w:rPr>
          <w:sz w:val="22"/>
          <w:szCs w:val="22"/>
          <w:lang w:val="en-GB"/>
        </w:rPr>
      </w:pPr>
    </w:p>
    <w:p w14:paraId="2514AD85" w14:textId="34D15742" w:rsidR="00207AC4" w:rsidRDefault="00207AC4" w:rsidP="00207AC4">
      <w:pPr>
        <w:jc w:val="both"/>
        <w:rPr>
          <w:sz w:val="22"/>
          <w:szCs w:val="22"/>
          <w:lang w:val="en-GB"/>
        </w:rPr>
      </w:pPr>
      <w:r w:rsidRPr="00926B66">
        <w:rPr>
          <w:sz w:val="22"/>
          <w:szCs w:val="22"/>
          <w:lang w:val="en-GB"/>
        </w:rPr>
        <w:t xml:space="preserve">Turin, </w:t>
      </w:r>
      <w:r w:rsidR="009A29EE">
        <w:rPr>
          <w:sz w:val="22"/>
          <w:szCs w:val="22"/>
          <w:lang w:val="en-GB"/>
        </w:rPr>
        <w:t>8</w:t>
      </w:r>
      <w:r w:rsidR="009A29EE" w:rsidRPr="009A29EE">
        <w:rPr>
          <w:sz w:val="22"/>
          <w:szCs w:val="22"/>
          <w:vertAlign w:val="superscript"/>
          <w:lang w:val="en-GB"/>
        </w:rPr>
        <w:t>th</w:t>
      </w:r>
      <w:r w:rsidR="009A29EE">
        <w:rPr>
          <w:sz w:val="22"/>
          <w:szCs w:val="22"/>
          <w:lang w:val="en-GB"/>
        </w:rPr>
        <w:t xml:space="preserve"> February</w:t>
      </w:r>
      <w:r w:rsidRPr="00926B66">
        <w:rPr>
          <w:sz w:val="22"/>
          <w:szCs w:val="22"/>
          <w:lang w:val="en-GB"/>
        </w:rPr>
        <w:t xml:space="preserve"> 202</w:t>
      </w:r>
      <w:r w:rsidR="001F489A">
        <w:rPr>
          <w:sz w:val="22"/>
          <w:szCs w:val="22"/>
          <w:lang w:val="en-GB"/>
        </w:rPr>
        <w:t>2</w:t>
      </w:r>
    </w:p>
    <w:p w14:paraId="6BFAF363" w14:textId="77777777" w:rsidR="001F489A" w:rsidRDefault="001F489A" w:rsidP="00207AC4">
      <w:pPr>
        <w:jc w:val="both"/>
        <w:rPr>
          <w:rFonts w:cstheme="minorHAnsi"/>
          <w:b/>
          <w:bCs/>
          <w:sz w:val="22"/>
          <w:szCs w:val="22"/>
          <w:lang w:val="en-GB"/>
        </w:rPr>
      </w:pPr>
    </w:p>
    <w:p w14:paraId="44395464" w14:textId="1F787A5D" w:rsidR="00207AC4" w:rsidRPr="00926B66" w:rsidRDefault="00207AC4" w:rsidP="00207AC4">
      <w:pPr>
        <w:jc w:val="both"/>
        <w:rPr>
          <w:rFonts w:cstheme="minorHAnsi"/>
          <w:sz w:val="22"/>
          <w:szCs w:val="22"/>
          <w:lang w:val="en-GB"/>
        </w:rPr>
      </w:pPr>
      <w:r w:rsidRPr="00926B66">
        <w:rPr>
          <w:rFonts w:cstheme="minorHAnsi"/>
          <w:b/>
          <w:bCs/>
          <w:sz w:val="22"/>
          <w:szCs w:val="22"/>
          <w:lang w:val="en-GB"/>
        </w:rPr>
        <w:t>VIVIAN MAIER. UNPUBLISHED</w:t>
      </w:r>
    </w:p>
    <w:p w14:paraId="66674868" w14:textId="77777777" w:rsidR="00207AC4" w:rsidRPr="00926B66" w:rsidRDefault="00207AC4" w:rsidP="00207AC4">
      <w:pPr>
        <w:jc w:val="both"/>
        <w:rPr>
          <w:rFonts w:cstheme="minorHAnsi"/>
          <w:sz w:val="22"/>
          <w:szCs w:val="22"/>
          <w:lang w:val="en-GB"/>
        </w:rPr>
      </w:pPr>
      <w:r w:rsidRPr="00926B66">
        <w:rPr>
          <w:rFonts w:cstheme="minorHAnsi"/>
          <w:sz w:val="22"/>
          <w:szCs w:val="22"/>
          <w:lang w:val="en-GB"/>
        </w:rPr>
        <w:t xml:space="preserve">Turin, Royal Museums | </w:t>
      </w:r>
      <w:proofErr w:type="spellStart"/>
      <w:r w:rsidRPr="00926B66">
        <w:rPr>
          <w:rFonts w:cstheme="minorHAnsi"/>
          <w:sz w:val="22"/>
          <w:szCs w:val="22"/>
          <w:lang w:val="en-GB"/>
        </w:rPr>
        <w:t>Chiablese</w:t>
      </w:r>
      <w:proofErr w:type="spellEnd"/>
      <w:r w:rsidRPr="00926B66">
        <w:rPr>
          <w:rFonts w:cstheme="minorHAnsi"/>
          <w:sz w:val="22"/>
          <w:szCs w:val="22"/>
          <w:lang w:val="en-GB"/>
        </w:rPr>
        <w:t xml:space="preserve"> Wing (Piazza San Giovanni 2)</w:t>
      </w:r>
    </w:p>
    <w:p w14:paraId="2351B3F2" w14:textId="77777777" w:rsidR="00207AC4" w:rsidRPr="00926B66" w:rsidRDefault="00207AC4" w:rsidP="00207AC4">
      <w:pPr>
        <w:jc w:val="both"/>
        <w:rPr>
          <w:rFonts w:cstheme="minorHAnsi"/>
          <w:sz w:val="22"/>
          <w:szCs w:val="22"/>
          <w:lang w:val="en-GB"/>
        </w:rPr>
      </w:pPr>
      <w:r w:rsidRPr="00926B66">
        <w:rPr>
          <w:rFonts w:cstheme="minorHAnsi"/>
          <w:b/>
          <w:bCs/>
          <w:sz w:val="22"/>
          <w:szCs w:val="22"/>
          <w:lang w:val="en-GB"/>
        </w:rPr>
        <w:t>9 February – 26 June 2022</w:t>
      </w:r>
    </w:p>
    <w:p w14:paraId="10710F8D" w14:textId="77777777" w:rsidR="00207AC4" w:rsidRPr="00926B66" w:rsidRDefault="00207AC4" w:rsidP="00207AC4">
      <w:pPr>
        <w:jc w:val="both"/>
        <w:rPr>
          <w:rFonts w:cstheme="minorHAnsi"/>
          <w:sz w:val="22"/>
          <w:szCs w:val="22"/>
          <w:lang w:val="en-GB"/>
        </w:rPr>
      </w:pPr>
    </w:p>
    <w:p w14:paraId="5C6E5662" w14:textId="77777777" w:rsidR="00207AC4" w:rsidRPr="00926B66" w:rsidRDefault="00207AC4" w:rsidP="00207AC4">
      <w:pPr>
        <w:jc w:val="both"/>
        <w:rPr>
          <w:rFonts w:cstheme="minorHAnsi"/>
          <w:sz w:val="22"/>
          <w:szCs w:val="22"/>
          <w:lang w:val="en-GB"/>
        </w:rPr>
      </w:pPr>
      <w:r w:rsidRPr="009A29EE">
        <w:rPr>
          <w:rFonts w:cstheme="minorHAnsi"/>
          <w:b/>
          <w:bCs/>
          <w:sz w:val="22"/>
          <w:szCs w:val="22"/>
          <w:lang w:val="en-GB"/>
        </w:rPr>
        <w:t>Opening hours</w:t>
      </w:r>
      <w:r w:rsidRPr="00926B66">
        <w:rPr>
          <w:rFonts w:cstheme="minorHAnsi"/>
          <w:sz w:val="22"/>
          <w:szCs w:val="22"/>
          <w:lang w:val="en-GB"/>
        </w:rPr>
        <w:t>:</w:t>
      </w:r>
    </w:p>
    <w:p w14:paraId="0FF4D65B" w14:textId="77777777" w:rsidR="00207AC4" w:rsidRPr="00926B66" w:rsidRDefault="00207AC4" w:rsidP="00207AC4">
      <w:pPr>
        <w:shd w:val="clear" w:color="auto" w:fill="FFFFFF"/>
        <w:contextualSpacing/>
        <w:jc w:val="both"/>
        <w:rPr>
          <w:rFonts w:eastAsia="Times New Roman" w:cstheme="minorHAnsi"/>
          <w:color w:val="000000"/>
          <w:sz w:val="22"/>
          <w:szCs w:val="22"/>
          <w:lang w:val="en-GB" w:eastAsia="it-IT"/>
        </w:rPr>
      </w:pPr>
      <w:r w:rsidRPr="00926B66">
        <w:rPr>
          <w:rFonts w:eastAsia="Times New Roman" w:cstheme="minorHAnsi"/>
          <w:color w:val="000000"/>
          <w:sz w:val="22"/>
          <w:szCs w:val="22"/>
          <w:lang w:val="en-GB" w:eastAsia="it-IT"/>
        </w:rPr>
        <w:t>Tuesday – Friday, from 10.00 a.m. to 7.00 p.m.</w:t>
      </w:r>
    </w:p>
    <w:p w14:paraId="3ED011FD" w14:textId="77777777" w:rsidR="00207AC4" w:rsidRPr="00926B66" w:rsidRDefault="00207AC4" w:rsidP="00207AC4">
      <w:pPr>
        <w:shd w:val="clear" w:color="auto" w:fill="FFFFFF"/>
        <w:contextualSpacing/>
        <w:jc w:val="both"/>
        <w:rPr>
          <w:rFonts w:eastAsia="Times New Roman" w:cstheme="minorHAnsi"/>
          <w:color w:val="000000"/>
          <w:sz w:val="22"/>
          <w:szCs w:val="22"/>
          <w:lang w:val="en-GB" w:eastAsia="it-IT"/>
        </w:rPr>
      </w:pPr>
      <w:r w:rsidRPr="00926B66">
        <w:rPr>
          <w:rFonts w:eastAsia="Times New Roman" w:cstheme="minorHAnsi"/>
          <w:color w:val="000000"/>
          <w:sz w:val="22"/>
          <w:szCs w:val="22"/>
          <w:lang w:val="en-GB" w:eastAsia="it-IT"/>
        </w:rPr>
        <w:t>Saturday and Sunday, from 10.00 a.m. to 9.00 p.m.</w:t>
      </w:r>
    </w:p>
    <w:p w14:paraId="4F4EE1D6" w14:textId="77777777" w:rsidR="00207AC4" w:rsidRPr="00926B66" w:rsidRDefault="00207AC4" w:rsidP="00207AC4">
      <w:pPr>
        <w:shd w:val="clear" w:color="auto" w:fill="FFFFFF"/>
        <w:contextualSpacing/>
        <w:jc w:val="both"/>
        <w:rPr>
          <w:rFonts w:eastAsia="Times New Roman" w:cstheme="minorHAnsi"/>
          <w:color w:val="000000"/>
          <w:sz w:val="22"/>
          <w:szCs w:val="22"/>
          <w:lang w:val="en-GB" w:eastAsia="it-IT"/>
        </w:rPr>
      </w:pPr>
      <w:r w:rsidRPr="00926B66">
        <w:rPr>
          <w:rFonts w:eastAsia="Times New Roman" w:cstheme="minorHAnsi"/>
          <w:color w:val="000000"/>
          <w:sz w:val="22"/>
          <w:szCs w:val="22"/>
          <w:lang w:val="en-GB" w:eastAsia="it-IT"/>
        </w:rPr>
        <w:t>(</w:t>
      </w:r>
      <w:proofErr w:type="gramStart"/>
      <w:r w:rsidRPr="00926B66">
        <w:rPr>
          <w:rFonts w:eastAsia="Times New Roman" w:cstheme="minorHAnsi"/>
          <w:color w:val="000000"/>
          <w:sz w:val="22"/>
          <w:szCs w:val="22"/>
          <w:lang w:val="en-GB" w:eastAsia="it-IT"/>
        </w:rPr>
        <w:t>last</w:t>
      </w:r>
      <w:proofErr w:type="gramEnd"/>
      <w:r w:rsidRPr="00926B66">
        <w:rPr>
          <w:rFonts w:eastAsia="Times New Roman" w:cstheme="minorHAnsi"/>
          <w:color w:val="000000"/>
          <w:sz w:val="22"/>
          <w:szCs w:val="22"/>
          <w:lang w:val="en-GB" w:eastAsia="it-IT"/>
        </w:rPr>
        <w:t xml:space="preserve"> admission one hour before closing time)</w:t>
      </w:r>
    </w:p>
    <w:p w14:paraId="203AC129" w14:textId="77777777" w:rsidR="00207AC4" w:rsidRPr="00926B66" w:rsidRDefault="00207AC4" w:rsidP="00207AC4">
      <w:pPr>
        <w:jc w:val="both"/>
        <w:rPr>
          <w:rFonts w:cstheme="minorHAnsi"/>
          <w:sz w:val="22"/>
          <w:szCs w:val="22"/>
          <w:lang w:val="en-GB"/>
        </w:rPr>
      </w:pPr>
    </w:p>
    <w:p w14:paraId="09110363" w14:textId="77777777" w:rsidR="00207AC4" w:rsidRPr="00926B66" w:rsidRDefault="00207AC4" w:rsidP="00207AC4">
      <w:pPr>
        <w:jc w:val="both"/>
        <w:rPr>
          <w:rFonts w:cstheme="minorHAnsi"/>
          <w:sz w:val="22"/>
          <w:szCs w:val="22"/>
          <w:lang w:val="en-GB"/>
        </w:rPr>
      </w:pPr>
      <w:r w:rsidRPr="009A29EE">
        <w:rPr>
          <w:rFonts w:cstheme="minorHAnsi"/>
          <w:b/>
          <w:bCs/>
          <w:sz w:val="22"/>
          <w:szCs w:val="22"/>
          <w:lang w:val="en-GB"/>
        </w:rPr>
        <w:t>Tickets</w:t>
      </w:r>
      <w:r w:rsidRPr="00926B66">
        <w:rPr>
          <w:rFonts w:cstheme="minorHAnsi"/>
          <w:sz w:val="22"/>
          <w:szCs w:val="22"/>
          <w:lang w:val="en-GB"/>
        </w:rPr>
        <w:t>:</w:t>
      </w:r>
    </w:p>
    <w:p w14:paraId="6CBB96FF" w14:textId="77777777" w:rsidR="00207AC4" w:rsidRPr="00926B66" w:rsidRDefault="00207AC4" w:rsidP="00207AC4">
      <w:pPr>
        <w:contextualSpacing/>
        <w:jc w:val="both"/>
        <w:rPr>
          <w:rFonts w:cstheme="minorHAnsi"/>
          <w:sz w:val="22"/>
          <w:szCs w:val="22"/>
          <w:lang w:val="en-GB"/>
        </w:rPr>
      </w:pPr>
      <w:r w:rsidRPr="00926B66">
        <w:rPr>
          <w:rFonts w:cstheme="minorHAnsi"/>
          <w:b/>
          <w:sz w:val="22"/>
          <w:szCs w:val="22"/>
          <w:lang w:val="en-GB"/>
        </w:rPr>
        <w:t>Full price</w:t>
      </w:r>
      <w:r w:rsidRPr="00926B66">
        <w:rPr>
          <w:rFonts w:cstheme="minorHAnsi"/>
          <w:sz w:val="22"/>
          <w:szCs w:val="22"/>
          <w:lang w:val="en-GB"/>
        </w:rPr>
        <w:t>: €15.00</w:t>
      </w:r>
    </w:p>
    <w:p w14:paraId="5D3FD45F" w14:textId="77777777" w:rsidR="00207AC4" w:rsidRPr="00926B66" w:rsidRDefault="00207AC4" w:rsidP="00207AC4">
      <w:pPr>
        <w:contextualSpacing/>
        <w:jc w:val="both"/>
        <w:rPr>
          <w:rFonts w:cstheme="minorHAnsi"/>
          <w:sz w:val="22"/>
          <w:szCs w:val="22"/>
          <w:lang w:val="en-GB"/>
        </w:rPr>
      </w:pPr>
      <w:r w:rsidRPr="00926B66">
        <w:rPr>
          <w:rFonts w:cstheme="minorHAnsi"/>
          <w:b/>
          <w:sz w:val="22"/>
          <w:szCs w:val="22"/>
          <w:lang w:val="en-GB"/>
        </w:rPr>
        <w:t>Reduced price</w:t>
      </w:r>
      <w:r w:rsidRPr="00926B66">
        <w:rPr>
          <w:rFonts w:cstheme="minorHAnsi"/>
          <w:sz w:val="22"/>
          <w:szCs w:val="22"/>
          <w:lang w:val="en-GB"/>
        </w:rPr>
        <w:t>: €12.00</w:t>
      </w:r>
    </w:p>
    <w:p w14:paraId="74C32C55" w14:textId="77777777" w:rsidR="00207AC4" w:rsidRPr="00926B66" w:rsidRDefault="00207AC4" w:rsidP="00207AC4">
      <w:pPr>
        <w:contextualSpacing/>
        <w:jc w:val="both"/>
        <w:rPr>
          <w:rFonts w:cstheme="minorHAnsi"/>
          <w:i/>
          <w:sz w:val="22"/>
          <w:szCs w:val="22"/>
          <w:lang w:val="en-GB"/>
        </w:rPr>
      </w:pPr>
      <w:r w:rsidRPr="00926B66">
        <w:rPr>
          <w:rFonts w:cstheme="minorHAnsi"/>
          <w:i/>
          <w:sz w:val="22"/>
          <w:szCs w:val="22"/>
          <w:lang w:val="en-GB"/>
        </w:rPr>
        <w:t>over 65, teachers, youth (18-25), groups, non-accredited journalists</w:t>
      </w:r>
    </w:p>
    <w:p w14:paraId="5AA1F572" w14:textId="77777777" w:rsidR="00207AC4" w:rsidRPr="00926B66" w:rsidRDefault="00207AC4" w:rsidP="00207AC4">
      <w:pPr>
        <w:contextualSpacing/>
        <w:rPr>
          <w:rFonts w:cstheme="minorHAnsi"/>
          <w:iCs/>
          <w:sz w:val="22"/>
          <w:szCs w:val="22"/>
          <w:lang w:val="en-GB"/>
        </w:rPr>
      </w:pPr>
      <w:r w:rsidRPr="00926B66">
        <w:rPr>
          <w:rFonts w:cstheme="minorHAnsi"/>
          <w:b/>
          <w:bCs/>
          <w:iCs/>
          <w:sz w:val="22"/>
          <w:szCs w:val="22"/>
          <w:lang w:val="en-GB"/>
        </w:rPr>
        <w:t>Reduced rate, children</w:t>
      </w:r>
      <w:r w:rsidRPr="00926B66">
        <w:rPr>
          <w:rFonts w:cstheme="minorHAnsi"/>
          <w:iCs/>
          <w:sz w:val="22"/>
          <w:szCs w:val="22"/>
          <w:lang w:val="en-GB"/>
        </w:rPr>
        <w:t>: €6.00</w:t>
      </w:r>
    </w:p>
    <w:p w14:paraId="1251FFD7" w14:textId="77777777" w:rsidR="00207AC4" w:rsidRPr="00926B66" w:rsidRDefault="00207AC4" w:rsidP="00207AC4">
      <w:pPr>
        <w:contextualSpacing/>
        <w:rPr>
          <w:rFonts w:cstheme="minorHAnsi"/>
          <w:i/>
          <w:sz w:val="22"/>
          <w:szCs w:val="22"/>
          <w:lang w:val="en-GB"/>
        </w:rPr>
      </w:pPr>
      <w:r w:rsidRPr="00926B66">
        <w:rPr>
          <w:rFonts w:cstheme="minorHAnsi"/>
          <w:i/>
          <w:sz w:val="22"/>
          <w:szCs w:val="22"/>
          <w:lang w:val="en-GB"/>
        </w:rPr>
        <w:t>Children from 12 to 17</w:t>
      </w:r>
    </w:p>
    <w:p w14:paraId="553F362A" w14:textId="77777777" w:rsidR="00207AC4" w:rsidRPr="00926B66" w:rsidRDefault="00207AC4" w:rsidP="00207AC4">
      <w:pPr>
        <w:contextualSpacing/>
        <w:jc w:val="both"/>
        <w:rPr>
          <w:rFonts w:cstheme="minorHAnsi"/>
          <w:b/>
          <w:bCs/>
          <w:sz w:val="22"/>
          <w:szCs w:val="22"/>
          <w:lang w:val="en-GB"/>
        </w:rPr>
      </w:pPr>
      <w:r w:rsidRPr="00926B66">
        <w:rPr>
          <w:rFonts w:cstheme="minorHAnsi"/>
          <w:b/>
          <w:bCs/>
          <w:sz w:val="22"/>
          <w:szCs w:val="22"/>
          <w:lang w:val="en-GB"/>
        </w:rPr>
        <w:t xml:space="preserve">Family deal: </w:t>
      </w:r>
    </w:p>
    <w:p w14:paraId="750DDF1E" w14:textId="77777777" w:rsidR="00207AC4" w:rsidRPr="00926B66" w:rsidRDefault="00207AC4" w:rsidP="00207AC4">
      <w:pPr>
        <w:contextualSpacing/>
        <w:jc w:val="both"/>
        <w:rPr>
          <w:rFonts w:cstheme="minorHAnsi"/>
          <w:i/>
          <w:iCs/>
          <w:sz w:val="22"/>
          <w:szCs w:val="22"/>
          <w:lang w:val="en-GB"/>
        </w:rPr>
      </w:pPr>
      <w:r w:rsidRPr="00926B66">
        <w:rPr>
          <w:rFonts w:cstheme="minorHAnsi"/>
          <w:i/>
          <w:iCs/>
          <w:sz w:val="22"/>
          <w:szCs w:val="22"/>
          <w:lang w:val="en-GB"/>
        </w:rPr>
        <w:t>Up to two adults €12.00 each, plus €6.00 each per child from 12 to 17.</w:t>
      </w:r>
    </w:p>
    <w:p w14:paraId="0E31E39D" w14:textId="77777777" w:rsidR="00207AC4" w:rsidRPr="00926B66" w:rsidRDefault="00207AC4" w:rsidP="00207AC4">
      <w:pPr>
        <w:contextualSpacing/>
        <w:jc w:val="both"/>
        <w:rPr>
          <w:rFonts w:cstheme="minorHAnsi"/>
          <w:sz w:val="22"/>
          <w:szCs w:val="22"/>
          <w:lang w:val="en-GB"/>
        </w:rPr>
      </w:pPr>
      <w:r w:rsidRPr="00926B66">
        <w:rPr>
          <w:rFonts w:cstheme="minorHAnsi"/>
          <w:b/>
          <w:sz w:val="22"/>
          <w:szCs w:val="22"/>
          <w:lang w:val="en-GB"/>
        </w:rPr>
        <w:t>Free of charge</w:t>
      </w:r>
      <w:r w:rsidRPr="00926B66">
        <w:rPr>
          <w:rFonts w:cstheme="minorHAnsi"/>
          <w:sz w:val="22"/>
          <w:szCs w:val="22"/>
          <w:lang w:val="en-GB"/>
        </w:rPr>
        <w:t>:</w:t>
      </w:r>
    </w:p>
    <w:p w14:paraId="2AF5BEED" w14:textId="77777777" w:rsidR="00207AC4" w:rsidRPr="00926B66" w:rsidRDefault="00207AC4" w:rsidP="00207AC4">
      <w:pPr>
        <w:shd w:val="clear" w:color="auto" w:fill="FFFFFF"/>
        <w:contextualSpacing/>
        <w:jc w:val="both"/>
        <w:rPr>
          <w:rFonts w:eastAsia="Times New Roman" w:cstheme="minorHAnsi"/>
          <w:i/>
          <w:iCs/>
          <w:color w:val="000000"/>
          <w:sz w:val="22"/>
          <w:szCs w:val="22"/>
          <w:lang w:val="en-GB" w:eastAsia="it-IT"/>
        </w:rPr>
      </w:pPr>
      <w:r w:rsidRPr="00926B66">
        <w:rPr>
          <w:rFonts w:cstheme="minorHAnsi"/>
          <w:i/>
          <w:sz w:val="22"/>
          <w:szCs w:val="22"/>
          <w:lang w:val="en-GB"/>
        </w:rPr>
        <w:t xml:space="preserve">Holders of the Piemonte Valle d’Aosta Museums Pass, </w:t>
      </w:r>
      <w:proofErr w:type="spellStart"/>
      <w:r w:rsidRPr="00926B66">
        <w:rPr>
          <w:rFonts w:cstheme="minorHAnsi"/>
          <w:i/>
          <w:sz w:val="22"/>
          <w:szCs w:val="22"/>
          <w:lang w:val="en-GB"/>
        </w:rPr>
        <w:t>Torino+Piemonte</w:t>
      </w:r>
      <w:proofErr w:type="spellEnd"/>
      <w:r w:rsidRPr="00926B66">
        <w:rPr>
          <w:rFonts w:cstheme="minorHAnsi"/>
          <w:i/>
          <w:sz w:val="22"/>
          <w:szCs w:val="22"/>
          <w:lang w:val="en-GB"/>
        </w:rPr>
        <w:t xml:space="preserve"> card, children up to 11 years old, people with disabilities, Ministry of Culture employees, assigned journalists (subject to prior application for accreditation sent to </w:t>
      </w:r>
      <w:r w:rsidRPr="00926B66">
        <w:rPr>
          <w:rFonts w:eastAsia="Times New Roman" w:cstheme="minorHAnsi"/>
          <w:i/>
          <w:iCs/>
          <w:color w:val="000000"/>
          <w:sz w:val="22"/>
          <w:szCs w:val="22"/>
          <w:lang w:val="en-GB" w:eastAsia="it-IT"/>
        </w:rPr>
        <w:t>info@vivianmaier.it)</w:t>
      </w:r>
    </w:p>
    <w:p w14:paraId="30AA491D" w14:textId="77777777" w:rsidR="00207AC4" w:rsidRPr="00926B66" w:rsidRDefault="00207AC4" w:rsidP="00207AC4">
      <w:pPr>
        <w:jc w:val="both"/>
        <w:rPr>
          <w:rFonts w:cstheme="minorHAnsi"/>
          <w:sz w:val="22"/>
          <w:szCs w:val="22"/>
          <w:lang w:val="en-GB"/>
        </w:rPr>
      </w:pPr>
    </w:p>
    <w:p w14:paraId="0FC3AE29" w14:textId="77777777" w:rsidR="00207AC4" w:rsidRPr="00C6275F" w:rsidRDefault="00207AC4" w:rsidP="00207AC4">
      <w:pPr>
        <w:jc w:val="both"/>
        <w:rPr>
          <w:rFonts w:cstheme="minorHAnsi"/>
          <w:sz w:val="22"/>
          <w:szCs w:val="22"/>
          <w:lang w:val="fr-FR"/>
        </w:rPr>
      </w:pPr>
      <w:r w:rsidRPr="009A29EE">
        <w:rPr>
          <w:rFonts w:cstheme="minorHAnsi"/>
          <w:b/>
          <w:bCs/>
          <w:sz w:val="22"/>
          <w:szCs w:val="22"/>
          <w:lang w:val="fr-FR"/>
        </w:rPr>
        <w:t>Information</w:t>
      </w:r>
    </w:p>
    <w:p w14:paraId="12E141CD" w14:textId="77777777" w:rsidR="009A29EE" w:rsidRPr="009A29EE" w:rsidRDefault="00207AC4" w:rsidP="009A29EE">
      <w:pPr>
        <w:shd w:val="clear" w:color="auto" w:fill="FFFFFF"/>
        <w:contextualSpacing/>
        <w:jc w:val="both"/>
        <w:rPr>
          <w:rStyle w:val="Collegamentoipertestuale"/>
          <w:sz w:val="22"/>
          <w:szCs w:val="22"/>
          <w:lang w:val="fr-FR"/>
        </w:rPr>
      </w:pPr>
      <w:r w:rsidRPr="00C6275F">
        <w:rPr>
          <w:rFonts w:eastAsia="Times New Roman" w:cstheme="minorHAnsi"/>
          <w:color w:val="000000"/>
          <w:sz w:val="22"/>
          <w:szCs w:val="22"/>
          <w:lang w:val="fr-FR" w:eastAsia="it-IT"/>
        </w:rPr>
        <w:t xml:space="preserve">+39 338 169 </w:t>
      </w:r>
      <w:proofErr w:type="gramStart"/>
      <w:r w:rsidRPr="00C6275F">
        <w:rPr>
          <w:rFonts w:eastAsia="Times New Roman" w:cstheme="minorHAnsi"/>
          <w:color w:val="000000"/>
          <w:sz w:val="22"/>
          <w:szCs w:val="22"/>
          <w:lang w:val="fr-FR" w:eastAsia="it-IT"/>
        </w:rPr>
        <w:t>1652</w:t>
      </w:r>
      <w:r w:rsidR="009A29EE">
        <w:rPr>
          <w:rFonts w:eastAsia="Times New Roman" w:cstheme="minorHAnsi"/>
          <w:color w:val="000000"/>
          <w:sz w:val="22"/>
          <w:szCs w:val="22"/>
          <w:lang w:val="fr-FR" w:eastAsia="it-IT"/>
        </w:rPr>
        <w:t>;</w:t>
      </w:r>
      <w:proofErr w:type="gramEnd"/>
      <w:r w:rsidR="009A29EE">
        <w:rPr>
          <w:rFonts w:eastAsia="Times New Roman" w:cstheme="minorHAnsi"/>
          <w:color w:val="000000"/>
          <w:sz w:val="22"/>
          <w:szCs w:val="22"/>
          <w:lang w:val="fr-FR" w:eastAsia="it-IT"/>
        </w:rPr>
        <w:t xml:space="preserve"> </w:t>
      </w:r>
      <w:r w:rsidR="009A29EE" w:rsidRPr="009A29EE">
        <w:rPr>
          <w:rStyle w:val="Collegamentoipertestuale"/>
          <w:sz w:val="22"/>
          <w:szCs w:val="22"/>
          <w:lang w:val="fr-FR"/>
        </w:rPr>
        <w:t>info@vivianmaier.it</w:t>
      </w:r>
    </w:p>
    <w:p w14:paraId="69AC86B2" w14:textId="77777777" w:rsidR="00207AC4" w:rsidRPr="009A29EE" w:rsidRDefault="00207AC4" w:rsidP="00207AC4">
      <w:pPr>
        <w:shd w:val="clear" w:color="auto" w:fill="FFFFFF"/>
        <w:contextualSpacing/>
        <w:jc w:val="both"/>
        <w:rPr>
          <w:rStyle w:val="Collegamentoipertestuale"/>
          <w:sz w:val="22"/>
          <w:szCs w:val="22"/>
          <w:lang w:val="fr-FR"/>
        </w:rPr>
      </w:pPr>
      <w:r w:rsidRPr="009A29EE">
        <w:rPr>
          <w:rStyle w:val="Collegamentoipertestuale"/>
          <w:sz w:val="22"/>
          <w:szCs w:val="22"/>
          <w:lang w:val="fr-FR"/>
        </w:rPr>
        <w:t>www.vivianmaier.it</w:t>
      </w:r>
    </w:p>
    <w:p w14:paraId="2A9D29B0" w14:textId="5B51A6B6" w:rsidR="00207AC4" w:rsidRDefault="00207AC4" w:rsidP="00207AC4">
      <w:pPr>
        <w:jc w:val="both"/>
        <w:rPr>
          <w:rFonts w:cstheme="minorHAnsi"/>
          <w:sz w:val="22"/>
          <w:szCs w:val="22"/>
          <w:lang w:val="fr-FR"/>
        </w:rPr>
      </w:pPr>
    </w:p>
    <w:p w14:paraId="298C3A6E" w14:textId="7D9880FA"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u w:val="single"/>
        </w:rPr>
      </w:pPr>
      <w:r>
        <w:rPr>
          <w:rStyle w:val="Enfasigrassetto"/>
          <w:rFonts w:asciiTheme="minorHAnsi" w:hAnsiTheme="minorHAnsi" w:cstheme="minorHAnsi"/>
          <w:color w:val="000000"/>
          <w:sz w:val="22"/>
          <w:szCs w:val="22"/>
          <w:u w:val="single"/>
        </w:rPr>
        <w:t>Press Office</w:t>
      </w:r>
      <w:r w:rsidRPr="00B751B2">
        <w:rPr>
          <w:rStyle w:val="Enfasigrassetto"/>
          <w:rFonts w:asciiTheme="minorHAnsi" w:hAnsiTheme="minorHAnsi" w:cstheme="minorHAnsi"/>
          <w:color w:val="000000"/>
          <w:sz w:val="22"/>
          <w:szCs w:val="22"/>
          <w:u w:val="single"/>
        </w:rPr>
        <w:t xml:space="preserve"> Musei Reali Torino</w:t>
      </w:r>
    </w:p>
    <w:p w14:paraId="03AA6183"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r w:rsidRPr="00B751B2">
        <w:rPr>
          <w:rStyle w:val="Enfasicorsivo"/>
          <w:rFonts w:asciiTheme="minorHAnsi" w:hAnsiTheme="minorHAnsi" w:cstheme="minorHAnsi"/>
          <w:color w:val="000000"/>
          <w:sz w:val="22"/>
          <w:szCs w:val="22"/>
        </w:rPr>
        <w:t>Spin-To - Comunicare per innovare</w:t>
      </w:r>
    </w:p>
    <w:p w14:paraId="3A6B8002"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r w:rsidRPr="00B751B2">
        <w:rPr>
          <w:rFonts w:asciiTheme="minorHAnsi" w:hAnsiTheme="minorHAnsi" w:cstheme="minorHAnsi"/>
          <w:color w:val="000000"/>
          <w:sz w:val="22"/>
          <w:szCs w:val="22"/>
        </w:rPr>
        <w:t>T. +39 011 19712375</w:t>
      </w:r>
    </w:p>
    <w:p w14:paraId="491AA704"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hyperlink r:id="rId9" w:tooltip="museirealitorino@spin-to.it" w:history="1">
        <w:r w:rsidRPr="00B751B2">
          <w:rPr>
            <w:rStyle w:val="Collegamentoipertestuale"/>
            <w:rFonts w:asciiTheme="minorHAnsi" w:hAnsiTheme="minorHAnsi" w:cstheme="minorHAnsi"/>
            <w:color w:val="000000"/>
            <w:sz w:val="22"/>
            <w:szCs w:val="22"/>
          </w:rPr>
          <w:t>museirealitorino@spin-to.it</w:t>
        </w:r>
      </w:hyperlink>
    </w:p>
    <w:p w14:paraId="1E861993"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b/>
          <w:bCs/>
          <w:color w:val="000000"/>
          <w:sz w:val="22"/>
          <w:szCs w:val="22"/>
        </w:rPr>
      </w:pPr>
      <w:r w:rsidRPr="00B751B2">
        <w:rPr>
          <w:rFonts w:asciiTheme="minorHAnsi" w:hAnsiTheme="minorHAnsi" w:cstheme="minorHAnsi"/>
          <w:b/>
          <w:bCs/>
          <w:color w:val="000000"/>
          <w:sz w:val="22"/>
          <w:szCs w:val="22"/>
        </w:rPr>
        <w:t>Serena Fabbris (Stampa nazionale e internazionale)</w:t>
      </w:r>
    </w:p>
    <w:p w14:paraId="198FDD11"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r w:rsidRPr="00B751B2">
        <w:rPr>
          <w:rFonts w:asciiTheme="minorHAnsi" w:hAnsiTheme="minorHAnsi" w:cstheme="minorHAnsi"/>
          <w:color w:val="000000"/>
          <w:sz w:val="22"/>
          <w:szCs w:val="22"/>
        </w:rPr>
        <w:t>M. +39 349 8104132 | </w:t>
      </w:r>
      <w:r w:rsidRPr="00B751B2">
        <w:rPr>
          <w:rFonts w:asciiTheme="minorHAnsi" w:hAnsiTheme="minorHAnsi" w:cstheme="minorHAnsi"/>
          <w:color w:val="000000"/>
          <w:sz w:val="22"/>
          <w:szCs w:val="22"/>
          <w:u w:val="single"/>
        </w:rPr>
        <w:t>fabbris@spin-to.it</w:t>
      </w:r>
    </w:p>
    <w:p w14:paraId="3F20A5A6"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b/>
          <w:bCs/>
          <w:color w:val="000000"/>
          <w:sz w:val="22"/>
          <w:szCs w:val="22"/>
        </w:rPr>
      </w:pPr>
      <w:r w:rsidRPr="00B751B2">
        <w:rPr>
          <w:rFonts w:asciiTheme="minorHAnsi" w:hAnsiTheme="minorHAnsi" w:cstheme="minorHAnsi"/>
          <w:b/>
          <w:bCs/>
          <w:color w:val="000000"/>
          <w:sz w:val="22"/>
          <w:szCs w:val="22"/>
        </w:rPr>
        <w:t>Andreina Di Sanzo (Stampa locale)</w:t>
      </w:r>
    </w:p>
    <w:p w14:paraId="627FAE4A"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r w:rsidRPr="00B751B2">
        <w:rPr>
          <w:rFonts w:asciiTheme="minorHAnsi" w:hAnsiTheme="minorHAnsi" w:cstheme="minorHAnsi"/>
          <w:color w:val="000000"/>
          <w:sz w:val="22"/>
          <w:szCs w:val="22"/>
        </w:rPr>
        <w:t>M. +39 329 1467564| </w:t>
      </w:r>
      <w:hyperlink r:id="rId10" w:history="1">
        <w:r w:rsidRPr="00B751B2">
          <w:rPr>
            <w:rStyle w:val="Collegamentoipertestuale"/>
            <w:rFonts w:asciiTheme="minorHAnsi" w:hAnsiTheme="minorHAnsi" w:cstheme="minorHAnsi"/>
            <w:sz w:val="22"/>
            <w:szCs w:val="22"/>
          </w:rPr>
          <w:t>disanzo@spin-to.it</w:t>
        </w:r>
      </w:hyperlink>
    </w:p>
    <w:p w14:paraId="574E36AE"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b/>
          <w:bCs/>
          <w:color w:val="000000"/>
          <w:sz w:val="22"/>
          <w:szCs w:val="22"/>
        </w:rPr>
      </w:pPr>
      <w:r w:rsidRPr="00B751B2">
        <w:rPr>
          <w:rFonts w:asciiTheme="minorHAnsi" w:hAnsiTheme="minorHAnsi" w:cstheme="minorHAnsi"/>
          <w:b/>
          <w:bCs/>
          <w:color w:val="000000"/>
          <w:sz w:val="22"/>
          <w:szCs w:val="22"/>
        </w:rPr>
        <w:t xml:space="preserve">Stefano </w:t>
      </w:r>
      <w:proofErr w:type="spellStart"/>
      <w:r w:rsidRPr="00B751B2">
        <w:rPr>
          <w:rFonts w:asciiTheme="minorHAnsi" w:hAnsiTheme="minorHAnsi" w:cstheme="minorHAnsi"/>
          <w:b/>
          <w:bCs/>
          <w:color w:val="000000"/>
          <w:sz w:val="22"/>
          <w:szCs w:val="22"/>
        </w:rPr>
        <w:t>Fassone</w:t>
      </w:r>
      <w:proofErr w:type="spellEnd"/>
      <w:r w:rsidRPr="00B751B2">
        <w:rPr>
          <w:rFonts w:asciiTheme="minorHAnsi" w:hAnsiTheme="minorHAnsi" w:cstheme="minorHAnsi"/>
          <w:b/>
          <w:bCs/>
          <w:color w:val="000000"/>
          <w:sz w:val="22"/>
          <w:szCs w:val="22"/>
        </w:rPr>
        <w:t xml:space="preserve"> (Responsabile Ufficio Stampa)</w:t>
      </w:r>
    </w:p>
    <w:p w14:paraId="6E949D54"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r w:rsidRPr="00B751B2">
        <w:rPr>
          <w:rFonts w:asciiTheme="minorHAnsi" w:hAnsiTheme="minorHAnsi" w:cstheme="minorHAnsi"/>
          <w:color w:val="000000"/>
          <w:sz w:val="22"/>
          <w:szCs w:val="22"/>
        </w:rPr>
        <w:t>M. +39 347 4020062 | </w:t>
      </w:r>
      <w:hyperlink r:id="rId11" w:tooltip="fassone@spin-to.it" w:history="1">
        <w:r w:rsidRPr="00B751B2">
          <w:rPr>
            <w:rStyle w:val="Collegamentoipertestuale"/>
            <w:rFonts w:asciiTheme="minorHAnsi" w:hAnsiTheme="minorHAnsi" w:cstheme="minorHAnsi"/>
            <w:color w:val="000000"/>
            <w:sz w:val="22"/>
            <w:szCs w:val="22"/>
          </w:rPr>
          <w:t>fassone@spin-to.it</w:t>
        </w:r>
      </w:hyperlink>
    </w:p>
    <w:p w14:paraId="5664A3D7"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r w:rsidRPr="00B751B2">
        <w:rPr>
          <w:rFonts w:asciiTheme="minorHAnsi" w:hAnsiTheme="minorHAnsi" w:cstheme="minorHAnsi"/>
          <w:color w:val="000000"/>
          <w:sz w:val="22"/>
          <w:szCs w:val="22"/>
        </w:rPr>
        <w:t>Torino, Corso Duca d'Aosta 1</w:t>
      </w:r>
    </w:p>
    <w:p w14:paraId="6DEE408D"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r w:rsidRPr="00B751B2">
        <w:rPr>
          <w:rFonts w:asciiTheme="minorHAnsi" w:hAnsiTheme="minorHAnsi" w:cstheme="minorHAnsi"/>
          <w:color w:val="000000"/>
          <w:sz w:val="22"/>
          <w:szCs w:val="22"/>
        </w:rPr>
        <w:t>Milano, viale Premuda 38/A</w:t>
      </w:r>
    </w:p>
    <w:p w14:paraId="682F4C11" w14:textId="77777777" w:rsidR="009A29EE" w:rsidRPr="00B751B2" w:rsidRDefault="009A29EE" w:rsidP="009A29EE">
      <w:pPr>
        <w:pStyle w:val="NormaleWeb"/>
        <w:shd w:val="clear" w:color="auto" w:fill="FFFFFF"/>
        <w:spacing w:before="0" w:beforeAutospacing="0" w:after="0" w:afterAutospacing="0"/>
        <w:rPr>
          <w:rFonts w:asciiTheme="minorHAnsi" w:hAnsiTheme="minorHAnsi" w:cstheme="minorHAnsi"/>
          <w:color w:val="000000"/>
          <w:sz w:val="22"/>
          <w:szCs w:val="22"/>
        </w:rPr>
      </w:pPr>
      <w:hyperlink r:id="rId12" w:tgtFrame="_blank" w:history="1">
        <w:r w:rsidRPr="00B751B2">
          <w:rPr>
            <w:rStyle w:val="Collegamentoipertestuale"/>
            <w:rFonts w:asciiTheme="minorHAnsi" w:hAnsiTheme="minorHAnsi" w:cstheme="minorHAnsi"/>
            <w:color w:val="000000"/>
            <w:sz w:val="22"/>
            <w:szCs w:val="22"/>
          </w:rPr>
          <w:t>www.spin-to.it</w:t>
        </w:r>
      </w:hyperlink>
    </w:p>
    <w:p w14:paraId="6675893A" w14:textId="461E729A" w:rsidR="009A29EE" w:rsidRPr="009A29EE" w:rsidRDefault="009A29EE" w:rsidP="00207AC4">
      <w:pPr>
        <w:jc w:val="both"/>
        <w:rPr>
          <w:rFonts w:cstheme="minorHAnsi"/>
          <w:sz w:val="22"/>
          <w:szCs w:val="22"/>
        </w:rPr>
      </w:pPr>
    </w:p>
    <w:p w14:paraId="191F5371" w14:textId="61D0D331" w:rsidR="009A29EE" w:rsidRDefault="009A29EE" w:rsidP="00207AC4">
      <w:pPr>
        <w:jc w:val="both"/>
        <w:rPr>
          <w:rFonts w:cstheme="minorHAnsi"/>
          <w:sz w:val="22"/>
          <w:szCs w:val="22"/>
          <w:lang w:val="fr-FR"/>
        </w:rPr>
      </w:pPr>
    </w:p>
    <w:p w14:paraId="6A551363" w14:textId="09F7DC9E" w:rsidR="00207AC4" w:rsidRPr="009A29EE" w:rsidRDefault="00207AC4" w:rsidP="00207AC4">
      <w:pPr>
        <w:jc w:val="both"/>
        <w:rPr>
          <w:rFonts w:cstheme="minorHAnsi"/>
          <w:b/>
          <w:sz w:val="22"/>
          <w:szCs w:val="22"/>
          <w:u w:val="single"/>
          <w:lang w:val="en-US"/>
        </w:rPr>
      </w:pPr>
      <w:r w:rsidRPr="009A29EE">
        <w:rPr>
          <w:rFonts w:cstheme="minorHAnsi"/>
          <w:b/>
          <w:sz w:val="22"/>
          <w:szCs w:val="22"/>
          <w:u w:val="single"/>
          <w:lang w:val="en-US"/>
        </w:rPr>
        <w:t>Press office</w:t>
      </w:r>
      <w:r w:rsidR="009A29EE">
        <w:rPr>
          <w:rFonts w:cstheme="minorHAnsi"/>
          <w:b/>
          <w:sz w:val="22"/>
          <w:szCs w:val="22"/>
          <w:u w:val="single"/>
          <w:lang w:val="en-US"/>
        </w:rPr>
        <w:t xml:space="preserve"> of exhibition</w:t>
      </w:r>
    </w:p>
    <w:p w14:paraId="5CD59D9F" w14:textId="77777777" w:rsidR="00207AC4" w:rsidRPr="00926B66" w:rsidRDefault="00207AC4" w:rsidP="00207AC4">
      <w:pPr>
        <w:jc w:val="both"/>
        <w:rPr>
          <w:rFonts w:cstheme="minorHAnsi"/>
          <w:b/>
          <w:sz w:val="22"/>
          <w:szCs w:val="22"/>
        </w:rPr>
      </w:pPr>
      <w:r w:rsidRPr="00926B66">
        <w:rPr>
          <w:rFonts w:cstheme="minorHAnsi"/>
          <w:b/>
          <w:sz w:val="22"/>
          <w:szCs w:val="22"/>
        </w:rPr>
        <w:t xml:space="preserve">CLP Relazioni Pubbliche </w:t>
      </w:r>
    </w:p>
    <w:p w14:paraId="0A0CC2BE" w14:textId="77777777" w:rsidR="00207AC4" w:rsidRPr="009A29EE" w:rsidRDefault="00207AC4" w:rsidP="00207AC4">
      <w:pPr>
        <w:jc w:val="both"/>
        <w:rPr>
          <w:rFonts w:cstheme="minorHAnsi"/>
          <w:sz w:val="22"/>
          <w:szCs w:val="22"/>
        </w:rPr>
      </w:pPr>
      <w:r w:rsidRPr="00926B66">
        <w:rPr>
          <w:rFonts w:cstheme="minorHAnsi"/>
          <w:sz w:val="22"/>
          <w:szCs w:val="22"/>
        </w:rPr>
        <w:t xml:space="preserve">Anna Defrancesco, T </w:t>
      </w:r>
      <w:r w:rsidRPr="009A29EE">
        <w:rPr>
          <w:rFonts w:cstheme="minorHAnsi"/>
          <w:sz w:val="22"/>
          <w:szCs w:val="22"/>
        </w:rPr>
        <w:t xml:space="preserve">+39 02 </w:t>
      </w:r>
      <w:proofErr w:type="gramStart"/>
      <w:r w:rsidRPr="009A29EE">
        <w:rPr>
          <w:rFonts w:cstheme="minorHAnsi"/>
          <w:sz w:val="22"/>
          <w:szCs w:val="22"/>
        </w:rPr>
        <w:t>36755700,  M</w:t>
      </w:r>
      <w:proofErr w:type="gramEnd"/>
      <w:r w:rsidRPr="009A29EE">
        <w:rPr>
          <w:rFonts w:cstheme="minorHAnsi"/>
          <w:sz w:val="22"/>
          <w:szCs w:val="22"/>
        </w:rPr>
        <w:t xml:space="preserve"> +39 349 6107625</w:t>
      </w:r>
    </w:p>
    <w:p w14:paraId="2697AEAB" w14:textId="77777777" w:rsidR="00207AC4" w:rsidRPr="009A29EE" w:rsidRDefault="009A29EE" w:rsidP="00207AC4">
      <w:pPr>
        <w:jc w:val="both"/>
        <w:rPr>
          <w:rFonts w:cstheme="minorHAnsi"/>
          <w:sz w:val="22"/>
          <w:szCs w:val="22"/>
        </w:rPr>
      </w:pPr>
      <w:hyperlink r:id="rId13" w:history="1">
        <w:r w:rsidR="00207AC4" w:rsidRPr="009A29EE">
          <w:rPr>
            <w:rStyle w:val="Collegamentoipertestuale"/>
            <w:rFonts w:cstheme="minorHAnsi"/>
            <w:sz w:val="22"/>
            <w:szCs w:val="22"/>
          </w:rPr>
          <w:t>anna.defrancesco@clp1968.it</w:t>
        </w:r>
      </w:hyperlink>
      <w:r w:rsidR="00207AC4" w:rsidRPr="009A29EE">
        <w:rPr>
          <w:rFonts w:cstheme="minorHAnsi"/>
          <w:sz w:val="22"/>
          <w:szCs w:val="22"/>
        </w:rPr>
        <w:t xml:space="preserve">; </w:t>
      </w:r>
      <w:hyperlink r:id="rId14" w:history="1">
        <w:r w:rsidR="00207AC4" w:rsidRPr="009A29EE">
          <w:rPr>
            <w:rStyle w:val="Collegamentoipertestuale"/>
            <w:rFonts w:cstheme="minorHAnsi"/>
            <w:sz w:val="22"/>
            <w:szCs w:val="22"/>
          </w:rPr>
          <w:t>www.clp1968.it</w:t>
        </w:r>
      </w:hyperlink>
    </w:p>
    <w:p w14:paraId="2414A014" w14:textId="77777777" w:rsidR="00207AC4" w:rsidRPr="009A29EE" w:rsidRDefault="00207AC4" w:rsidP="00207AC4">
      <w:pPr>
        <w:jc w:val="both"/>
        <w:rPr>
          <w:rFonts w:cstheme="minorHAnsi"/>
          <w:b/>
          <w:sz w:val="22"/>
          <w:szCs w:val="22"/>
        </w:rPr>
      </w:pPr>
    </w:p>
    <w:p w14:paraId="464DDD75" w14:textId="3E3BF230" w:rsidR="00207AC4" w:rsidRPr="00926B66" w:rsidRDefault="00207AC4" w:rsidP="00207AC4">
      <w:pPr>
        <w:jc w:val="both"/>
        <w:rPr>
          <w:rStyle w:val="Collegamentoipertestuale"/>
          <w:rFonts w:cstheme="minorHAnsi"/>
          <w:b/>
          <w:sz w:val="22"/>
          <w:szCs w:val="22"/>
          <w:lang w:val="en-GB"/>
        </w:rPr>
      </w:pPr>
      <w:r w:rsidRPr="00926B66">
        <w:rPr>
          <w:rFonts w:cstheme="minorHAnsi"/>
          <w:b/>
          <w:sz w:val="22"/>
          <w:szCs w:val="22"/>
          <w:lang w:val="en-GB"/>
        </w:rPr>
        <w:t xml:space="preserve">This press release and images are available from </w:t>
      </w:r>
      <w:hyperlink r:id="rId15" w:history="1">
        <w:r w:rsidRPr="00926B66">
          <w:rPr>
            <w:rStyle w:val="Collegamentoipertestuale"/>
            <w:rFonts w:cstheme="minorHAnsi"/>
            <w:b/>
            <w:sz w:val="22"/>
            <w:szCs w:val="22"/>
            <w:lang w:val="en-GB"/>
          </w:rPr>
          <w:t>www.clp1968.it</w:t>
        </w:r>
      </w:hyperlink>
    </w:p>
    <w:p w14:paraId="5BADC61D" w14:textId="5A9C6646" w:rsidR="00936523" w:rsidRDefault="00936523" w:rsidP="00207AC4">
      <w:pPr>
        <w:jc w:val="both"/>
        <w:rPr>
          <w:rStyle w:val="Collegamentoipertestuale"/>
          <w:rFonts w:cstheme="minorHAnsi"/>
          <w:b/>
          <w:sz w:val="22"/>
          <w:szCs w:val="22"/>
          <w:lang w:val="en-GB"/>
        </w:rPr>
      </w:pPr>
    </w:p>
    <w:p w14:paraId="5C12A1B6" w14:textId="3273EA34" w:rsidR="00F32860" w:rsidRDefault="00F32860" w:rsidP="00207AC4">
      <w:pPr>
        <w:jc w:val="both"/>
        <w:rPr>
          <w:rStyle w:val="Collegamentoipertestuale"/>
          <w:rFonts w:cstheme="minorHAnsi"/>
          <w:b/>
          <w:sz w:val="22"/>
          <w:szCs w:val="22"/>
          <w:lang w:val="en-GB"/>
        </w:rPr>
      </w:pPr>
    </w:p>
    <w:p w14:paraId="23ECAE73" w14:textId="77777777" w:rsidR="009A29EE" w:rsidRDefault="009A29EE" w:rsidP="00207AC4">
      <w:pPr>
        <w:jc w:val="both"/>
        <w:rPr>
          <w:rStyle w:val="Collegamentoipertestuale"/>
          <w:rFonts w:cstheme="minorHAnsi"/>
          <w:b/>
          <w:sz w:val="22"/>
          <w:szCs w:val="22"/>
          <w:lang w:val="en-GB"/>
        </w:rPr>
      </w:pPr>
    </w:p>
    <w:p w14:paraId="1ED6AFDE" w14:textId="77777777" w:rsidR="00936523" w:rsidRPr="00297B74" w:rsidRDefault="00936523" w:rsidP="009A29EE">
      <w:pPr>
        <w:ind w:left="4956" w:firstLine="708"/>
        <w:jc w:val="center"/>
        <w:rPr>
          <w:sz w:val="22"/>
          <w:szCs w:val="22"/>
          <w:lang w:val="es-ES"/>
        </w:rPr>
      </w:pPr>
      <w:r w:rsidRPr="00297B74">
        <w:rPr>
          <w:sz w:val="22"/>
          <w:szCs w:val="22"/>
          <w:lang w:val="es-ES"/>
        </w:rPr>
        <w:t>Con il patrocinio di</w:t>
      </w:r>
    </w:p>
    <w:p w14:paraId="2D25A01B" w14:textId="69A6B79E" w:rsidR="00936523" w:rsidRPr="00297B74" w:rsidRDefault="00936523" w:rsidP="00936523">
      <w:pPr>
        <w:rPr>
          <w:lang w:val="es-ES"/>
        </w:rPr>
      </w:pPr>
      <w:r>
        <w:rPr>
          <w:noProof/>
        </w:rPr>
        <w:drawing>
          <wp:inline distT="0" distB="0" distL="0" distR="0" wp14:anchorId="63C59AF1" wp14:editId="2ED5E87E">
            <wp:extent cx="1165860" cy="3810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5860" cy="381000"/>
                    </a:xfrm>
                    <a:prstGeom prst="rect">
                      <a:avLst/>
                    </a:prstGeom>
                    <a:noFill/>
                    <a:ln>
                      <a:noFill/>
                    </a:ln>
                  </pic:spPr>
                </pic:pic>
              </a:graphicData>
            </a:graphic>
          </wp:inline>
        </w:drawing>
      </w:r>
      <w:r w:rsidRPr="00297B74">
        <w:rPr>
          <w:lang w:val="es-ES"/>
        </w:rPr>
        <w:t xml:space="preserve">    </w:t>
      </w:r>
      <w:r>
        <w:rPr>
          <w:noProof/>
        </w:rPr>
        <w:drawing>
          <wp:inline distT="0" distB="0" distL="0" distR="0" wp14:anchorId="5F44F48D" wp14:editId="7366A9B3">
            <wp:extent cx="800100" cy="441960"/>
            <wp:effectExtent l="0" t="0" r="0" b="0"/>
            <wp:docPr id="23" name="Immagine 2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descr="Immagine che contiene testo, clipart&#10;&#10;Descrizione generat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441960"/>
                    </a:xfrm>
                    <a:prstGeom prst="rect">
                      <a:avLst/>
                    </a:prstGeom>
                    <a:noFill/>
                    <a:ln>
                      <a:noFill/>
                    </a:ln>
                  </pic:spPr>
                </pic:pic>
              </a:graphicData>
            </a:graphic>
          </wp:inline>
        </w:drawing>
      </w:r>
      <w:r w:rsidRPr="00297B74">
        <w:rPr>
          <w:lang w:val="es-ES"/>
        </w:rPr>
        <w:t xml:space="preserve">    </w:t>
      </w:r>
      <w:r>
        <w:rPr>
          <w:noProof/>
        </w:rPr>
        <w:drawing>
          <wp:inline distT="0" distB="0" distL="0" distR="0" wp14:anchorId="4489281F" wp14:editId="5CD4FCE9">
            <wp:extent cx="411480" cy="464820"/>
            <wp:effectExtent l="0" t="0" r="762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 cy="464820"/>
                    </a:xfrm>
                    <a:prstGeom prst="rect">
                      <a:avLst/>
                    </a:prstGeom>
                    <a:noFill/>
                    <a:ln>
                      <a:noFill/>
                    </a:ln>
                  </pic:spPr>
                </pic:pic>
              </a:graphicData>
            </a:graphic>
          </wp:inline>
        </w:drawing>
      </w:r>
      <w:r w:rsidRPr="00297B74">
        <w:rPr>
          <w:lang w:val="es-ES"/>
        </w:rPr>
        <w:t xml:space="preserve">          </w:t>
      </w:r>
      <w:r w:rsidR="00297B74">
        <w:rPr>
          <w:noProof/>
        </w:rPr>
        <w:drawing>
          <wp:inline distT="0" distB="0" distL="0" distR="0" wp14:anchorId="3BDF14F8" wp14:editId="78344F7F">
            <wp:extent cx="457200" cy="464820"/>
            <wp:effectExtent l="0" t="0" r="0" b="0"/>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testo&#10;&#10;Descrizione generat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64820"/>
                    </a:xfrm>
                    <a:prstGeom prst="rect">
                      <a:avLst/>
                    </a:prstGeom>
                    <a:noFill/>
                    <a:ln>
                      <a:noFill/>
                    </a:ln>
                  </pic:spPr>
                </pic:pic>
              </a:graphicData>
            </a:graphic>
          </wp:inline>
        </w:drawing>
      </w:r>
      <w:r w:rsidRPr="00297B74">
        <w:rPr>
          <w:lang w:val="es-ES"/>
        </w:rPr>
        <w:t xml:space="preserve">                       </w:t>
      </w:r>
      <w:r>
        <w:rPr>
          <w:noProof/>
        </w:rPr>
        <w:drawing>
          <wp:inline distT="0" distB="0" distL="0" distR="0" wp14:anchorId="65C6139B" wp14:editId="7AEB069C">
            <wp:extent cx="1257300" cy="3810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p>
    <w:p w14:paraId="0CD01D5B" w14:textId="2702E7B4" w:rsidR="00297B74" w:rsidRPr="00297B74" w:rsidRDefault="00297B74" w:rsidP="00936523">
      <w:pPr>
        <w:rPr>
          <w:lang w:val="es-ES"/>
        </w:rPr>
      </w:pPr>
    </w:p>
    <w:p w14:paraId="177BF817" w14:textId="77777777" w:rsidR="00936523" w:rsidRPr="00297B74" w:rsidRDefault="00936523" w:rsidP="00936523">
      <w:pPr>
        <w:rPr>
          <w:sz w:val="18"/>
          <w:szCs w:val="18"/>
          <w:lang w:val="es-ES"/>
        </w:rPr>
      </w:pPr>
    </w:p>
    <w:p w14:paraId="09E93A63" w14:textId="2015C177" w:rsidR="00936523" w:rsidRDefault="00936523" w:rsidP="00936523">
      <w:pPr>
        <w:rPr>
          <w:lang w:val="en-US"/>
        </w:rPr>
      </w:pPr>
      <w:r>
        <w:rPr>
          <w:noProof/>
        </w:rPr>
        <w:drawing>
          <wp:inline distT="0" distB="0" distL="0" distR="0" wp14:anchorId="25697EB1" wp14:editId="5B2E150E">
            <wp:extent cx="571500" cy="5715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lang w:val="en-US"/>
        </w:rPr>
        <w:t xml:space="preserve">   </w:t>
      </w:r>
      <w:r>
        <w:rPr>
          <w:noProof/>
        </w:rPr>
        <w:drawing>
          <wp:inline distT="0" distB="0" distL="0" distR="0" wp14:anchorId="11EAA23D" wp14:editId="715EC411">
            <wp:extent cx="1135380" cy="571500"/>
            <wp:effectExtent l="0" t="0" r="0" b="0"/>
            <wp:docPr id="18" name="Elemento grafico 18"/>
            <wp:cNvGraphicFramePr/>
            <a:graphic xmlns:a="http://schemas.openxmlformats.org/drawingml/2006/main">
              <a:graphicData uri="http://schemas.openxmlformats.org/drawingml/2006/picture">
                <pic:pic xmlns:pic="http://schemas.openxmlformats.org/drawingml/2006/picture">
                  <pic:nvPicPr>
                    <pic:cNvPr id="7" name="Elemento grafico 7"/>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136015" cy="572135"/>
                    </a:xfrm>
                    <a:prstGeom prst="rect">
                      <a:avLst/>
                    </a:prstGeom>
                  </pic:spPr>
                </pic:pic>
              </a:graphicData>
            </a:graphic>
          </wp:inline>
        </w:drawing>
      </w:r>
      <w:r>
        <w:rPr>
          <w:lang w:val="en-US"/>
        </w:rPr>
        <w:t xml:space="preserve">   </w:t>
      </w:r>
    </w:p>
    <w:p w14:paraId="5371AC00" w14:textId="77777777" w:rsidR="00936523" w:rsidRDefault="00936523" w:rsidP="00936523">
      <w:pPr>
        <w:rPr>
          <w:sz w:val="16"/>
          <w:szCs w:val="16"/>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54"/>
      </w:tblGrid>
      <w:tr w:rsidR="00936523" w14:paraId="6D18997F" w14:textId="77777777" w:rsidTr="00AC37AE">
        <w:tc>
          <w:tcPr>
            <w:tcW w:w="6374" w:type="dxa"/>
            <w:hideMark/>
          </w:tcPr>
          <w:p w14:paraId="4AE05324" w14:textId="77777777" w:rsidR="00936523" w:rsidRDefault="00936523" w:rsidP="00AC37AE">
            <w:pPr>
              <w:rPr>
                <w:sz w:val="18"/>
                <w:szCs w:val="18"/>
                <w:lang w:val="en-US"/>
              </w:rPr>
            </w:pPr>
            <w:r>
              <w:rPr>
                <w:sz w:val="18"/>
                <w:szCs w:val="18"/>
                <w:lang w:val="en-US"/>
              </w:rPr>
              <w:t xml:space="preserve">This exhibition is organized with the support of </w:t>
            </w:r>
            <w:r>
              <w:rPr>
                <w:i/>
                <w:iCs/>
                <w:sz w:val="18"/>
                <w:szCs w:val="18"/>
                <w:lang w:val="en-US"/>
              </w:rPr>
              <w:t>Women in Motion</w:t>
            </w:r>
            <w:r>
              <w:rPr>
                <w:sz w:val="18"/>
                <w:szCs w:val="18"/>
                <w:lang w:val="en-US"/>
              </w:rPr>
              <w:t xml:space="preserve">, a </w:t>
            </w:r>
            <w:proofErr w:type="spellStart"/>
            <w:r>
              <w:rPr>
                <w:sz w:val="18"/>
                <w:szCs w:val="18"/>
                <w:lang w:val="en-US"/>
              </w:rPr>
              <w:t>Kering</w:t>
            </w:r>
            <w:proofErr w:type="spellEnd"/>
          </w:p>
          <w:p w14:paraId="1AE26F70" w14:textId="77777777" w:rsidR="00936523" w:rsidRDefault="00936523" w:rsidP="00AC37AE">
            <w:pPr>
              <w:rPr>
                <w:lang w:val="en-US"/>
              </w:rPr>
            </w:pPr>
            <w:r>
              <w:rPr>
                <w:sz w:val="18"/>
                <w:szCs w:val="18"/>
                <w:lang w:val="en-US"/>
              </w:rPr>
              <w:t>program that shines a light on the talent of women in the fields of arts and culture.</w:t>
            </w:r>
          </w:p>
        </w:tc>
        <w:tc>
          <w:tcPr>
            <w:tcW w:w="3254" w:type="dxa"/>
            <w:hideMark/>
          </w:tcPr>
          <w:p w14:paraId="7BD9C99D" w14:textId="77777777" w:rsidR="00936523" w:rsidRDefault="00936523" w:rsidP="00AC37AE">
            <w:pPr>
              <w:rPr>
                <w:lang w:val="en-US"/>
              </w:rPr>
            </w:pPr>
            <w:r>
              <w:rPr>
                <w:noProof/>
                <w:lang w:val="en-US"/>
              </w:rPr>
              <w:drawing>
                <wp:inline distT="0" distB="0" distL="0" distR="0" wp14:anchorId="407C1DAA" wp14:editId="748ADEB1">
                  <wp:extent cx="1805940" cy="335280"/>
                  <wp:effectExtent l="0" t="0" r="3810" b="7620"/>
                  <wp:docPr id="16" name="Immagine 1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testo&#10;&#10;Descrizione generata automa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5940" cy="335280"/>
                          </a:xfrm>
                          <a:prstGeom prst="rect">
                            <a:avLst/>
                          </a:prstGeom>
                          <a:noFill/>
                          <a:ln>
                            <a:noFill/>
                          </a:ln>
                        </pic:spPr>
                      </pic:pic>
                    </a:graphicData>
                  </a:graphic>
                </wp:inline>
              </w:drawing>
            </w:r>
          </w:p>
        </w:tc>
      </w:tr>
    </w:tbl>
    <w:p w14:paraId="59EE1CE0" w14:textId="77777777" w:rsidR="00936523" w:rsidRPr="00936523" w:rsidRDefault="00936523" w:rsidP="00207AC4">
      <w:pPr>
        <w:jc w:val="both"/>
        <w:rPr>
          <w:rFonts w:cstheme="minorHAnsi"/>
          <w:b/>
          <w:color w:val="0563C1" w:themeColor="hyperlink"/>
          <w:sz w:val="22"/>
          <w:szCs w:val="22"/>
          <w:u w:val="single"/>
          <w:lang w:val="en-GB"/>
        </w:rPr>
      </w:pPr>
    </w:p>
    <w:p w14:paraId="3435A234" w14:textId="77777777" w:rsidR="00207AC4" w:rsidRPr="00272921" w:rsidRDefault="00207AC4" w:rsidP="00207AC4">
      <w:pPr>
        <w:jc w:val="both"/>
        <w:rPr>
          <w:rFonts w:cstheme="minorHAnsi"/>
          <w:lang w:val="en-GB"/>
        </w:rPr>
      </w:pPr>
    </w:p>
    <w:p w14:paraId="4629C927" w14:textId="77777777" w:rsidR="007650AD" w:rsidRDefault="007650AD" w:rsidP="00A867F2">
      <w:pPr>
        <w:jc w:val="right"/>
        <w:rPr>
          <w:lang w:val="en-US"/>
        </w:rPr>
      </w:pPr>
    </w:p>
    <w:sectPr w:rsidR="007650AD" w:rsidSect="009A29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92"/>
    <w:rsid w:val="001502C9"/>
    <w:rsid w:val="001F489A"/>
    <w:rsid w:val="00203770"/>
    <w:rsid w:val="00207AC4"/>
    <w:rsid w:val="00297B74"/>
    <w:rsid w:val="0031005D"/>
    <w:rsid w:val="00335A3E"/>
    <w:rsid w:val="00446078"/>
    <w:rsid w:val="004E5B51"/>
    <w:rsid w:val="00602F38"/>
    <w:rsid w:val="007650AD"/>
    <w:rsid w:val="00790CB6"/>
    <w:rsid w:val="00793CA4"/>
    <w:rsid w:val="008D12FF"/>
    <w:rsid w:val="00926B66"/>
    <w:rsid w:val="00936523"/>
    <w:rsid w:val="00955C92"/>
    <w:rsid w:val="00994EF2"/>
    <w:rsid w:val="009A29EE"/>
    <w:rsid w:val="00A867F2"/>
    <w:rsid w:val="00AC6908"/>
    <w:rsid w:val="00B0251A"/>
    <w:rsid w:val="00B124EA"/>
    <w:rsid w:val="00B37237"/>
    <w:rsid w:val="00C6275F"/>
    <w:rsid w:val="00C86C0B"/>
    <w:rsid w:val="00D43F50"/>
    <w:rsid w:val="00D51272"/>
    <w:rsid w:val="00ED2F9F"/>
    <w:rsid w:val="00EF31F2"/>
    <w:rsid w:val="00F32860"/>
    <w:rsid w:val="00F569C6"/>
    <w:rsid w:val="00F61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B33C"/>
  <w15:chartTrackingRefBased/>
  <w15:docId w15:val="{310F1372-A9F5-5F42-9F4C-0459DA1E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1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07AC4"/>
    <w:rPr>
      <w:color w:val="0563C1" w:themeColor="hyperlink"/>
      <w:u w:val="single"/>
    </w:rPr>
  </w:style>
  <w:style w:type="paragraph" w:styleId="NormaleWeb">
    <w:name w:val="Normal (Web)"/>
    <w:basedOn w:val="Normale"/>
    <w:uiPriority w:val="99"/>
    <w:semiHidden/>
    <w:unhideWhenUsed/>
    <w:rsid w:val="009A29E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9A29EE"/>
    <w:rPr>
      <w:b/>
      <w:bCs/>
    </w:rPr>
  </w:style>
  <w:style w:type="character" w:styleId="Enfasicorsivo">
    <w:name w:val="Emphasis"/>
    <w:basedOn w:val="Carpredefinitoparagrafo"/>
    <w:uiPriority w:val="20"/>
    <w:qFormat/>
    <w:rsid w:val="009A2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18200">
      <w:bodyDiv w:val="1"/>
      <w:marLeft w:val="0"/>
      <w:marRight w:val="0"/>
      <w:marTop w:val="0"/>
      <w:marBottom w:val="0"/>
      <w:divBdr>
        <w:top w:val="none" w:sz="0" w:space="0" w:color="auto"/>
        <w:left w:val="none" w:sz="0" w:space="0" w:color="auto"/>
        <w:bottom w:val="none" w:sz="0" w:space="0" w:color="auto"/>
        <w:right w:val="none" w:sz="0" w:space="0" w:color="auto"/>
      </w:divBdr>
    </w:div>
    <w:div w:id="697588257">
      <w:bodyDiv w:val="1"/>
      <w:marLeft w:val="0"/>
      <w:marRight w:val="0"/>
      <w:marTop w:val="0"/>
      <w:marBottom w:val="0"/>
      <w:divBdr>
        <w:top w:val="none" w:sz="0" w:space="0" w:color="auto"/>
        <w:left w:val="none" w:sz="0" w:space="0" w:color="auto"/>
        <w:bottom w:val="none" w:sz="0" w:space="0" w:color="auto"/>
        <w:right w:val="none" w:sz="0" w:space="0" w:color="auto"/>
      </w:divBdr>
    </w:div>
    <w:div w:id="1384133904">
      <w:bodyDiv w:val="1"/>
      <w:marLeft w:val="0"/>
      <w:marRight w:val="0"/>
      <w:marTop w:val="0"/>
      <w:marBottom w:val="0"/>
      <w:divBdr>
        <w:top w:val="none" w:sz="0" w:space="0" w:color="auto"/>
        <w:left w:val="none" w:sz="0" w:space="0" w:color="auto"/>
        <w:bottom w:val="none" w:sz="0" w:space="0" w:color="auto"/>
        <w:right w:val="none" w:sz="0" w:space="0" w:color="auto"/>
      </w:divBdr>
    </w:div>
    <w:div w:id="21190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a.defrancesco@clp1968.it"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www.spin-to.it/"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ssone@spin-to.it" TargetMode="External"/><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clp1968.it" TargetMode="External"/><Relationship Id="rId23" Type="http://schemas.openxmlformats.org/officeDocument/2006/relationships/image" Target="media/image9.svg"/><Relationship Id="rId10" Type="http://schemas.openxmlformats.org/officeDocument/2006/relationships/hyperlink" Target="mailto:disanzo@spin-to.it" TargetMode="Externa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hyperlink" Target="mailto:museirealitorino@spin-to.it" TargetMode="External"/><Relationship Id="rId14" Type="http://schemas.openxmlformats.org/officeDocument/2006/relationships/hyperlink" Target="http://www.clp1968.it" TargetMode="External"/><Relationship Id="rId22"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1" ma:contentTypeDescription="Creare un nuovo documento." ma:contentTypeScope="" ma:versionID="4271fb9c6d59fcb91853787ef0dc3354">
  <xsd:schema xmlns:xsd="http://www.w3.org/2001/XMLSchema" xmlns:xs="http://www.w3.org/2001/XMLSchema" xmlns:p="http://schemas.microsoft.com/office/2006/metadata/properties" xmlns:ns2="e51cac17-9d3b-42cf-aa66-1c7ce94de299" targetNamespace="http://schemas.microsoft.com/office/2006/metadata/properties" ma:root="true" ma:fieldsID="32176f74f01cddef13173fb41a123047" ns2:_="">
    <xsd:import namespace="e51cac17-9d3b-42cf-aa66-1c7ce94de2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E3C7-1700-41CE-9214-4C73AAA2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01048-7381-4448-9A91-AE79BB9AB50C}">
  <ds:schemaRefs>
    <ds:schemaRef ds:uri="http://schemas.microsoft.com/sharepoint/v3/contenttype/forms"/>
  </ds:schemaRefs>
</ds:datastoreItem>
</file>

<file path=customXml/itemProps3.xml><?xml version="1.0" encoding="utf-8"?>
<ds:datastoreItem xmlns:ds="http://schemas.openxmlformats.org/officeDocument/2006/customXml" ds:itemID="{1DB7FD5B-1EB6-4D68-932E-D2CB975128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F5BDA5-51B7-4BBB-86A3-D888F13D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1651</Words>
  <Characters>9415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Accattino</dc:creator>
  <cp:keywords/>
  <dc:description/>
  <cp:lastModifiedBy>Carlo Ghielmetti</cp:lastModifiedBy>
  <cp:revision>3</cp:revision>
  <dcterms:created xsi:type="dcterms:W3CDTF">2022-01-03T12:26:00Z</dcterms:created>
  <dcterms:modified xsi:type="dcterms:W3CDTF">2022-02-07T09:09:00Z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159836</vt:lpwstr>
  </property>
  <property fmtid="{D5CDD505-2E9C-101B-9397-08002B2CF9AE}" pid="3" name="NXPowerLiteSettings">
    <vt:lpwstr>C7000400038000</vt:lpwstr>
  </property>
  <property fmtid="{D5CDD505-2E9C-101B-9397-08002B2CF9AE}" pid="4" name="NXPowerLiteVersion">
    <vt:lpwstr>S9.1.2</vt:lpwstr>
  </property>
  <property fmtid="{D5CDD505-2E9C-101B-9397-08002B2CF9AE}" pid="5" name="ContentTypeId">
    <vt:lpwstr>0x010100CEE2951FC9A8954D98E2686339B094D3</vt:lpwstr>
  </property>
</Properties>
</file>