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24BE0" w14:textId="77777777" w:rsidR="00F73CAD" w:rsidRDefault="00F73CAD" w:rsidP="00A01CFA">
      <w:pPr>
        <w:jc w:val="center"/>
        <w:rPr>
          <w:b/>
          <w:bCs/>
          <w:sz w:val="28"/>
          <w:szCs w:val="28"/>
        </w:rPr>
      </w:pPr>
      <w:bookmarkStart w:id="0" w:name="_Hlk65595155"/>
    </w:p>
    <w:p w14:paraId="3B6E3728" w14:textId="77777777" w:rsidR="00F73CAD" w:rsidRDefault="00F73CAD" w:rsidP="00A01CFA">
      <w:pPr>
        <w:jc w:val="center"/>
        <w:rPr>
          <w:b/>
          <w:bCs/>
          <w:sz w:val="28"/>
          <w:szCs w:val="28"/>
        </w:rPr>
      </w:pPr>
    </w:p>
    <w:p w14:paraId="5C4CC98E" w14:textId="2E95947C" w:rsidR="00A01CFA" w:rsidRDefault="00A01CFA" w:rsidP="00A01CFA">
      <w:pPr>
        <w:jc w:val="center"/>
        <w:rPr>
          <w:b/>
          <w:bCs/>
          <w:sz w:val="28"/>
          <w:szCs w:val="28"/>
        </w:rPr>
      </w:pPr>
      <w:r>
        <w:rPr>
          <w:b/>
          <w:bCs/>
          <w:sz w:val="28"/>
          <w:szCs w:val="28"/>
        </w:rPr>
        <w:t>GIOTTO Colore Ufficiale delle attività educational della mostra</w:t>
      </w:r>
    </w:p>
    <w:p w14:paraId="765173CA" w14:textId="73917AC5" w:rsidR="00A01CFA" w:rsidRDefault="00A01CFA" w:rsidP="00A01CFA">
      <w:pPr>
        <w:jc w:val="center"/>
        <w:rPr>
          <w:b/>
          <w:bCs/>
          <w:sz w:val="28"/>
          <w:szCs w:val="28"/>
        </w:rPr>
      </w:pPr>
      <w:r>
        <w:rPr>
          <w:b/>
          <w:bCs/>
          <w:sz w:val="28"/>
          <w:szCs w:val="28"/>
        </w:rPr>
        <w:t xml:space="preserve">“Il presepe di carta di Francesco Londonio” </w:t>
      </w:r>
    </w:p>
    <w:p w14:paraId="1290A070" w14:textId="77777777" w:rsidR="00A01CFA" w:rsidRDefault="00A01CFA" w:rsidP="00A01CFA">
      <w:pPr>
        <w:jc w:val="center"/>
        <w:rPr>
          <w:b/>
          <w:bCs/>
          <w:sz w:val="28"/>
          <w:szCs w:val="28"/>
        </w:rPr>
      </w:pPr>
      <w:r>
        <w:rPr>
          <w:b/>
          <w:bCs/>
          <w:sz w:val="28"/>
          <w:szCs w:val="28"/>
        </w:rPr>
        <w:t xml:space="preserve">dal 25 novembre 2021 al 6 febbraio 2022 </w:t>
      </w:r>
    </w:p>
    <w:p w14:paraId="7B160B15" w14:textId="1348632A" w:rsidR="00CD3A9F" w:rsidRDefault="00A01CFA" w:rsidP="001C7C46">
      <w:pPr>
        <w:jc w:val="center"/>
        <w:rPr>
          <w:b/>
          <w:bCs/>
          <w:sz w:val="28"/>
          <w:szCs w:val="28"/>
        </w:rPr>
      </w:pPr>
      <w:r>
        <w:rPr>
          <w:b/>
          <w:bCs/>
          <w:sz w:val="28"/>
          <w:szCs w:val="28"/>
        </w:rPr>
        <w:t>al Museo Diocesano Carlo Maria Martini di Milano</w:t>
      </w:r>
    </w:p>
    <w:p w14:paraId="5B10F6DB" w14:textId="68E99B50" w:rsidR="001C7C46" w:rsidRDefault="001C7C46" w:rsidP="001C7C46">
      <w:pPr>
        <w:jc w:val="center"/>
        <w:rPr>
          <w:b/>
          <w:bCs/>
          <w:sz w:val="28"/>
          <w:szCs w:val="28"/>
        </w:rPr>
      </w:pPr>
    </w:p>
    <w:p w14:paraId="3ADF9D40" w14:textId="384AEF1E" w:rsidR="00AD5BC2" w:rsidRDefault="001C7C46" w:rsidP="001C7C46">
      <w:pPr>
        <w:jc w:val="center"/>
        <w:rPr>
          <w:b/>
          <w:bCs/>
        </w:rPr>
      </w:pPr>
      <w:r w:rsidRPr="00AD5BC2">
        <w:rPr>
          <w:b/>
          <w:bCs/>
        </w:rPr>
        <w:t>L’11 e il 12 dicembre, GIOTTO colorerà anche</w:t>
      </w:r>
      <w:r w:rsidR="00AD5BC2" w:rsidRPr="00AD5BC2">
        <w:rPr>
          <w:b/>
          <w:bCs/>
        </w:rPr>
        <w:t xml:space="preserve"> </w:t>
      </w:r>
      <w:r w:rsidR="00DB484A" w:rsidRPr="00AD5BC2">
        <w:rPr>
          <w:b/>
          <w:bCs/>
        </w:rPr>
        <w:t>“</w:t>
      </w:r>
      <w:r w:rsidRPr="00AD5BC2">
        <w:rPr>
          <w:b/>
          <w:bCs/>
        </w:rPr>
        <w:t xml:space="preserve">Natale nel </w:t>
      </w:r>
      <w:r w:rsidR="00DB484A" w:rsidRPr="00AD5BC2">
        <w:rPr>
          <w:b/>
          <w:bCs/>
        </w:rPr>
        <w:t>C</w:t>
      </w:r>
      <w:r w:rsidRPr="00AD5BC2">
        <w:rPr>
          <w:b/>
          <w:bCs/>
        </w:rPr>
        <w:t>hiostro</w:t>
      </w:r>
      <w:r w:rsidR="00DB484A" w:rsidRPr="00AD5BC2">
        <w:rPr>
          <w:b/>
          <w:bCs/>
        </w:rPr>
        <w:t>”</w:t>
      </w:r>
    </w:p>
    <w:p w14:paraId="64F82FB7" w14:textId="04C2A925" w:rsidR="001C7C46" w:rsidRPr="00AD5BC2" w:rsidRDefault="00AD5BC2" w:rsidP="001C7C46">
      <w:pPr>
        <w:jc w:val="center"/>
        <w:rPr>
          <w:b/>
          <w:bCs/>
        </w:rPr>
      </w:pPr>
      <w:r w:rsidRPr="00AD5BC2">
        <w:rPr>
          <w:b/>
          <w:bCs/>
        </w:rPr>
        <w:t>due giornate dedicate alle tradizioni del Natale</w:t>
      </w:r>
    </w:p>
    <w:p w14:paraId="3D969F3E" w14:textId="5667E783" w:rsidR="00A01CFA" w:rsidRDefault="00A01CFA" w:rsidP="00C71F21">
      <w:pPr>
        <w:spacing w:line="312" w:lineRule="auto"/>
        <w:jc w:val="both"/>
        <w:rPr>
          <w:rFonts w:ascii="Arial Narrow" w:eastAsia="Times New Roman" w:hAnsi="Arial Narrow" w:cstheme="minorHAnsi"/>
          <w:b/>
          <w:bCs/>
          <w:color w:val="44546A" w:themeColor="text2"/>
        </w:rPr>
      </w:pPr>
    </w:p>
    <w:p w14:paraId="4EF6ABDF" w14:textId="77777777" w:rsidR="00F73CAD" w:rsidRDefault="00F73CAD" w:rsidP="00C71F21">
      <w:pPr>
        <w:jc w:val="both"/>
        <w:rPr>
          <w:rFonts w:ascii="Calibri" w:eastAsia="Times New Roman" w:hAnsi="Calibri" w:cs="Calibri"/>
          <w:b/>
          <w:bCs/>
        </w:rPr>
      </w:pPr>
    </w:p>
    <w:p w14:paraId="0B75230F" w14:textId="77777777" w:rsidR="00F73CAD" w:rsidRDefault="00F73CAD" w:rsidP="00C71F21">
      <w:pPr>
        <w:jc w:val="both"/>
        <w:rPr>
          <w:rFonts w:ascii="Calibri" w:eastAsia="Times New Roman" w:hAnsi="Calibri" w:cs="Calibri"/>
          <w:b/>
          <w:bCs/>
        </w:rPr>
      </w:pPr>
    </w:p>
    <w:p w14:paraId="6B296C32" w14:textId="682C6D97" w:rsidR="00A01CFA" w:rsidRDefault="001C7C46" w:rsidP="00C71F21">
      <w:pPr>
        <w:jc w:val="both"/>
        <w:rPr>
          <w:b/>
          <w:bCs/>
        </w:rPr>
      </w:pPr>
      <w:r w:rsidRPr="001C7C46">
        <w:rPr>
          <w:rFonts w:ascii="Calibri" w:eastAsia="Times New Roman" w:hAnsi="Calibri" w:cs="Calibri"/>
          <w:b/>
          <w:bCs/>
        </w:rPr>
        <w:t>Milano, 25 novembre 2021</w:t>
      </w:r>
      <w:r>
        <w:rPr>
          <w:rFonts w:ascii="Calibri" w:eastAsia="Times New Roman" w:hAnsi="Calibri" w:cs="Calibri"/>
          <w:b/>
          <w:bCs/>
        </w:rPr>
        <w:t xml:space="preserve"> – F.I.L.A. – Fabbrica Italiana Lapis ed Affini </w:t>
      </w:r>
      <w:r>
        <w:rPr>
          <w:rFonts w:ascii="Calibri" w:eastAsia="Times New Roman" w:hAnsi="Calibri" w:cs="Calibri"/>
        </w:rPr>
        <w:t xml:space="preserve">continua la sua attività di supporto alle iniziative culturali. In </w:t>
      </w:r>
      <w:r w:rsidR="00C71F21">
        <w:rPr>
          <w:rFonts w:ascii="Calibri" w:eastAsia="Times New Roman" w:hAnsi="Calibri" w:cs="Calibri"/>
        </w:rPr>
        <w:t xml:space="preserve">occasione del Natale, </w:t>
      </w:r>
      <w:r w:rsidR="00C71F21" w:rsidRPr="00C71F21">
        <w:rPr>
          <w:rFonts w:ascii="Calibri" w:eastAsia="Times New Roman" w:hAnsi="Calibri" w:cs="Calibri"/>
          <w:b/>
          <w:bCs/>
        </w:rPr>
        <w:t xml:space="preserve">GIOTTO – love brand dell’azienda – sarà il Colore Ufficiale delle attività creative </w:t>
      </w:r>
      <w:proofErr w:type="gramStart"/>
      <w:r w:rsidR="00C71F21" w:rsidRPr="00C71F21">
        <w:rPr>
          <w:rFonts w:ascii="Calibri" w:eastAsia="Times New Roman" w:hAnsi="Calibri" w:cs="Calibri"/>
          <w:b/>
          <w:bCs/>
        </w:rPr>
        <w:t>ed</w:t>
      </w:r>
      <w:proofErr w:type="gramEnd"/>
      <w:r w:rsidR="00C71F21" w:rsidRPr="00C71F21">
        <w:rPr>
          <w:rFonts w:ascii="Calibri" w:eastAsia="Times New Roman" w:hAnsi="Calibri" w:cs="Calibri"/>
          <w:b/>
          <w:bCs/>
        </w:rPr>
        <w:t xml:space="preserve"> educational per </w:t>
      </w:r>
      <w:r w:rsidR="00CF5E1C">
        <w:rPr>
          <w:rFonts w:ascii="Calibri" w:eastAsia="Times New Roman" w:hAnsi="Calibri" w:cs="Calibri"/>
          <w:b/>
          <w:bCs/>
        </w:rPr>
        <w:t>bambini e ragazzi</w:t>
      </w:r>
      <w:r w:rsidR="00C71F21">
        <w:rPr>
          <w:rFonts w:ascii="Calibri" w:eastAsia="Times New Roman" w:hAnsi="Calibri" w:cs="Calibri"/>
        </w:rPr>
        <w:t xml:space="preserve"> organizzate in occasione della mostra </w:t>
      </w:r>
      <w:r w:rsidR="00C71F21" w:rsidRPr="00C71F21">
        <w:rPr>
          <w:rFonts w:ascii="Calibri" w:eastAsia="Times New Roman" w:hAnsi="Calibri" w:cs="Calibri"/>
          <w:b/>
          <w:bCs/>
        </w:rPr>
        <w:t>“Il presepe di carta di Francesco Londonio”</w:t>
      </w:r>
      <w:r w:rsidR="00C71F21">
        <w:rPr>
          <w:rFonts w:ascii="Calibri" w:eastAsia="Times New Roman" w:hAnsi="Calibri" w:cs="Calibri"/>
        </w:rPr>
        <w:t xml:space="preserve"> dal </w:t>
      </w:r>
      <w:r w:rsidR="00C71F21" w:rsidRPr="002F7310">
        <w:rPr>
          <w:b/>
          <w:bCs/>
        </w:rPr>
        <w:t>25 novembre 2021 al 6 febbraio 2022</w:t>
      </w:r>
      <w:r w:rsidR="00C71F21">
        <w:rPr>
          <w:b/>
          <w:bCs/>
        </w:rPr>
        <w:t xml:space="preserve"> al</w:t>
      </w:r>
      <w:r w:rsidR="00C71F21" w:rsidRPr="002F7310">
        <w:rPr>
          <w:b/>
          <w:bCs/>
        </w:rPr>
        <w:t xml:space="preserve"> Museo Diocesano Carlo Maria Martini di Milano</w:t>
      </w:r>
      <w:r w:rsidR="00C71F21">
        <w:rPr>
          <w:b/>
          <w:bCs/>
        </w:rPr>
        <w:t>.</w:t>
      </w:r>
    </w:p>
    <w:p w14:paraId="4AD54CA3" w14:textId="05C0F872" w:rsidR="00C71F21" w:rsidRDefault="00C71F21" w:rsidP="00C71F21">
      <w:pPr>
        <w:jc w:val="both"/>
        <w:rPr>
          <w:rFonts w:ascii="Calibri" w:eastAsia="Times New Roman" w:hAnsi="Calibri" w:cs="Calibri"/>
        </w:rPr>
      </w:pPr>
    </w:p>
    <w:p w14:paraId="5B959EF0" w14:textId="14839268" w:rsidR="00C71F21" w:rsidRDefault="00C71F21" w:rsidP="00C71F21">
      <w:pPr>
        <w:jc w:val="both"/>
      </w:pPr>
      <w:r>
        <w:rPr>
          <w:b/>
          <w:bCs/>
        </w:rPr>
        <w:t xml:space="preserve">L’opera è </w:t>
      </w:r>
      <w:r w:rsidRPr="002F7310">
        <w:rPr>
          <w:b/>
          <w:bCs/>
        </w:rPr>
        <w:t>uno dei capolavori d’arte sacra del XVIII secolo milanese: il</w:t>
      </w:r>
      <w:r>
        <w:rPr>
          <w:b/>
          <w:bCs/>
        </w:rPr>
        <w:t xml:space="preserve"> Presepe del </w:t>
      </w:r>
      <w:proofErr w:type="spellStart"/>
      <w:r>
        <w:rPr>
          <w:b/>
          <w:bCs/>
        </w:rPr>
        <w:t>Gernetto</w:t>
      </w:r>
      <w:proofErr w:type="spellEnd"/>
      <w:r w:rsidRPr="00206D13">
        <w:t>,</w:t>
      </w:r>
      <w:r>
        <w:rPr>
          <w:b/>
          <w:bCs/>
        </w:rPr>
        <w:t xml:space="preserve"> </w:t>
      </w:r>
      <w:r w:rsidRPr="00CF68D6">
        <w:t>così chiamato dal luogo di provenienza, Villa</w:t>
      </w:r>
      <w:r w:rsidRPr="00673559">
        <w:t xml:space="preserve"> del </w:t>
      </w:r>
      <w:proofErr w:type="spellStart"/>
      <w:r w:rsidRPr="00673559">
        <w:t>Gernetto</w:t>
      </w:r>
      <w:proofErr w:type="spellEnd"/>
      <w:r w:rsidRPr="00673559">
        <w:t xml:space="preserve"> a Lesmo in Brianza</w:t>
      </w:r>
      <w:r>
        <w:rPr>
          <w:bCs/>
        </w:rPr>
        <w:t>, composto da</w:t>
      </w:r>
      <w:r w:rsidRPr="00673559">
        <w:t xml:space="preserve"> circa </w:t>
      </w:r>
      <w:r w:rsidRPr="00673559">
        <w:rPr>
          <w:b/>
        </w:rPr>
        <w:t>60 personaggi, dipinti su carta o cartoncino sagomati</w:t>
      </w:r>
      <w:r w:rsidRPr="00673559">
        <w:t xml:space="preserve">. La maggior parte di essi sono stati dipinti da </w:t>
      </w:r>
      <w:r w:rsidRPr="00673559">
        <w:rPr>
          <w:b/>
        </w:rPr>
        <w:t>Francesco Londonio</w:t>
      </w:r>
      <w:r w:rsidRPr="00673559">
        <w:t xml:space="preserve"> (1723-1783), uno dei più importanti artisti lombardi del Settecento, specializzato proprio in presepi, in scene campestri e raffigurazioni di animali.</w:t>
      </w:r>
    </w:p>
    <w:p w14:paraId="169459A1" w14:textId="543F31A8" w:rsidR="00DB484A" w:rsidRDefault="00DB484A" w:rsidP="00C71F21">
      <w:pPr>
        <w:jc w:val="both"/>
      </w:pPr>
    </w:p>
    <w:p w14:paraId="350F3CE0" w14:textId="173EA37D" w:rsidR="00CF5E1C" w:rsidRDefault="00557BBA" w:rsidP="00C71F21">
      <w:pPr>
        <w:jc w:val="both"/>
      </w:pPr>
      <w:r>
        <w:t xml:space="preserve">La proposta laboratoriale prevede </w:t>
      </w:r>
      <w:r w:rsidR="00CF5E1C">
        <w:t xml:space="preserve">incontri dedicati agli studenti delle scuole primarie e secondarie di primo grado per </w:t>
      </w:r>
      <w:r w:rsidR="00EB3872">
        <w:t>ricreare</w:t>
      </w:r>
      <w:r w:rsidR="00CF5E1C">
        <w:t xml:space="preserve"> – </w:t>
      </w:r>
      <w:r w:rsidR="00EB3872">
        <w:t>grazie alle carte e ai colori GIOTTO – il proprio presepe e la propria statuina preferita, condividendo dei momenti all’insegna della creatività</w:t>
      </w:r>
      <w:r w:rsidR="00830323">
        <w:t>, dell’arte</w:t>
      </w:r>
      <w:r w:rsidR="00EB3872">
        <w:t xml:space="preserve"> e dello spirito natalizio.</w:t>
      </w:r>
    </w:p>
    <w:p w14:paraId="1351E789" w14:textId="1B9E8873" w:rsidR="00830323" w:rsidRDefault="00830323" w:rsidP="00C71F21">
      <w:pPr>
        <w:jc w:val="both"/>
      </w:pPr>
    </w:p>
    <w:p w14:paraId="2BE5759A" w14:textId="6052EA21" w:rsidR="00830323" w:rsidRDefault="00830323" w:rsidP="00C71F21">
      <w:pPr>
        <w:jc w:val="both"/>
      </w:pPr>
      <w:r w:rsidRPr="0066720F">
        <w:rPr>
          <w:b/>
          <w:bCs/>
        </w:rPr>
        <w:t>Inoltre, l’11 e il 12 dicembre</w:t>
      </w:r>
      <w:r>
        <w:t xml:space="preserve">, </w:t>
      </w:r>
      <w:r w:rsidRPr="00AD5BC2">
        <w:rPr>
          <w:b/>
          <w:bCs/>
        </w:rPr>
        <w:t>gli strumenti creativi di GIOTTO</w:t>
      </w:r>
      <w:r>
        <w:t xml:space="preserve"> animeranno anche le esperienze dedicate ai più piccoli all’interno di </w:t>
      </w:r>
      <w:r w:rsidR="0066720F" w:rsidRPr="0066720F">
        <w:rPr>
          <w:b/>
          <w:bCs/>
        </w:rPr>
        <w:t>Natale nel chiostro</w:t>
      </w:r>
      <w:r w:rsidR="0066720F">
        <w:t>, una festa per riscoprire le tradizioni del Natale nella splendida cornice del Chiostro del Museo Diocesano Carlo Maria Martini di Milano</w:t>
      </w:r>
      <w:r w:rsidR="00AD5BC2">
        <w:t>.</w:t>
      </w:r>
    </w:p>
    <w:p w14:paraId="0B8BE55A" w14:textId="77777777" w:rsidR="00CF5E1C" w:rsidRPr="00557BBA" w:rsidRDefault="00CF5E1C" w:rsidP="00C71F21">
      <w:pPr>
        <w:jc w:val="both"/>
      </w:pPr>
    </w:p>
    <w:p w14:paraId="5707E2E9" w14:textId="654E5E7C" w:rsidR="00C71F21" w:rsidRDefault="00EB3872" w:rsidP="00EB3872">
      <w:pPr>
        <w:jc w:val="both"/>
        <w:rPr>
          <w:rFonts w:ascii="Calibri" w:eastAsia="Times New Roman" w:hAnsi="Calibri" w:cs="Calibri"/>
          <w:sz w:val="18"/>
          <w:szCs w:val="18"/>
        </w:rPr>
      </w:pPr>
      <w:r w:rsidRPr="00830323">
        <w:rPr>
          <w:rFonts w:ascii="Calibri" w:eastAsia="Times New Roman" w:hAnsi="Calibri" w:cs="Calibri"/>
          <w:sz w:val="18"/>
          <w:szCs w:val="18"/>
        </w:rPr>
        <w:t xml:space="preserve">Maggiori informazioni sulla mostra e sui laboratori su </w:t>
      </w:r>
      <w:hyperlink r:id="rId7" w:history="1">
        <w:r w:rsidRPr="00830323">
          <w:rPr>
            <w:rStyle w:val="Collegamentoipertestuale"/>
            <w:rFonts w:ascii="Calibri" w:eastAsia="Times New Roman" w:hAnsi="Calibri" w:cs="Calibri"/>
            <w:sz w:val="18"/>
            <w:szCs w:val="18"/>
          </w:rPr>
          <w:t>https://chiostrisanteustorgio.it/mostra/il-presepe-di-francesco-londonio/</w:t>
        </w:r>
      </w:hyperlink>
      <w:r w:rsidRPr="00830323">
        <w:rPr>
          <w:rFonts w:ascii="Calibri" w:eastAsia="Times New Roman" w:hAnsi="Calibri" w:cs="Calibri"/>
          <w:sz w:val="18"/>
          <w:szCs w:val="18"/>
        </w:rPr>
        <w:t xml:space="preserve"> </w:t>
      </w:r>
    </w:p>
    <w:p w14:paraId="0A8B97E3" w14:textId="0837430D" w:rsidR="0066720F" w:rsidRDefault="0066720F" w:rsidP="00EB3872">
      <w:pPr>
        <w:jc w:val="both"/>
        <w:rPr>
          <w:rFonts w:ascii="Calibri" w:eastAsia="Times New Roman" w:hAnsi="Calibri" w:cs="Calibri"/>
          <w:sz w:val="18"/>
          <w:szCs w:val="18"/>
        </w:rPr>
      </w:pPr>
      <w:r>
        <w:rPr>
          <w:rFonts w:ascii="Calibri" w:eastAsia="Times New Roman" w:hAnsi="Calibri" w:cs="Calibri"/>
          <w:sz w:val="18"/>
          <w:szCs w:val="18"/>
        </w:rPr>
        <w:t xml:space="preserve">Maggiori informazioni su Natale nel chiostro su </w:t>
      </w:r>
      <w:hyperlink r:id="rId8" w:history="1">
        <w:r w:rsidRPr="00A5732B">
          <w:rPr>
            <w:rStyle w:val="Collegamentoipertestuale"/>
            <w:rFonts w:ascii="Calibri" w:eastAsia="Times New Roman" w:hAnsi="Calibri" w:cs="Calibri"/>
            <w:sz w:val="18"/>
            <w:szCs w:val="18"/>
          </w:rPr>
          <w:t>www.natalenelchiostro.it</w:t>
        </w:r>
      </w:hyperlink>
    </w:p>
    <w:p w14:paraId="4D940C56" w14:textId="5AA59DAF" w:rsidR="00EB3872" w:rsidRPr="00830323" w:rsidRDefault="00EB3872" w:rsidP="00C71F21">
      <w:pPr>
        <w:spacing w:line="312" w:lineRule="auto"/>
        <w:jc w:val="both"/>
        <w:rPr>
          <w:rFonts w:ascii="Calibri" w:eastAsia="Times New Roman" w:hAnsi="Calibri" w:cs="Calibri"/>
          <w:sz w:val="18"/>
          <w:szCs w:val="18"/>
        </w:rPr>
      </w:pPr>
      <w:r w:rsidRPr="00830323">
        <w:rPr>
          <w:rFonts w:ascii="Calibri" w:eastAsia="Times New Roman" w:hAnsi="Calibri" w:cs="Calibri"/>
          <w:sz w:val="18"/>
          <w:szCs w:val="18"/>
        </w:rPr>
        <w:t xml:space="preserve">Per </w:t>
      </w:r>
      <w:r w:rsidR="00830323" w:rsidRPr="00830323">
        <w:rPr>
          <w:rFonts w:ascii="Calibri" w:eastAsia="Times New Roman" w:hAnsi="Calibri" w:cs="Calibri"/>
          <w:sz w:val="18"/>
          <w:szCs w:val="18"/>
        </w:rPr>
        <w:t xml:space="preserve">scoprire il mondo creativo di FILA visita </w:t>
      </w:r>
      <w:hyperlink r:id="rId9" w:history="1">
        <w:r w:rsidR="00830323" w:rsidRPr="00830323">
          <w:rPr>
            <w:rStyle w:val="Collegamentoipertestuale"/>
            <w:rFonts w:ascii="Calibri" w:eastAsia="Times New Roman" w:hAnsi="Calibri" w:cs="Calibri"/>
            <w:sz w:val="18"/>
            <w:szCs w:val="18"/>
          </w:rPr>
          <w:t>Diario Creativo</w:t>
        </w:r>
      </w:hyperlink>
    </w:p>
    <w:p w14:paraId="2773CACC" w14:textId="035B6150" w:rsidR="00F36B43" w:rsidRPr="00F36B43" w:rsidRDefault="00F36B43" w:rsidP="00F36B43">
      <w:pPr>
        <w:spacing w:line="312" w:lineRule="auto"/>
        <w:jc w:val="both"/>
        <w:rPr>
          <w:rFonts w:ascii="Arial Narrow" w:eastAsia="Times New Roman" w:hAnsi="Arial Narrow" w:cstheme="minorHAnsi"/>
          <w:b/>
          <w:bCs/>
          <w:color w:val="44546A" w:themeColor="text2"/>
        </w:rPr>
      </w:pPr>
    </w:p>
    <w:bookmarkEnd w:id="0"/>
    <w:p w14:paraId="3E7C3938" w14:textId="77777777" w:rsidR="00F73CAD" w:rsidRDefault="00F73CAD" w:rsidP="00C7142E">
      <w:pPr>
        <w:jc w:val="both"/>
        <w:rPr>
          <w:rFonts w:cstheme="minorHAnsi"/>
          <w:b/>
          <w:bCs/>
          <w:i/>
          <w:iCs/>
          <w:color w:val="44546A" w:themeColor="text2"/>
          <w:sz w:val="16"/>
          <w:szCs w:val="16"/>
        </w:rPr>
      </w:pPr>
    </w:p>
    <w:p w14:paraId="63E277A9" w14:textId="77777777" w:rsidR="00F73CAD" w:rsidRDefault="00F73CAD" w:rsidP="00C7142E">
      <w:pPr>
        <w:jc w:val="both"/>
        <w:rPr>
          <w:rFonts w:cstheme="minorHAnsi"/>
          <w:b/>
          <w:bCs/>
          <w:i/>
          <w:iCs/>
          <w:color w:val="44546A" w:themeColor="text2"/>
          <w:sz w:val="16"/>
          <w:szCs w:val="16"/>
        </w:rPr>
      </w:pPr>
    </w:p>
    <w:p w14:paraId="0D5A744C" w14:textId="77777777" w:rsidR="00F73CAD" w:rsidRDefault="00F73CAD" w:rsidP="00C7142E">
      <w:pPr>
        <w:jc w:val="both"/>
        <w:rPr>
          <w:rFonts w:cstheme="minorHAnsi"/>
          <w:b/>
          <w:bCs/>
          <w:i/>
          <w:iCs/>
          <w:color w:val="44546A" w:themeColor="text2"/>
          <w:sz w:val="16"/>
          <w:szCs w:val="16"/>
        </w:rPr>
      </w:pPr>
    </w:p>
    <w:p w14:paraId="549072ED" w14:textId="77777777" w:rsidR="00F73CAD" w:rsidRDefault="00F73CAD" w:rsidP="00C7142E">
      <w:pPr>
        <w:jc w:val="both"/>
        <w:rPr>
          <w:rFonts w:cstheme="minorHAnsi"/>
          <w:b/>
          <w:bCs/>
          <w:i/>
          <w:iCs/>
          <w:color w:val="44546A" w:themeColor="text2"/>
          <w:sz w:val="16"/>
          <w:szCs w:val="16"/>
        </w:rPr>
      </w:pPr>
    </w:p>
    <w:p w14:paraId="43999789" w14:textId="77777777" w:rsidR="00F73CAD" w:rsidRDefault="00F73CAD" w:rsidP="00C7142E">
      <w:pPr>
        <w:jc w:val="both"/>
        <w:rPr>
          <w:rFonts w:cstheme="minorHAnsi"/>
          <w:b/>
          <w:bCs/>
          <w:i/>
          <w:iCs/>
          <w:color w:val="44546A" w:themeColor="text2"/>
          <w:sz w:val="16"/>
          <w:szCs w:val="16"/>
        </w:rPr>
      </w:pPr>
    </w:p>
    <w:p w14:paraId="0E663FB2" w14:textId="77777777" w:rsidR="00F73CAD" w:rsidRDefault="00F73CAD" w:rsidP="00C7142E">
      <w:pPr>
        <w:jc w:val="both"/>
        <w:rPr>
          <w:rFonts w:cstheme="minorHAnsi"/>
          <w:b/>
          <w:bCs/>
          <w:i/>
          <w:iCs/>
          <w:color w:val="44546A" w:themeColor="text2"/>
          <w:sz w:val="16"/>
          <w:szCs w:val="16"/>
        </w:rPr>
      </w:pPr>
    </w:p>
    <w:p w14:paraId="1F786A93" w14:textId="77777777" w:rsidR="00F73CAD" w:rsidRDefault="00F73CAD" w:rsidP="00C7142E">
      <w:pPr>
        <w:jc w:val="both"/>
        <w:rPr>
          <w:rFonts w:cstheme="minorHAnsi"/>
          <w:b/>
          <w:bCs/>
          <w:i/>
          <w:iCs/>
          <w:color w:val="44546A" w:themeColor="text2"/>
          <w:sz w:val="16"/>
          <w:szCs w:val="16"/>
        </w:rPr>
      </w:pPr>
    </w:p>
    <w:p w14:paraId="7048405C" w14:textId="03A65786" w:rsidR="00C7142E" w:rsidRPr="00CF5E1C" w:rsidRDefault="00C7142E" w:rsidP="00C7142E">
      <w:pPr>
        <w:jc w:val="both"/>
        <w:rPr>
          <w:rFonts w:cstheme="minorHAnsi"/>
          <w:i/>
          <w:iCs/>
          <w:color w:val="44546A" w:themeColor="text2"/>
          <w:sz w:val="16"/>
          <w:szCs w:val="16"/>
        </w:rPr>
      </w:pPr>
      <w:r w:rsidRPr="00CF5E1C">
        <w:rPr>
          <w:rFonts w:cstheme="minorHAnsi"/>
          <w:b/>
          <w:bCs/>
          <w:i/>
          <w:iCs/>
          <w:color w:val="44546A" w:themeColor="text2"/>
          <w:sz w:val="16"/>
          <w:szCs w:val="16"/>
        </w:rPr>
        <w:t>F.I.L.A. (Fabbrica Italiana Lapis ed Affini)</w:t>
      </w:r>
      <w:r w:rsidRPr="00CF5E1C">
        <w:rPr>
          <w:rFonts w:cstheme="minorHAnsi"/>
          <w:i/>
          <w:iCs/>
          <w:color w:val="44546A" w:themeColor="text2"/>
          <w:sz w:val="16"/>
          <w:szCs w:val="16"/>
        </w:rPr>
        <w:t xml:space="preserve">, nata a Firenze nel 1920 e gestita dal 1956 dalla famiglia Candela, è una Società italiana e una delle realtà industriali e commerciali più solide, dinamiche, innovative e in crescita sul mercato. Dal </w:t>
      </w:r>
      <w:proofErr w:type="gramStart"/>
      <w:r w:rsidRPr="00CF5E1C">
        <w:rPr>
          <w:rFonts w:cstheme="minorHAnsi"/>
          <w:i/>
          <w:iCs/>
          <w:color w:val="44546A" w:themeColor="text2"/>
          <w:sz w:val="16"/>
          <w:szCs w:val="16"/>
        </w:rPr>
        <w:t>Novembre</w:t>
      </w:r>
      <w:proofErr w:type="gramEnd"/>
      <w:r w:rsidRPr="00CF5E1C">
        <w:rPr>
          <w:rFonts w:cstheme="minorHAnsi"/>
          <w:i/>
          <w:iCs/>
          <w:color w:val="44546A" w:themeColor="text2"/>
          <w:sz w:val="16"/>
          <w:szCs w:val="16"/>
        </w:rPr>
        <w:t xml:space="preserve"> 2015, F.I.L.A. è quotata alla Borsa di Milano, segmento STAR. L’azienda, con un fatturato di </w:t>
      </w:r>
      <w:proofErr w:type="spellStart"/>
      <w:r w:rsidRPr="00CF5E1C">
        <w:rPr>
          <w:rFonts w:cstheme="minorHAnsi"/>
          <w:i/>
          <w:iCs/>
          <w:color w:val="44546A" w:themeColor="text2"/>
          <w:sz w:val="16"/>
          <w:szCs w:val="16"/>
        </w:rPr>
        <w:t>di</w:t>
      </w:r>
      <w:proofErr w:type="spellEnd"/>
      <w:r w:rsidRPr="00CF5E1C">
        <w:rPr>
          <w:rFonts w:cstheme="minorHAnsi"/>
          <w:i/>
          <w:iCs/>
          <w:color w:val="44546A" w:themeColor="text2"/>
          <w:sz w:val="16"/>
          <w:szCs w:val="16"/>
        </w:rPr>
        <w:t xml:space="preserve"> 608,2 mln di euro al 31 </w:t>
      </w:r>
      <w:proofErr w:type="gramStart"/>
      <w:r w:rsidRPr="00CF5E1C">
        <w:rPr>
          <w:rFonts w:cstheme="minorHAnsi"/>
          <w:i/>
          <w:iCs/>
          <w:color w:val="44546A" w:themeColor="text2"/>
          <w:sz w:val="16"/>
          <w:szCs w:val="16"/>
        </w:rPr>
        <w:t>Dicembre</w:t>
      </w:r>
      <w:proofErr w:type="gramEnd"/>
      <w:r w:rsidRPr="00CF5E1C">
        <w:rPr>
          <w:rFonts w:cstheme="minorHAnsi"/>
          <w:i/>
          <w:iCs/>
          <w:color w:val="44546A" w:themeColor="text2"/>
          <w:sz w:val="16"/>
          <w:szCs w:val="16"/>
        </w:rPr>
        <w:t xml:space="preserve"> 2020, ha registrato negli ultimi vent’anni una crescita significativa e ha perseguito una serie di acquisizioni strategiche, fra cui l’italiana </w:t>
      </w:r>
      <w:proofErr w:type="spellStart"/>
      <w:r w:rsidRPr="00CF5E1C">
        <w:rPr>
          <w:rFonts w:cstheme="minorHAnsi"/>
          <w:i/>
          <w:iCs/>
          <w:color w:val="44546A" w:themeColor="text2"/>
          <w:sz w:val="16"/>
          <w:szCs w:val="16"/>
        </w:rPr>
        <w:t>Adica</w:t>
      </w:r>
      <w:proofErr w:type="spellEnd"/>
      <w:r w:rsidRPr="00CF5E1C">
        <w:rPr>
          <w:rFonts w:cstheme="minorHAnsi"/>
          <w:i/>
          <w:iCs/>
          <w:color w:val="44546A" w:themeColor="text2"/>
          <w:sz w:val="16"/>
          <w:szCs w:val="16"/>
        </w:rPr>
        <w:t xml:space="preserve"> Pongo, le statunitensi Dixon </w:t>
      </w:r>
      <w:proofErr w:type="spellStart"/>
      <w:r w:rsidRPr="00CF5E1C">
        <w:rPr>
          <w:rFonts w:cstheme="minorHAnsi"/>
          <w:i/>
          <w:iCs/>
          <w:color w:val="44546A" w:themeColor="text2"/>
          <w:sz w:val="16"/>
          <w:szCs w:val="16"/>
        </w:rPr>
        <w:t>Ticonderoga</w:t>
      </w:r>
      <w:proofErr w:type="spellEnd"/>
      <w:r w:rsidRPr="00CF5E1C">
        <w:rPr>
          <w:rFonts w:cstheme="minorHAnsi"/>
          <w:i/>
          <w:iCs/>
          <w:color w:val="44546A" w:themeColor="text2"/>
          <w:sz w:val="16"/>
          <w:szCs w:val="16"/>
        </w:rPr>
        <w:t xml:space="preserve"> Company ed il Gruppo </w:t>
      </w:r>
      <w:proofErr w:type="spellStart"/>
      <w:r w:rsidRPr="00CF5E1C">
        <w:rPr>
          <w:rFonts w:cstheme="minorHAnsi"/>
          <w:i/>
          <w:iCs/>
          <w:color w:val="44546A" w:themeColor="text2"/>
          <w:sz w:val="16"/>
          <w:szCs w:val="16"/>
        </w:rPr>
        <w:t>Pacon</w:t>
      </w:r>
      <w:proofErr w:type="spellEnd"/>
      <w:r w:rsidRPr="00CF5E1C">
        <w:rPr>
          <w:rFonts w:cstheme="minorHAnsi"/>
          <w:i/>
          <w:iCs/>
          <w:color w:val="44546A" w:themeColor="text2"/>
          <w:sz w:val="16"/>
          <w:szCs w:val="16"/>
        </w:rPr>
        <w:t xml:space="preserve">, la tedesca LYRA, la messicana </w:t>
      </w:r>
      <w:proofErr w:type="spellStart"/>
      <w:r w:rsidRPr="00CF5E1C">
        <w:rPr>
          <w:rFonts w:cstheme="minorHAnsi"/>
          <w:i/>
          <w:iCs/>
          <w:color w:val="44546A" w:themeColor="text2"/>
          <w:sz w:val="16"/>
          <w:szCs w:val="16"/>
        </w:rPr>
        <w:t>Lapiceria</w:t>
      </w:r>
      <w:proofErr w:type="spellEnd"/>
      <w:r w:rsidRPr="00CF5E1C">
        <w:rPr>
          <w:rFonts w:cstheme="minorHAnsi"/>
          <w:i/>
          <w:iCs/>
          <w:color w:val="44546A" w:themeColor="text2"/>
          <w:sz w:val="16"/>
          <w:szCs w:val="16"/>
        </w:rPr>
        <w:t xml:space="preserve"> </w:t>
      </w:r>
      <w:proofErr w:type="spellStart"/>
      <w:r w:rsidRPr="00CF5E1C">
        <w:rPr>
          <w:rFonts w:cstheme="minorHAnsi"/>
          <w:i/>
          <w:iCs/>
          <w:color w:val="44546A" w:themeColor="text2"/>
          <w:sz w:val="16"/>
          <w:szCs w:val="16"/>
        </w:rPr>
        <w:t>Mexicana</w:t>
      </w:r>
      <w:proofErr w:type="spellEnd"/>
      <w:r w:rsidRPr="00CF5E1C">
        <w:rPr>
          <w:rFonts w:cstheme="minorHAnsi"/>
          <w:i/>
          <w:iCs/>
          <w:color w:val="44546A" w:themeColor="text2"/>
          <w:sz w:val="16"/>
          <w:szCs w:val="16"/>
        </w:rPr>
        <w:t xml:space="preserve">, l’inglese </w:t>
      </w:r>
      <w:proofErr w:type="spellStart"/>
      <w:r w:rsidRPr="00CF5E1C">
        <w:rPr>
          <w:rFonts w:cstheme="minorHAnsi"/>
          <w:i/>
          <w:iCs/>
          <w:color w:val="44546A" w:themeColor="text2"/>
          <w:sz w:val="16"/>
          <w:szCs w:val="16"/>
        </w:rPr>
        <w:t>Daler-Rowney</w:t>
      </w:r>
      <w:proofErr w:type="spellEnd"/>
      <w:r w:rsidRPr="00CF5E1C">
        <w:rPr>
          <w:rFonts w:cstheme="minorHAnsi"/>
          <w:i/>
          <w:iCs/>
          <w:color w:val="44546A" w:themeColor="text2"/>
          <w:sz w:val="16"/>
          <w:szCs w:val="16"/>
        </w:rPr>
        <w:t xml:space="preserve"> Lukas e la francese </w:t>
      </w:r>
      <w:proofErr w:type="spellStart"/>
      <w:r w:rsidRPr="00CF5E1C">
        <w:rPr>
          <w:rFonts w:cstheme="minorHAnsi"/>
          <w:i/>
          <w:iCs/>
          <w:color w:val="44546A" w:themeColor="text2"/>
          <w:sz w:val="16"/>
          <w:szCs w:val="16"/>
        </w:rPr>
        <w:t>Canson</w:t>
      </w:r>
      <w:proofErr w:type="spellEnd"/>
      <w:r w:rsidRPr="00CF5E1C">
        <w:rPr>
          <w:rFonts w:cstheme="minorHAnsi"/>
          <w:i/>
          <w:iCs/>
          <w:color w:val="44546A" w:themeColor="text2"/>
          <w:sz w:val="16"/>
          <w:szCs w:val="16"/>
        </w:rPr>
        <w:t xml:space="preserve"> fondata dalla famiglia </w:t>
      </w:r>
      <w:proofErr w:type="spellStart"/>
      <w:r w:rsidRPr="00CF5E1C">
        <w:rPr>
          <w:rFonts w:cstheme="minorHAnsi"/>
          <w:i/>
          <w:iCs/>
          <w:color w:val="44546A" w:themeColor="text2"/>
          <w:sz w:val="16"/>
          <w:szCs w:val="16"/>
        </w:rPr>
        <w:t>Montgolfier</w:t>
      </w:r>
      <w:proofErr w:type="spellEnd"/>
      <w:r w:rsidRPr="00CF5E1C">
        <w:rPr>
          <w:rFonts w:cstheme="minorHAnsi"/>
          <w:i/>
          <w:iCs/>
          <w:color w:val="44546A" w:themeColor="text2"/>
          <w:sz w:val="16"/>
          <w:szCs w:val="16"/>
        </w:rPr>
        <w:t xml:space="preserve"> nel 1557. F.I.L.A. è l’icona della creatività italiana nel mondo con i suoi prodotti per colorare, disegnare, modellare, scrivere e dipingere grazie a marchi come Giotto, Tratto, Das, </w:t>
      </w:r>
      <w:proofErr w:type="spellStart"/>
      <w:r w:rsidRPr="00CF5E1C">
        <w:rPr>
          <w:rFonts w:cstheme="minorHAnsi"/>
          <w:i/>
          <w:iCs/>
          <w:color w:val="44546A" w:themeColor="text2"/>
          <w:sz w:val="16"/>
          <w:szCs w:val="16"/>
        </w:rPr>
        <w:t>Didò</w:t>
      </w:r>
      <w:proofErr w:type="spellEnd"/>
      <w:r w:rsidRPr="00CF5E1C">
        <w:rPr>
          <w:rFonts w:cstheme="minorHAnsi"/>
          <w:i/>
          <w:iCs/>
          <w:color w:val="44546A" w:themeColor="text2"/>
          <w:sz w:val="16"/>
          <w:szCs w:val="16"/>
        </w:rPr>
        <w:t xml:space="preserve">, Pongo, Lyra, </w:t>
      </w:r>
      <w:proofErr w:type="spellStart"/>
      <w:r w:rsidRPr="00CF5E1C">
        <w:rPr>
          <w:rFonts w:cstheme="minorHAnsi"/>
          <w:i/>
          <w:iCs/>
          <w:color w:val="44546A" w:themeColor="text2"/>
          <w:sz w:val="16"/>
          <w:szCs w:val="16"/>
        </w:rPr>
        <w:t>Doms</w:t>
      </w:r>
      <w:proofErr w:type="spellEnd"/>
      <w:r w:rsidRPr="00CF5E1C">
        <w:rPr>
          <w:rFonts w:cstheme="minorHAnsi"/>
          <w:i/>
          <w:iCs/>
          <w:color w:val="44546A" w:themeColor="text2"/>
          <w:sz w:val="16"/>
          <w:szCs w:val="16"/>
        </w:rPr>
        <w:t xml:space="preserve">, Maimeri, </w:t>
      </w:r>
      <w:proofErr w:type="spellStart"/>
      <w:r w:rsidRPr="00CF5E1C">
        <w:rPr>
          <w:rFonts w:cstheme="minorHAnsi"/>
          <w:i/>
          <w:iCs/>
          <w:color w:val="44546A" w:themeColor="text2"/>
          <w:sz w:val="16"/>
          <w:szCs w:val="16"/>
        </w:rPr>
        <w:t>Daler-Rowney</w:t>
      </w:r>
      <w:proofErr w:type="spellEnd"/>
      <w:r w:rsidRPr="00CF5E1C">
        <w:rPr>
          <w:rFonts w:cstheme="minorHAnsi"/>
          <w:i/>
          <w:iCs/>
          <w:color w:val="44546A" w:themeColor="text2"/>
          <w:sz w:val="16"/>
          <w:szCs w:val="16"/>
        </w:rPr>
        <w:t xml:space="preserve">, </w:t>
      </w:r>
      <w:proofErr w:type="spellStart"/>
      <w:r w:rsidRPr="00CF5E1C">
        <w:rPr>
          <w:rFonts w:cstheme="minorHAnsi"/>
          <w:i/>
          <w:iCs/>
          <w:color w:val="44546A" w:themeColor="text2"/>
          <w:sz w:val="16"/>
          <w:szCs w:val="16"/>
        </w:rPr>
        <w:t>Canson</w:t>
      </w:r>
      <w:proofErr w:type="spellEnd"/>
      <w:r w:rsidRPr="00CF5E1C">
        <w:rPr>
          <w:rFonts w:cstheme="minorHAnsi"/>
          <w:i/>
          <w:iCs/>
          <w:color w:val="44546A" w:themeColor="text2"/>
          <w:sz w:val="16"/>
          <w:szCs w:val="16"/>
        </w:rPr>
        <w:t xml:space="preserve">, Princeton, </w:t>
      </w:r>
      <w:proofErr w:type="spellStart"/>
      <w:r w:rsidRPr="00CF5E1C">
        <w:rPr>
          <w:rFonts w:cstheme="minorHAnsi"/>
          <w:i/>
          <w:iCs/>
          <w:color w:val="44546A" w:themeColor="text2"/>
          <w:sz w:val="16"/>
          <w:szCs w:val="16"/>
        </w:rPr>
        <w:t>Strathmore</w:t>
      </w:r>
      <w:proofErr w:type="spellEnd"/>
      <w:r w:rsidRPr="00CF5E1C">
        <w:rPr>
          <w:rFonts w:cstheme="minorHAnsi"/>
          <w:i/>
          <w:iCs/>
          <w:color w:val="44546A" w:themeColor="text2"/>
          <w:sz w:val="16"/>
          <w:szCs w:val="16"/>
        </w:rPr>
        <w:t xml:space="preserve"> ed </w:t>
      </w:r>
      <w:proofErr w:type="spellStart"/>
      <w:r w:rsidRPr="00CF5E1C">
        <w:rPr>
          <w:rFonts w:cstheme="minorHAnsi"/>
          <w:i/>
          <w:iCs/>
          <w:color w:val="44546A" w:themeColor="text2"/>
          <w:sz w:val="16"/>
          <w:szCs w:val="16"/>
        </w:rPr>
        <w:t>Arches</w:t>
      </w:r>
      <w:proofErr w:type="spellEnd"/>
      <w:r w:rsidRPr="00CF5E1C">
        <w:rPr>
          <w:rFonts w:cstheme="minorHAnsi"/>
          <w:i/>
          <w:iCs/>
          <w:color w:val="44546A" w:themeColor="text2"/>
          <w:sz w:val="16"/>
          <w:szCs w:val="16"/>
        </w:rPr>
        <w:t>. Fin dalle sue origini, F.I.L.A. ha scelto di sviluppare la propria crescita sulla base dell’innovazione continua, sia di tecnologie sia di prodotti, col fine di dare alle persone la possibilità di esprimere le proprie idee e il proprio talento con strumenti qualitativamente eccellenti. Inoltre, F.I.L.A. e le aziende del Gruppo collaborano con le Istituzioni sostenendo progetti educativi e culturali per valorizzare la creatività e la capacità espressiva degli individui e per rendere la cultura un’opportunità accessibile a tutti. Ad oggi, F.I.L.A. è attiva con 21 stabilimenti produttivi (due dei quali in Italia) e 35 filiali nel mondo e impiega oltre 8.000 persone.</w:t>
      </w:r>
    </w:p>
    <w:p w14:paraId="5B7C0246" w14:textId="3F701F6E" w:rsidR="00E70CA0" w:rsidRPr="00CF5E1C" w:rsidRDefault="00E70CA0" w:rsidP="00C7142E">
      <w:pPr>
        <w:jc w:val="both"/>
        <w:rPr>
          <w:rFonts w:cstheme="minorHAnsi"/>
          <w:i/>
          <w:iCs/>
          <w:color w:val="44546A" w:themeColor="text2"/>
          <w:sz w:val="16"/>
          <w:szCs w:val="16"/>
        </w:rPr>
      </w:pPr>
    </w:p>
    <w:p w14:paraId="0A6F6A4A" w14:textId="77777777" w:rsidR="00E70CA0" w:rsidRPr="00CF5E1C" w:rsidRDefault="00E70CA0" w:rsidP="00E70CA0">
      <w:pPr>
        <w:jc w:val="both"/>
        <w:outlineLvl w:val="0"/>
        <w:rPr>
          <w:rFonts w:cstheme="minorHAnsi"/>
          <w:b/>
          <w:bCs/>
          <w:color w:val="44546A" w:themeColor="text2"/>
          <w:sz w:val="16"/>
          <w:szCs w:val="16"/>
        </w:rPr>
      </w:pPr>
      <w:r w:rsidRPr="00CF5E1C">
        <w:rPr>
          <w:rFonts w:cstheme="minorHAnsi"/>
          <w:b/>
          <w:bCs/>
          <w:color w:val="44546A" w:themeColor="text2"/>
          <w:sz w:val="16"/>
          <w:szCs w:val="16"/>
        </w:rPr>
        <w:t>PER INFORMAZIONI ALLA STAMPA</w:t>
      </w:r>
    </w:p>
    <w:p w14:paraId="6F4D5F03" w14:textId="77777777" w:rsidR="00E70CA0" w:rsidRPr="00CF5E1C" w:rsidRDefault="00E70CA0" w:rsidP="00E70CA0">
      <w:pPr>
        <w:jc w:val="both"/>
        <w:outlineLvl w:val="0"/>
        <w:rPr>
          <w:rFonts w:cstheme="minorHAnsi"/>
          <w:color w:val="44546A" w:themeColor="text2"/>
          <w:sz w:val="16"/>
          <w:szCs w:val="16"/>
        </w:rPr>
      </w:pPr>
      <w:r w:rsidRPr="00CF5E1C">
        <w:rPr>
          <w:rFonts w:cstheme="minorHAnsi"/>
          <w:color w:val="44546A" w:themeColor="text2"/>
          <w:sz w:val="16"/>
          <w:szCs w:val="16"/>
        </w:rPr>
        <w:t>Cantiere di Comunicazione</w:t>
      </w:r>
    </w:p>
    <w:p w14:paraId="4B729D4C" w14:textId="73B736D7" w:rsidR="00E70CA0" w:rsidRPr="00CF5E1C" w:rsidRDefault="00E70CA0" w:rsidP="0028150A">
      <w:pPr>
        <w:jc w:val="both"/>
        <w:outlineLvl w:val="0"/>
        <w:rPr>
          <w:rFonts w:cstheme="minorHAnsi"/>
          <w:color w:val="44546A" w:themeColor="text2"/>
          <w:sz w:val="16"/>
          <w:szCs w:val="16"/>
        </w:rPr>
      </w:pPr>
      <w:r w:rsidRPr="00CF5E1C">
        <w:rPr>
          <w:rFonts w:cstheme="minorHAnsi"/>
          <w:color w:val="44546A" w:themeColor="text2"/>
          <w:sz w:val="16"/>
          <w:szCs w:val="16"/>
        </w:rPr>
        <w:t xml:space="preserve">Antonella Laudadio </w:t>
      </w:r>
      <w:hyperlink r:id="rId10" w:history="1">
        <w:r w:rsidRPr="00CF5E1C">
          <w:rPr>
            <w:rFonts w:cstheme="minorHAnsi"/>
            <w:color w:val="44546A" w:themeColor="text2"/>
            <w:sz w:val="16"/>
            <w:szCs w:val="16"/>
          </w:rPr>
          <w:t>a.laudadio@cantieredicomunicazione.com</w:t>
        </w:r>
      </w:hyperlink>
      <w:r w:rsidRPr="00CF5E1C">
        <w:rPr>
          <w:rFonts w:cstheme="minorHAnsi"/>
          <w:color w:val="44546A" w:themeColor="text2"/>
          <w:sz w:val="16"/>
          <w:szCs w:val="16"/>
        </w:rPr>
        <w:t xml:space="preserve">  | 345 7131424</w:t>
      </w:r>
    </w:p>
    <w:sectPr w:rsidR="00E70CA0" w:rsidRPr="00CF5E1C" w:rsidSect="0028155A">
      <w:headerReference w:type="even" r:id="rId11"/>
      <w:headerReference w:type="default" r:id="rId12"/>
      <w:footerReference w:type="even" r:id="rId13"/>
      <w:footerReference w:type="default" r:id="rId14"/>
      <w:headerReference w:type="first" r:id="rId15"/>
      <w:footerReference w:type="first" r:id="rId16"/>
      <w:pgSz w:w="11900" w:h="16840"/>
      <w:pgMar w:top="2569" w:right="985" w:bottom="226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1E9C2" w14:textId="77777777" w:rsidR="00EA2065" w:rsidRDefault="00EA2065" w:rsidP="00C167EA">
      <w:r>
        <w:separator/>
      </w:r>
    </w:p>
  </w:endnote>
  <w:endnote w:type="continuationSeparator" w:id="0">
    <w:p w14:paraId="478CE8C0" w14:textId="77777777" w:rsidR="00EA2065" w:rsidRDefault="00EA2065" w:rsidP="00C1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BFAA" w14:textId="77777777" w:rsidR="00DE6C8C" w:rsidRDefault="00DE6C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EFE5D" w14:textId="77777777" w:rsidR="00DE6C8C" w:rsidRDefault="00DE6C8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61515" w14:textId="77777777" w:rsidR="00DE6C8C" w:rsidRDefault="00DE6C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3D01D" w14:textId="77777777" w:rsidR="00EA2065" w:rsidRDefault="00EA2065" w:rsidP="00C167EA">
      <w:r>
        <w:separator/>
      </w:r>
    </w:p>
  </w:footnote>
  <w:footnote w:type="continuationSeparator" w:id="0">
    <w:p w14:paraId="7317C013" w14:textId="77777777" w:rsidR="00EA2065" w:rsidRDefault="00EA2065" w:rsidP="00C16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04EE8" w14:textId="77777777" w:rsidR="00DE6C8C" w:rsidRDefault="00DE6C8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6767" w14:textId="77777777" w:rsidR="00C167EA" w:rsidRDefault="001838BC" w:rsidP="000028E8">
    <w:pPr>
      <w:pStyle w:val="Intestazione"/>
    </w:pPr>
    <w:r>
      <w:rPr>
        <w:noProof/>
      </w:rPr>
      <w:drawing>
        <wp:anchor distT="0" distB="0" distL="114300" distR="114300" simplePos="0" relativeHeight="251658240" behindDoc="1" locked="0" layoutInCell="1" allowOverlap="1" wp14:anchorId="30F956DD" wp14:editId="02A8B6EB">
          <wp:simplePos x="0" y="0"/>
          <wp:positionH relativeFrom="column">
            <wp:posOffset>-610235</wp:posOffset>
          </wp:positionH>
          <wp:positionV relativeFrom="paragraph">
            <wp:posOffset>-424815</wp:posOffset>
          </wp:positionV>
          <wp:extent cx="7531193" cy="10652400"/>
          <wp:effectExtent l="0" t="0" r="0" b="3175"/>
          <wp:wrapNone/>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0323_Carta_Intestata_100FILA_ComunicatiStampa_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1193" cy="10652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5E06B" w14:textId="77777777" w:rsidR="00DE6C8C" w:rsidRDefault="00DE6C8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264"/>
    <w:multiLevelType w:val="multilevel"/>
    <w:tmpl w:val="EAFC6F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B064BA"/>
    <w:multiLevelType w:val="multilevel"/>
    <w:tmpl w:val="F9340A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E14D12"/>
    <w:multiLevelType w:val="multilevel"/>
    <w:tmpl w:val="D396C3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3727D7"/>
    <w:multiLevelType w:val="multilevel"/>
    <w:tmpl w:val="5C743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0F3C41"/>
    <w:multiLevelType w:val="multilevel"/>
    <w:tmpl w:val="9892B9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4C2065"/>
    <w:multiLevelType w:val="multilevel"/>
    <w:tmpl w:val="050CEA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7EA"/>
    <w:rsid w:val="000028E8"/>
    <w:rsid w:val="00003107"/>
    <w:rsid w:val="000408EE"/>
    <w:rsid w:val="00042818"/>
    <w:rsid w:val="0004462D"/>
    <w:rsid w:val="0004678F"/>
    <w:rsid w:val="00050B14"/>
    <w:rsid w:val="000533B4"/>
    <w:rsid w:val="0005367E"/>
    <w:rsid w:val="00056992"/>
    <w:rsid w:val="00074E56"/>
    <w:rsid w:val="000828A9"/>
    <w:rsid w:val="0008513D"/>
    <w:rsid w:val="000A5C6A"/>
    <w:rsid w:val="000C5E3C"/>
    <w:rsid w:val="000D7728"/>
    <w:rsid w:val="000F034B"/>
    <w:rsid w:val="000F347C"/>
    <w:rsid w:val="00110C19"/>
    <w:rsid w:val="0011630E"/>
    <w:rsid w:val="00120EAC"/>
    <w:rsid w:val="00125414"/>
    <w:rsid w:val="00125441"/>
    <w:rsid w:val="00131A57"/>
    <w:rsid w:val="0013564C"/>
    <w:rsid w:val="00141E68"/>
    <w:rsid w:val="00150C52"/>
    <w:rsid w:val="00182699"/>
    <w:rsid w:val="001838BC"/>
    <w:rsid w:val="001A133C"/>
    <w:rsid w:val="001C1280"/>
    <w:rsid w:val="001C7C46"/>
    <w:rsid w:val="001F2693"/>
    <w:rsid w:val="00224037"/>
    <w:rsid w:val="002306C9"/>
    <w:rsid w:val="00232EF6"/>
    <w:rsid w:val="00244500"/>
    <w:rsid w:val="0028150A"/>
    <w:rsid w:val="0028155A"/>
    <w:rsid w:val="002A5D60"/>
    <w:rsid w:val="002B79F4"/>
    <w:rsid w:val="002E388E"/>
    <w:rsid w:val="002E5F63"/>
    <w:rsid w:val="002F554F"/>
    <w:rsid w:val="002F7C2D"/>
    <w:rsid w:val="00317CC5"/>
    <w:rsid w:val="00327B8B"/>
    <w:rsid w:val="0034620E"/>
    <w:rsid w:val="00360C7C"/>
    <w:rsid w:val="00380B67"/>
    <w:rsid w:val="00391428"/>
    <w:rsid w:val="00391745"/>
    <w:rsid w:val="003A3EE9"/>
    <w:rsid w:val="003B1285"/>
    <w:rsid w:val="003B14DD"/>
    <w:rsid w:val="003B736E"/>
    <w:rsid w:val="003C44A8"/>
    <w:rsid w:val="003D0C25"/>
    <w:rsid w:val="003E7A98"/>
    <w:rsid w:val="003F1A57"/>
    <w:rsid w:val="003F5E98"/>
    <w:rsid w:val="00400E48"/>
    <w:rsid w:val="00445240"/>
    <w:rsid w:val="00453FF4"/>
    <w:rsid w:val="00467F15"/>
    <w:rsid w:val="0047164A"/>
    <w:rsid w:val="00474503"/>
    <w:rsid w:val="00480A1A"/>
    <w:rsid w:val="004827C2"/>
    <w:rsid w:val="004904EA"/>
    <w:rsid w:val="004A25F0"/>
    <w:rsid w:val="004B00E9"/>
    <w:rsid w:val="004E1D9B"/>
    <w:rsid w:val="004E4E8B"/>
    <w:rsid w:val="00534468"/>
    <w:rsid w:val="00536EF7"/>
    <w:rsid w:val="005401A3"/>
    <w:rsid w:val="005543E6"/>
    <w:rsid w:val="00557BBA"/>
    <w:rsid w:val="00562204"/>
    <w:rsid w:val="00564C31"/>
    <w:rsid w:val="00574331"/>
    <w:rsid w:val="00577D4C"/>
    <w:rsid w:val="00585F0A"/>
    <w:rsid w:val="00587089"/>
    <w:rsid w:val="00592C3C"/>
    <w:rsid w:val="005960E2"/>
    <w:rsid w:val="005B3F8B"/>
    <w:rsid w:val="005D70C1"/>
    <w:rsid w:val="005E1ACF"/>
    <w:rsid w:val="005F4EE7"/>
    <w:rsid w:val="005F5371"/>
    <w:rsid w:val="005F5748"/>
    <w:rsid w:val="006059BE"/>
    <w:rsid w:val="0062049C"/>
    <w:rsid w:val="00635D01"/>
    <w:rsid w:val="00647B4F"/>
    <w:rsid w:val="00652229"/>
    <w:rsid w:val="00656631"/>
    <w:rsid w:val="00657F54"/>
    <w:rsid w:val="0066720F"/>
    <w:rsid w:val="00667727"/>
    <w:rsid w:val="00676A55"/>
    <w:rsid w:val="00682C92"/>
    <w:rsid w:val="006959A8"/>
    <w:rsid w:val="006B5ED1"/>
    <w:rsid w:val="006D0D49"/>
    <w:rsid w:val="006F14DE"/>
    <w:rsid w:val="006F313B"/>
    <w:rsid w:val="006F4F3E"/>
    <w:rsid w:val="006F5B19"/>
    <w:rsid w:val="006F5BFA"/>
    <w:rsid w:val="006F71F5"/>
    <w:rsid w:val="00700CC4"/>
    <w:rsid w:val="0071785D"/>
    <w:rsid w:val="00725A04"/>
    <w:rsid w:val="0073231B"/>
    <w:rsid w:val="00737E87"/>
    <w:rsid w:val="00753A61"/>
    <w:rsid w:val="00754B78"/>
    <w:rsid w:val="00756156"/>
    <w:rsid w:val="0076081A"/>
    <w:rsid w:val="00773D64"/>
    <w:rsid w:val="007A5BCD"/>
    <w:rsid w:val="007A5D00"/>
    <w:rsid w:val="007B3B46"/>
    <w:rsid w:val="007C0910"/>
    <w:rsid w:val="007C25E3"/>
    <w:rsid w:val="007D2122"/>
    <w:rsid w:val="007D742D"/>
    <w:rsid w:val="007F599F"/>
    <w:rsid w:val="0080341D"/>
    <w:rsid w:val="00803BB2"/>
    <w:rsid w:val="00805794"/>
    <w:rsid w:val="00830323"/>
    <w:rsid w:val="008348B1"/>
    <w:rsid w:val="00836198"/>
    <w:rsid w:val="00842A74"/>
    <w:rsid w:val="00844E88"/>
    <w:rsid w:val="00852BF7"/>
    <w:rsid w:val="008769CD"/>
    <w:rsid w:val="00886192"/>
    <w:rsid w:val="008938D4"/>
    <w:rsid w:val="008B0784"/>
    <w:rsid w:val="008B4CF3"/>
    <w:rsid w:val="008C30E0"/>
    <w:rsid w:val="008D39BB"/>
    <w:rsid w:val="008D5939"/>
    <w:rsid w:val="008F2B9E"/>
    <w:rsid w:val="0090419B"/>
    <w:rsid w:val="009113B7"/>
    <w:rsid w:val="00924431"/>
    <w:rsid w:val="00926A93"/>
    <w:rsid w:val="00954154"/>
    <w:rsid w:val="00962370"/>
    <w:rsid w:val="00964876"/>
    <w:rsid w:val="009965D8"/>
    <w:rsid w:val="00996823"/>
    <w:rsid w:val="009A491B"/>
    <w:rsid w:val="009B11C4"/>
    <w:rsid w:val="009B559D"/>
    <w:rsid w:val="009D48BD"/>
    <w:rsid w:val="009D6739"/>
    <w:rsid w:val="009F1C76"/>
    <w:rsid w:val="009F6780"/>
    <w:rsid w:val="009F6C00"/>
    <w:rsid w:val="009F7556"/>
    <w:rsid w:val="00A00222"/>
    <w:rsid w:val="00A00540"/>
    <w:rsid w:val="00A01CFA"/>
    <w:rsid w:val="00A04605"/>
    <w:rsid w:val="00A37AAC"/>
    <w:rsid w:val="00A52396"/>
    <w:rsid w:val="00A55959"/>
    <w:rsid w:val="00A560F5"/>
    <w:rsid w:val="00A61294"/>
    <w:rsid w:val="00A720A6"/>
    <w:rsid w:val="00AA5772"/>
    <w:rsid w:val="00AA6D91"/>
    <w:rsid w:val="00AD5BC2"/>
    <w:rsid w:val="00AE3204"/>
    <w:rsid w:val="00AE3633"/>
    <w:rsid w:val="00B0767F"/>
    <w:rsid w:val="00B1273E"/>
    <w:rsid w:val="00B12AA3"/>
    <w:rsid w:val="00B21234"/>
    <w:rsid w:val="00B46FDC"/>
    <w:rsid w:val="00B56247"/>
    <w:rsid w:val="00B60CC9"/>
    <w:rsid w:val="00B613C8"/>
    <w:rsid w:val="00B620C6"/>
    <w:rsid w:val="00B650C9"/>
    <w:rsid w:val="00B77359"/>
    <w:rsid w:val="00B80B02"/>
    <w:rsid w:val="00B82911"/>
    <w:rsid w:val="00BA7089"/>
    <w:rsid w:val="00BC205B"/>
    <w:rsid w:val="00BC7FEC"/>
    <w:rsid w:val="00BD4E65"/>
    <w:rsid w:val="00BD7664"/>
    <w:rsid w:val="00BF32BB"/>
    <w:rsid w:val="00C0000A"/>
    <w:rsid w:val="00C16715"/>
    <w:rsid w:val="00C167EA"/>
    <w:rsid w:val="00C233F4"/>
    <w:rsid w:val="00C36099"/>
    <w:rsid w:val="00C47BD3"/>
    <w:rsid w:val="00C55AEB"/>
    <w:rsid w:val="00C6101D"/>
    <w:rsid w:val="00C7142E"/>
    <w:rsid w:val="00C71F21"/>
    <w:rsid w:val="00C7302E"/>
    <w:rsid w:val="00C738F6"/>
    <w:rsid w:val="00C8712D"/>
    <w:rsid w:val="00CA4402"/>
    <w:rsid w:val="00CB2AE7"/>
    <w:rsid w:val="00CB5860"/>
    <w:rsid w:val="00CC5843"/>
    <w:rsid w:val="00CC6A88"/>
    <w:rsid w:val="00CD3A9F"/>
    <w:rsid w:val="00CD69FF"/>
    <w:rsid w:val="00CE1836"/>
    <w:rsid w:val="00CE7A91"/>
    <w:rsid w:val="00CF5E1C"/>
    <w:rsid w:val="00D12265"/>
    <w:rsid w:val="00D2194C"/>
    <w:rsid w:val="00D346C3"/>
    <w:rsid w:val="00D43BA4"/>
    <w:rsid w:val="00D561B7"/>
    <w:rsid w:val="00D61342"/>
    <w:rsid w:val="00D61B7B"/>
    <w:rsid w:val="00D64B25"/>
    <w:rsid w:val="00D8230B"/>
    <w:rsid w:val="00D86320"/>
    <w:rsid w:val="00D90EA2"/>
    <w:rsid w:val="00D91542"/>
    <w:rsid w:val="00D93470"/>
    <w:rsid w:val="00DA1832"/>
    <w:rsid w:val="00DA67C8"/>
    <w:rsid w:val="00DB484A"/>
    <w:rsid w:val="00DC5A9C"/>
    <w:rsid w:val="00DC5BDC"/>
    <w:rsid w:val="00DC74B3"/>
    <w:rsid w:val="00DD265B"/>
    <w:rsid w:val="00DE32D2"/>
    <w:rsid w:val="00DE6C8C"/>
    <w:rsid w:val="00DF44ED"/>
    <w:rsid w:val="00DF62B4"/>
    <w:rsid w:val="00E12F74"/>
    <w:rsid w:val="00E17B4F"/>
    <w:rsid w:val="00E268AB"/>
    <w:rsid w:val="00E70CA0"/>
    <w:rsid w:val="00E8477F"/>
    <w:rsid w:val="00EA025A"/>
    <w:rsid w:val="00EA2065"/>
    <w:rsid w:val="00EA585C"/>
    <w:rsid w:val="00EB3872"/>
    <w:rsid w:val="00ED3AC8"/>
    <w:rsid w:val="00EE3B5D"/>
    <w:rsid w:val="00EF1EDA"/>
    <w:rsid w:val="00EF2169"/>
    <w:rsid w:val="00EF6F72"/>
    <w:rsid w:val="00F00416"/>
    <w:rsid w:val="00F03FFD"/>
    <w:rsid w:val="00F05AA8"/>
    <w:rsid w:val="00F068A2"/>
    <w:rsid w:val="00F22B43"/>
    <w:rsid w:val="00F26194"/>
    <w:rsid w:val="00F26A92"/>
    <w:rsid w:val="00F36B43"/>
    <w:rsid w:val="00F57A41"/>
    <w:rsid w:val="00F6482E"/>
    <w:rsid w:val="00F73CAD"/>
    <w:rsid w:val="00F75141"/>
    <w:rsid w:val="00F76764"/>
    <w:rsid w:val="00FA0086"/>
    <w:rsid w:val="00FA080E"/>
    <w:rsid w:val="00FB199F"/>
    <w:rsid w:val="00FD6F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5FFCE"/>
  <w15:chartTrackingRefBased/>
  <w15:docId w15:val="{E59BB136-45CC-5540-854F-2CA4F8360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22B43"/>
  </w:style>
  <w:style w:type="paragraph" w:styleId="Titolo2">
    <w:name w:val="heading 2"/>
    <w:basedOn w:val="Normale"/>
    <w:link w:val="Titolo2Carattere"/>
    <w:uiPriority w:val="9"/>
    <w:unhideWhenUsed/>
    <w:qFormat/>
    <w:rsid w:val="000A5C6A"/>
    <w:pPr>
      <w:spacing w:before="100" w:beforeAutospacing="1" w:after="100" w:afterAutospacing="1"/>
      <w:outlineLvl w:val="1"/>
    </w:pPr>
    <w:rPr>
      <w:rFonts w:ascii="Calibri" w:hAnsi="Calibri" w:cs="Calibri"/>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167EA"/>
    <w:pPr>
      <w:tabs>
        <w:tab w:val="center" w:pos="4819"/>
        <w:tab w:val="right" w:pos="9638"/>
      </w:tabs>
    </w:pPr>
  </w:style>
  <w:style w:type="character" w:customStyle="1" w:styleId="IntestazioneCarattere">
    <w:name w:val="Intestazione Carattere"/>
    <w:basedOn w:val="Carpredefinitoparagrafo"/>
    <w:link w:val="Intestazione"/>
    <w:uiPriority w:val="99"/>
    <w:rsid w:val="00C167EA"/>
  </w:style>
  <w:style w:type="paragraph" w:styleId="Pidipagina">
    <w:name w:val="footer"/>
    <w:basedOn w:val="Normale"/>
    <w:link w:val="PidipaginaCarattere"/>
    <w:uiPriority w:val="99"/>
    <w:unhideWhenUsed/>
    <w:rsid w:val="00C167EA"/>
    <w:pPr>
      <w:tabs>
        <w:tab w:val="center" w:pos="4819"/>
        <w:tab w:val="right" w:pos="9638"/>
      </w:tabs>
    </w:pPr>
  </w:style>
  <w:style w:type="character" w:customStyle="1" w:styleId="PidipaginaCarattere">
    <w:name w:val="Piè di pagina Carattere"/>
    <w:basedOn w:val="Carpredefinitoparagrafo"/>
    <w:link w:val="Pidipagina"/>
    <w:uiPriority w:val="99"/>
    <w:rsid w:val="00C167EA"/>
  </w:style>
  <w:style w:type="paragraph" w:styleId="NormaleWeb">
    <w:name w:val="Normal (Web)"/>
    <w:basedOn w:val="Normale"/>
    <w:uiPriority w:val="99"/>
    <w:unhideWhenUsed/>
    <w:rsid w:val="00F22B43"/>
    <w:pPr>
      <w:spacing w:before="100" w:beforeAutospacing="1" w:after="100" w:afterAutospacing="1"/>
    </w:pPr>
    <w:rPr>
      <w:rFonts w:ascii="Times New Roman" w:eastAsia="Times New Roman" w:hAnsi="Times New Roman" w:cs="Times New Roman"/>
      <w:lang w:eastAsia="it-IT"/>
    </w:rPr>
  </w:style>
  <w:style w:type="character" w:styleId="Collegamentoipertestuale">
    <w:name w:val="Hyperlink"/>
    <w:basedOn w:val="Carpredefinitoparagrafo"/>
    <w:uiPriority w:val="99"/>
    <w:unhideWhenUsed/>
    <w:rsid w:val="00725A04"/>
    <w:rPr>
      <w:color w:val="0563C1" w:themeColor="hyperlink"/>
      <w:u w:val="single"/>
    </w:rPr>
  </w:style>
  <w:style w:type="character" w:styleId="Menzionenonrisolta">
    <w:name w:val="Unresolved Mention"/>
    <w:basedOn w:val="Carpredefinitoparagrafo"/>
    <w:uiPriority w:val="99"/>
    <w:semiHidden/>
    <w:unhideWhenUsed/>
    <w:rsid w:val="00725A04"/>
    <w:rPr>
      <w:color w:val="605E5C"/>
      <w:shd w:val="clear" w:color="auto" w:fill="E1DFDD"/>
    </w:rPr>
  </w:style>
  <w:style w:type="character" w:styleId="Enfasigrassetto">
    <w:name w:val="Strong"/>
    <w:basedOn w:val="Carpredefinitoparagrafo"/>
    <w:uiPriority w:val="22"/>
    <w:qFormat/>
    <w:rsid w:val="00F6482E"/>
    <w:rPr>
      <w:b/>
      <w:bCs/>
    </w:rPr>
  </w:style>
  <w:style w:type="character" w:customStyle="1" w:styleId="Titolo2Carattere">
    <w:name w:val="Titolo 2 Carattere"/>
    <w:basedOn w:val="Carpredefinitoparagrafo"/>
    <w:link w:val="Titolo2"/>
    <w:uiPriority w:val="9"/>
    <w:rsid w:val="000A5C6A"/>
    <w:rPr>
      <w:rFonts w:ascii="Calibri" w:hAnsi="Calibri" w:cs="Calibri"/>
      <w:b/>
      <w:bCs/>
      <w:sz w:val="36"/>
      <w:szCs w:val="36"/>
      <w:lang w:eastAsia="it-IT"/>
    </w:rPr>
  </w:style>
  <w:style w:type="table" w:styleId="Grigliatabella">
    <w:name w:val="Table Grid"/>
    <w:basedOn w:val="Tabellanormale"/>
    <w:uiPriority w:val="39"/>
    <w:rsid w:val="00AE3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basedOn w:val="Carpredefinitoparagrafo"/>
    <w:uiPriority w:val="20"/>
    <w:qFormat/>
    <w:rsid w:val="00110C19"/>
    <w:rPr>
      <w:i/>
      <w:iCs/>
    </w:rPr>
  </w:style>
  <w:style w:type="character" w:styleId="Rimandocommento">
    <w:name w:val="annotation reference"/>
    <w:basedOn w:val="Carpredefinitoparagrafo"/>
    <w:uiPriority w:val="99"/>
    <w:semiHidden/>
    <w:unhideWhenUsed/>
    <w:rsid w:val="00480A1A"/>
    <w:rPr>
      <w:sz w:val="16"/>
      <w:szCs w:val="16"/>
    </w:rPr>
  </w:style>
  <w:style w:type="paragraph" w:styleId="Testocommento">
    <w:name w:val="annotation text"/>
    <w:basedOn w:val="Normale"/>
    <w:link w:val="TestocommentoCarattere"/>
    <w:uiPriority w:val="99"/>
    <w:semiHidden/>
    <w:unhideWhenUsed/>
    <w:rsid w:val="00480A1A"/>
    <w:rPr>
      <w:sz w:val="20"/>
      <w:szCs w:val="20"/>
    </w:rPr>
  </w:style>
  <w:style w:type="character" w:customStyle="1" w:styleId="TestocommentoCarattere">
    <w:name w:val="Testo commento Carattere"/>
    <w:basedOn w:val="Carpredefinitoparagrafo"/>
    <w:link w:val="Testocommento"/>
    <w:uiPriority w:val="99"/>
    <w:semiHidden/>
    <w:rsid w:val="00480A1A"/>
    <w:rPr>
      <w:sz w:val="20"/>
      <w:szCs w:val="20"/>
    </w:rPr>
  </w:style>
  <w:style w:type="paragraph" w:styleId="Soggettocommento">
    <w:name w:val="annotation subject"/>
    <w:basedOn w:val="Testocommento"/>
    <w:next w:val="Testocommento"/>
    <w:link w:val="SoggettocommentoCarattere"/>
    <w:uiPriority w:val="99"/>
    <w:semiHidden/>
    <w:unhideWhenUsed/>
    <w:rsid w:val="00480A1A"/>
    <w:rPr>
      <w:b/>
      <w:bCs/>
    </w:rPr>
  </w:style>
  <w:style w:type="character" w:customStyle="1" w:styleId="SoggettocommentoCarattere">
    <w:name w:val="Soggetto commento Carattere"/>
    <w:basedOn w:val="TestocommentoCarattere"/>
    <w:link w:val="Soggettocommento"/>
    <w:uiPriority w:val="99"/>
    <w:semiHidden/>
    <w:rsid w:val="00480A1A"/>
    <w:rPr>
      <w:b/>
      <w:bCs/>
      <w:sz w:val="20"/>
      <w:szCs w:val="20"/>
    </w:rPr>
  </w:style>
  <w:style w:type="paragraph" w:styleId="Revisione">
    <w:name w:val="Revision"/>
    <w:hidden/>
    <w:uiPriority w:val="99"/>
    <w:semiHidden/>
    <w:rsid w:val="00585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8938">
      <w:bodyDiv w:val="1"/>
      <w:marLeft w:val="0"/>
      <w:marRight w:val="0"/>
      <w:marTop w:val="0"/>
      <w:marBottom w:val="0"/>
      <w:divBdr>
        <w:top w:val="none" w:sz="0" w:space="0" w:color="auto"/>
        <w:left w:val="none" w:sz="0" w:space="0" w:color="auto"/>
        <w:bottom w:val="none" w:sz="0" w:space="0" w:color="auto"/>
        <w:right w:val="none" w:sz="0" w:space="0" w:color="auto"/>
      </w:divBdr>
    </w:div>
    <w:div w:id="158038333">
      <w:bodyDiv w:val="1"/>
      <w:marLeft w:val="0"/>
      <w:marRight w:val="0"/>
      <w:marTop w:val="0"/>
      <w:marBottom w:val="0"/>
      <w:divBdr>
        <w:top w:val="none" w:sz="0" w:space="0" w:color="auto"/>
        <w:left w:val="none" w:sz="0" w:space="0" w:color="auto"/>
        <w:bottom w:val="none" w:sz="0" w:space="0" w:color="auto"/>
        <w:right w:val="none" w:sz="0" w:space="0" w:color="auto"/>
      </w:divBdr>
    </w:div>
    <w:div w:id="171335780">
      <w:bodyDiv w:val="1"/>
      <w:marLeft w:val="0"/>
      <w:marRight w:val="0"/>
      <w:marTop w:val="0"/>
      <w:marBottom w:val="0"/>
      <w:divBdr>
        <w:top w:val="none" w:sz="0" w:space="0" w:color="auto"/>
        <w:left w:val="none" w:sz="0" w:space="0" w:color="auto"/>
        <w:bottom w:val="none" w:sz="0" w:space="0" w:color="auto"/>
        <w:right w:val="none" w:sz="0" w:space="0" w:color="auto"/>
      </w:divBdr>
    </w:div>
    <w:div w:id="240870902">
      <w:bodyDiv w:val="1"/>
      <w:marLeft w:val="0"/>
      <w:marRight w:val="0"/>
      <w:marTop w:val="0"/>
      <w:marBottom w:val="0"/>
      <w:divBdr>
        <w:top w:val="none" w:sz="0" w:space="0" w:color="auto"/>
        <w:left w:val="none" w:sz="0" w:space="0" w:color="auto"/>
        <w:bottom w:val="none" w:sz="0" w:space="0" w:color="auto"/>
        <w:right w:val="none" w:sz="0" w:space="0" w:color="auto"/>
      </w:divBdr>
    </w:div>
    <w:div w:id="295112913">
      <w:bodyDiv w:val="1"/>
      <w:marLeft w:val="0"/>
      <w:marRight w:val="0"/>
      <w:marTop w:val="0"/>
      <w:marBottom w:val="0"/>
      <w:divBdr>
        <w:top w:val="none" w:sz="0" w:space="0" w:color="auto"/>
        <w:left w:val="none" w:sz="0" w:space="0" w:color="auto"/>
        <w:bottom w:val="none" w:sz="0" w:space="0" w:color="auto"/>
        <w:right w:val="none" w:sz="0" w:space="0" w:color="auto"/>
      </w:divBdr>
    </w:div>
    <w:div w:id="377239478">
      <w:bodyDiv w:val="1"/>
      <w:marLeft w:val="0"/>
      <w:marRight w:val="0"/>
      <w:marTop w:val="0"/>
      <w:marBottom w:val="0"/>
      <w:divBdr>
        <w:top w:val="none" w:sz="0" w:space="0" w:color="auto"/>
        <w:left w:val="none" w:sz="0" w:space="0" w:color="auto"/>
        <w:bottom w:val="none" w:sz="0" w:space="0" w:color="auto"/>
        <w:right w:val="none" w:sz="0" w:space="0" w:color="auto"/>
      </w:divBdr>
    </w:div>
    <w:div w:id="586303862">
      <w:bodyDiv w:val="1"/>
      <w:marLeft w:val="0"/>
      <w:marRight w:val="0"/>
      <w:marTop w:val="0"/>
      <w:marBottom w:val="0"/>
      <w:divBdr>
        <w:top w:val="none" w:sz="0" w:space="0" w:color="auto"/>
        <w:left w:val="none" w:sz="0" w:space="0" w:color="auto"/>
        <w:bottom w:val="none" w:sz="0" w:space="0" w:color="auto"/>
        <w:right w:val="none" w:sz="0" w:space="0" w:color="auto"/>
      </w:divBdr>
    </w:div>
    <w:div w:id="589700117">
      <w:bodyDiv w:val="1"/>
      <w:marLeft w:val="0"/>
      <w:marRight w:val="0"/>
      <w:marTop w:val="0"/>
      <w:marBottom w:val="0"/>
      <w:divBdr>
        <w:top w:val="none" w:sz="0" w:space="0" w:color="auto"/>
        <w:left w:val="none" w:sz="0" w:space="0" w:color="auto"/>
        <w:bottom w:val="none" w:sz="0" w:space="0" w:color="auto"/>
        <w:right w:val="none" w:sz="0" w:space="0" w:color="auto"/>
      </w:divBdr>
    </w:div>
    <w:div w:id="599680062">
      <w:bodyDiv w:val="1"/>
      <w:marLeft w:val="0"/>
      <w:marRight w:val="0"/>
      <w:marTop w:val="0"/>
      <w:marBottom w:val="0"/>
      <w:divBdr>
        <w:top w:val="none" w:sz="0" w:space="0" w:color="auto"/>
        <w:left w:val="none" w:sz="0" w:space="0" w:color="auto"/>
        <w:bottom w:val="none" w:sz="0" w:space="0" w:color="auto"/>
        <w:right w:val="none" w:sz="0" w:space="0" w:color="auto"/>
      </w:divBdr>
    </w:div>
    <w:div w:id="610089851">
      <w:bodyDiv w:val="1"/>
      <w:marLeft w:val="0"/>
      <w:marRight w:val="0"/>
      <w:marTop w:val="0"/>
      <w:marBottom w:val="0"/>
      <w:divBdr>
        <w:top w:val="none" w:sz="0" w:space="0" w:color="auto"/>
        <w:left w:val="none" w:sz="0" w:space="0" w:color="auto"/>
        <w:bottom w:val="none" w:sz="0" w:space="0" w:color="auto"/>
        <w:right w:val="none" w:sz="0" w:space="0" w:color="auto"/>
      </w:divBdr>
    </w:div>
    <w:div w:id="698554928">
      <w:bodyDiv w:val="1"/>
      <w:marLeft w:val="0"/>
      <w:marRight w:val="0"/>
      <w:marTop w:val="0"/>
      <w:marBottom w:val="0"/>
      <w:divBdr>
        <w:top w:val="none" w:sz="0" w:space="0" w:color="auto"/>
        <w:left w:val="none" w:sz="0" w:space="0" w:color="auto"/>
        <w:bottom w:val="none" w:sz="0" w:space="0" w:color="auto"/>
        <w:right w:val="none" w:sz="0" w:space="0" w:color="auto"/>
      </w:divBdr>
    </w:div>
    <w:div w:id="739325624">
      <w:bodyDiv w:val="1"/>
      <w:marLeft w:val="0"/>
      <w:marRight w:val="0"/>
      <w:marTop w:val="0"/>
      <w:marBottom w:val="0"/>
      <w:divBdr>
        <w:top w:val="none" w:sz="0" w:space="0" w:color="auto"/>
        <w:left w:val="none" w:sz="0" w:space="0" w:color="auto"/>
        <w:bottom w:val="none" w:sz="0" w:space="0" w:color="auto"/>
        <w:right w:val="none" w:sz="0" w:space="0" w:color="auto"/>
      </w:divBdr>
    </w:div>
    <w:div w:id="892500317">
      <w:bodyDiv w:val="1"/>
      <w:marLeft w:val="0"/>
      <w:marRight w:val="0"/>
      <w:marTop w:val="0"/>
      <w:marBottom w:val="0"/>
      <w:divBdr>
        <w:top w:val="none" w:sz="0" w:space="0" w:color="auto"/>
        <w:left w:val="none" w:sz="0" w:space="0" w:color="auto"/>
        <w:bottom w:val="none" w:sz="0" w:space="0" w:color="auto"/>
        <w:right w:val="none" w:sz="0" w:space="0" w:color="auto"/>
      </w:divBdr>
    </w:div>
    <w:div w:id="894586098">
      <w:bodyDiv w:val="1"/>
      <w:marLeft w:val="0"/>
      <w:marRight w:val="0"/>
      <w:marTop w:val="0"/>
      <w:marBottom w:val="0"/>
      <w:divBdr>
        <w:top w:val="none" w:sz="0" w:space="0" w:color="auto"/>
        <w:left w:val="none" w:sz="0" w:space="0" w:color="auto"/>
        <w:bottom w:val="none" w:sz="0" w:space="0" w:color="auto"/>
        <w:right w:val="none" w:sz="0" w:space="0" w:color="auto"/>
      </w:divBdr>
    </w:div>
    <w:div w:id="922488991">
      <w:bodyDiv w:val="1"/>
      <w:marLeft w:val="0"/>
      <w:marRight w:val="0"/>
      <w:marTop w:val="0"/>
      <w:marBottom w:val="0"/>
      <w:divBdr>
        <w:top w:val="none" w:sz="0" w:space="0" w:color="auto"/>
        <w:left w:val="none" w:sz="0" w:space="0" w:color="auto"/>
        <w:bottom w:val="none" w:sz="0" w:space="0" w:color="auto"/>
        <w:right w:val="none" w:sz="0" w:space="0" w:color="auto"/>
      </w:divBdr>
    </w:div>
    <w:div w:id="922568229">
      <w:bodyDiv w:val="1"/>
      <w:marLeft w:val="0"/>
      <w:marRight w:val="0"/>
      <w:marTop w:val="0"/>
      <w:marBottom w:val="0"/>
      <w:divBdr>
        <w:top w:val="none" w:sz="0" w:space="0" w:color="auto"/>
        <w:left w:val="none" w:sz="0" w:space="0" w:color="auto"/>
        <w:bottom w:val="none" w:sz="0" w:space="0" w:color="auto"/>
        <w:right w:val="none" w:sz="0" w:space="0" w:color="auto"/>
      </w:divBdr>
    </w:div>
    <w:div w:id="997071762">
      <w:bodyDiv w:val="1"/>
      <w:marLeft w:val="0"/>
      <w:marRight w:val="0"/>
      <w:marTop w:val="0"/>
      <w:marBottom w:val="0"/>
      <w:divBdr>
        <w:top w:val="none" w:sz="0" w:space="0" w:color="auto"/>
        <w:left w:val="none" w:sz="0" w:space="0" w:color="auto"/>
        <w:bottom w:val="none" w:sz="0" w:space="0" w:color="auto"/>
        <w:right w:val="none" w:sz="0" w:space="0" w:color="auto"/>
      </w:divBdr>
    </w:div>
    <w:div w:id="1093623574">
      <w:bodyDiv w:val="1"/>
      <w:marLeft w:val="0"/>
      <w:marRight w:val="0"/>
      <w:marTop w:val="0"/>
      <w:marBottom w:val="0"/>
      <w:divBdr>
        <w:top w:val="none" w:sz="0" w:space="0" w:color="auto"/>
        <w:left w:val="none" w:sz="0" w:space="0" w:color="auto"/>
        <w:bottom w:val="none" w:sz="0" w:space="0" w:color="auto"/>
        <w:right w:val="none" w:sz="0" w:space="0" w:color="auto"/>
      </w:divBdr>
    </w:div>
    <w:div w:id="1109737569">
      <w:bodyDiv w:val="1"/>
      <w:marLeft w:val="0"/>
      <w:marRight w:val="0"/>
      <w:marTop w:val="0"/>
      <w:marBottom w:val="0"/>
      <w:divBdr>
        <w:top w:val="none" w:sz="0" w:space="0" w:color="auto"/>
        <w:left w:val="none" w:sz="0" w:space="0" w:color="auto"/>
        <w:bottom w:val="none" w:sz="0" w:space="0" w:color="auto"/>
        <w:right w:val="none" w:sz="0" w:space="0" w:color="auto"/>
      </w:divBdr>
    </w:div>
    <w:div w:id="1194151968">
      <w:bodyDiv w:val="1"/>
      <w:marLeft w:val="0"/>
      <w:marRight w:val="0"/>
      <w:marTop w:val="0"/>
      <w:marBottom w:val="0"/>
      <w:divBdr>
        <w:top w:val="none" w:sz="0" w:space="0" w:color="auto"/>
        <w:left w:val="none" w:sz="0" w:space="0" w:color="auto"/>
        <w:bottom w:val="none" w:sz="0" w:space="0" w:color="auto"/>
        <w:right w:val="none" w:sz="0" w:space="0" w:color="auto"/>
      </w:divBdr>
    </w:div>
    <w:div w:id="1475560743">
      <w:bodyDiv w:val="1"/>
      <w:marLeft w:val="0"/>
      <w:marRight w:val="0"/>
      <w:marTop w:val="0"/>
      <w:marBottom w:val="0"/>
      <w:divBdr>
        <w:top w:val="none" w:sz="0" w:space="0" w:color="auto"/>
        <w:left w:val="none" w:sz="0" w:space="0" w:color="auto"/>
        <w:bottom w:val="none" w:sz="0" w:space="0" w:color="auto"/>
        <w:right w:val="none" w:sz="0" w:space="0" w:color="auto"/>
      </w:divBdr>
    </w:div>
    <w:div w:id="1571886902">
      <w:bodyDiv w:val="1"/>
      <w:marLeft w:val="0"/>
      <w:marRight w:val="0"/>
      <w:marTop w:val="0"/>
      <w:marBottom w:val="0"/>
      <w:divBdr>
        <w:top w:val="none" w:sz="0" w:space="0" w:color="auto"/>
        <w:left w:val="none" w:sz="0" w:space="0" w:color="auto"/>
        <w:bottom w:val="none" w:sz="0" w:space="0" w:color="auto"/>
        <w:right w:val="none" w:sz="0" w:space="0" w:color="auto"/>
      </w:divBdr>
    </w:div>
    <w:div w:id="1610698516">
      <w:bodyDiv w:val="1"/>
      <w:marLeft w:val="0"/>
      <w:marRight w:val="0"/>
      <w:marTop w:val="0"/>
      <w:marBottom w:val="0"/>
      <w:divBdr>
        <w:top w:val="none" w:sz="0" w:space="0" w:color="auto"/>
        <w:left w:val="none" w:sz="0" w:space="0" w:color="auto"/>
        <w:bottom w:val="none" w:sz="0" w:space="0" w:color="auto"/>
        <w:right w:val="none" w:sz="0" w:space="0" w:color="auto"/>
      </w:divBdr>
    </w:div>
    <w:div w:id="1624001530">
      <w:bodyDiv w:val="1"/>
      <w:marLeft w:val="0"/>
      <w:marRight w:val="0"/>
      <w:marTop w:val="0"/>
      <w:marBottom w:val="0"/>
      <w:divBdr>
        <w:top w:val="none" w:sz="0" w:space="0" w:color="auto"/>
        <w:left w:val="none" w:sz="0" w:space="0" w:color="auto"/>
        <w:bottom w:val="none" w:sz="0" w:space="0" w:color="auto"/>
        <w:right w:val="none" w:sz="0" w:space="0" w:color="auto"/>
      </w:divBdr>
    </w:div>
    <w:div w:id="1650742976">
      <w:bodyDiv w:val="1"/>
      <w:marLeft w:val="0"/>
      <w:marRight w:val="0"/>
      <w:marTop w:val="0"/>
      <w:marBottom w:val="0"/>
      <w:divBdr>
        <w:top w:val="none" w:sz="0" w:space="0" w:color="auto"/>
        <w:left w:val="none" w:sz="0" w:space="0" w:color="auto"/>
        <w:bottom w:val="none" w:sz="0" w:space="0" w:color="auto"/>
        <w:right w:val="none" w:sz="0" w:space="0" w:color="auto"/>
      </w:divBdr>
    </w:div>
    <w:div w:id="1652516764">
      <w:bodyDiv w:val="1"/>
      <w:marLeft w:val="0"/>
      <w:marRight w:val="0"/>
      <w:marTop w:val="0"/>
      <w:marBottom w:val="0"/>
      <w:divBdr>
        <w:top w:val="none" w:sz="0" w:space="0" w:color="auto"/>
        <w:left w:val="none" w:sz="0" w:space="0" w:color="auto"/>
        <w:bottom w:val="none" w:sz="0" w:space="0" w:color="auto"/>
        <w:right w:val="none" w:sz="0" w:space="0" w:color="auto"/>
      </w:divBdr>
    </w:div>
    <w:div w:id="1783454512">
      <w:bodyDiv w:val="1"/>
      <w:marLeft w:val="0"/>
      <w:marRight w:val="0"/>
      <w:marTop w:val="0"/>
      <w:marBottom w:val="0"/>
      <w:divBdr>
        <w:top w:val="none" w:sz="0" w:space="0" w:color="auto"/>
        <w:left w:val="none" w:sz="0" w:space="0" w:color="auto"/>
        <w:bottom w:val="none" w:sz="0" w:space="0" w:color="auto"/>
        <w:right w:val="none" w:sz="0" w:space="0" w:color="auto"/>
      </w:divBdr>
    </w:div>
    <w:div w:id="1814104152">
      <w:bodyDiv w:val="1"/>
      <w:marLeft w:val="0"/>
      <w:marRight w:val="0"/>
      <w:marTop w:val="0"/>
      <w:marBottom w:val="0"/>
      <w:divBdr>
        <w:top w:val="none" w:sz="0" w:space="0" w:color="auto"/>
        <w:left w:val="none" w:sz="0" w:space="0" w:color="auto"/>
        <w:bottom w:val="none" w:sz="0" w:space="0" w:color="auto"/>
        <w:right w:val="none" w:sz="0" w:space="0" w:color="auto"/>
      </w:divBdr>
    </w:div>
    <w:div w:id="1867596255">
      <w:bodyDiv w:val="1"/>
      <w:marLeft w:val="0"/>
      <w:marRight w:val="0"/>
      <w:marTop w:val="0"/>
      <w:marBottom w:val="0"/>
      <w:divBdr>
        <w:top w:val="none" w:sz="0" w:space="0" w:color="auto"/>
        <w:left w:val="none" w:sz="0" w:space="0" w:color="auto"/>
        <w:bottom w:val="none" w:sz="0" w:space="0" w:color="auto"/>
        <w:right w:val="none" w:sz="0" w:space="0" w:color="auto"/>
      </w:divBdr>
    </w:div>
    <w:div w:id="2030597009">
      <w:bodyDiv w:val="1"/>
      <w:marLeft w:val="0"/>
      <w:marRight w:val="0"/>
      <w:marTop w:val="0"/>
      <w:marBottom w:val="0"/>
      <w:divBdr>
        <w:top w:val="none" w:sz="0" w:space="0" w:color="auto"/>
        <w:left w:val="none" w:sz="0" w:space="0" w:color="auto"/>
        <w:bottom w:val="none" w:sz="0" w:space="0" w:color="auto"/>
        <w:right w:val="none" w:sz="0" w:space="0" w:color="auto"/>
      </w:divBdr>
    </w:div>
    <w:div w:id="204394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alenelchiostro.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chiostrisanteustorgio.it/mostra/il-presepe-di-francesco-londonio/"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a.laudadio@cantieredicomunicazione.com"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diariocreativo.fila.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1" ma:contentTypeDescription="Creare un nuovo documento." ma:contentTypeScope="" ma:versionID="4271fb9c6d59fcb91853787ef0dc3354">
  <xsd:schema xmlns:xsd="http://www.w3.org/2001/XMLSchema" xmlns:xs="http://www.w3.org/2001/XMLSchema" xmlns:p="http://schemas.microsoft.com/office/2006/metadata/properties" xmlns:ns2="e51cac17-9d3b-42cf-aa66-1c7ce94de299" targetNamespace="http://schemas.microsoft.com/office/2006/metadata/properties" ma:root="true" ma:fieldsID="32176f74f01cddef13173fb41a123047" ns2:_="">
    <xsd:import namespace="e51cac17-9d3b-42cf-aa66-1c7ce94de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C3F8A1-DE68-4737-9B4F-EAD7FCE40BF7}"/>
</file>

<file path=customXml/itemProps2.xml><?xml version="1.0" encoding="utf-8"?>
<ds:datastoreItem xmlns:ds="http://schemas.openxmlformats.org/officeDocument/2006/customXml" ds:itemID="{C4FB7DB5-3A9E-449F-A521-6D539BCB3C27}"/>
</file>

<file path=customXml/itemProps3.xml><?xml version="1.0" encoding="utf-8"?>
<ds:datastoreItem xmlns:ds="http://schemas.openxmlformats.org/officeDocument/2006/customXml" ds:itemID="{A6803508-B1A7-4A01-ADA3-05D15E9DEBF4}"/>
</file>

<file path=docProps/app.xml><?xml version="1.0" encoding="utf-8"?>
<Properties xmlns="http://schemas.openxmlformats.org/officeDocument/2006/extended-properties" xmlns:vt="http://schemas.openxmlformats.org/officeDocument/2006/docPropsVTypes">
  <Template>Normal.dotm</Template>
  <TotalTime>69</TotalTime>
  <Pages>2</Pages>
  <Words>624</Words>
  <Characters>3558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Bandiroli</dc:creator>
  <cp:keywords/>
  <dc:description/>
  <cp:lastModifiedBy>Anna Defrancesco</cp:lastModifiedBy>
  <cp:revision>4</cp:revision>
  <cp:lastPrinted>2021-09-13T16:12:00Z</cp:lastPrinted>
  <dcterms:created xsi:type="dcterms:W3CDTF">2021-11-19T09:33:00Z</dcterms:created>
  <dcterms:modified xsi:type="dcterms:W3CDTF">2021-11-22T15:28:00Z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