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6BABF" w14:textId="77777777" w:rsidR="0065415F" w:rsidRPr="00EF792C" w:rsidRDefault="0065415F" w:rsidP="00FD188F">
      <w:pPr>
        <w:spacing w:after="0"/>
        <w:jc w:val="center"/>
      </w:pPr>
      <w:r w:rsidRPr="00EF792C">
        <w:rPr>
          <w:noProof/>
          <w:lang w:eastAsia="it-IT"/>
        </w:rPr>
        <w:drawing>
          <wp:inline distT="0" distB="0" distL="0" distR="0" wp14:anchorId="0EFB9915" wp14:editId="34738A3A">
            <wp:extent cx="2876550" cy="1066438"/>
            <wp:effectExtent l="0" t="0" r="0" b="635"/>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876550" cy="1066438"/>
                    </a:xfrm>
                    <a:prstGeom prst="rect">
                      <a:avLst/>
                    </a:prstGeom>
                    <a:noFill/>
                    <a:ln w="9525">
                      <a:noFill/>
                      <a:miter lim="800000"/>
                      <a:headEnd/>
                      <a:tailEnd/>
                    </a:ln>
                  </pic:spPr>
                </pic:pic>
              </a:graphicData>
            </a:graphic>
          </wp:inline>
        </w:drawing>
      </w:r>
    </w:p>
    <w:p w14:paraId="75F70DC5" w14:textId="77777777" w:rsidR="0065415F" w:rsidRPr="00EF792C" w:rsidRDefault="0065415F" w:rsidP="00FD188F">
      <w:pPr>
        <w:spacing w:after="0"/>
        <w:jc w:val="center"/>
      </w:pPr>
    </w:p>
    <w:p w14:paraId="29EA42E2" w14:textId="77777777" w:rsidR="00AA7B61" w:rsidRDefault="00AA7B61" w:rsidP="00FD188F">
      <w:pPr>
        <w:spacing w:after="0"/>
        <w:jc w:val="center"/>
        <w:rPr>
          <w:b/>
          <w:bCs/>
          <w:sz w:val="32"/>
          <w:szCs w:val="32"/>
        </w:rPr>
      </w:pPr>
    </w:p>
    <w:p w14:paraId="4B302A64" w14:textId="6B41991E" w:rsidR="00AA7B61" w:rsidRPr="00AA7B61" w:rsidRDefault="00AA7B61" w:rsidP="00FD188F">
      <w:pPr>
        <w:spacing w:after="0"/>
        <w:jc w:val="center"/>
        <w:rPr>
          <w:b/>
          <w:bCs/>
          <w:sz w:val="36"/>
          <w:szCs w:val="36"/>
        </w:rPr>
      </w:pPr>
      <w:r w:rsidRPr="00AA7B61">
        <w:rPr>
          <w:b/>
          <w:bCs/>
          <w:sz w:val="36"/>
          <w:szCs w:val="36"/>
        </w:rPr>
        <w:t>MIA FAIR 2021</w:t>
      </w:r>
    </w:p>
    <w:p w14:paraId="398C963B" w14:textId="05738589" w:rsidR="00AA7B61" w:rsidRPr="00AA7B61" w:rsidRDefault="00AA7B61" w:rsidP="00FD188F">
      <w:pPr>
        <w:spacing w:after="0"/>
        <w:jc w:val="center"/>
        <w:rPr>
          <w:b/>
          <w:bCs/>
          <w:sz w:val="36"/>
          <w:szCs w:val="36"/>
        </w:rPr>
      </w:pPr>
      <w:r w:rsidRPr="00AA7B61">
        <w:rPr>
          <w:b/>
          <w:bCs/>
          <w:sz w:val="36"/>
          <w:szCs w:val="36"/>
        </w:rPr>
        <w:t>UNA SCOMMESSA VINTA</w:t>
      </w:r>
    </w:p>
    <w:p w14:paraId="12D5AD07" w14:textId="77777777" w:rsidR="008062EC" w:rsidRDefault="008062EC" w:rsidP="00752B30">
      <w:pPr>
        <w:spacing w:after="120"/>
        <w:contextualSpacing/>
        <w:jc w:val="center"/>
        <w:rPr>
          <w:rFonts w:ascii="Calibri" w:eastAsia="Calibri" w:hAnsi="Calibri" w:cs="Times New Roman"/>
          <w:b/>
          <w:bCs/>
          <w:sz w:val="28"/>
          <w:szCs w:val="20"/>
        </w:rPr>
      </w:pPr>
    </w:p>
    <w:p w14:paraId="366FEB44" w14:textId="42537A84" w:rsidR="008062EC" w:rsidRPr="008062EC" w:rsidRDefault="00536D74" w:rsidP="008062EC">
      <w:pPr>
        <w:jc w:val="center"/>
        <w:rPr>
          <w:b/>
          <w:bCs/>
          <w:sz w:val="28"/>
          <w:szCs w:val="28"/>
        </w:rPr>
      </w:pPr>
      <w:r>
        <w:rPr>
          <w:b/>
          <w:bCs/>
          <w:sz w:val="28"/>
          <w:szCs w:val="28"/>
        </w:rPr>
        <w:t>UN COSTANTE FLUSSO</w:t>
      </w:r>
      <w:r w:rsidR="008062EC" w:rsidRPr="008062EC">
        <w:rPr>
          <w:b/>
          <w:bCs/>
          <w:sz w:val="28"/>
          <w:szCs w:val="28"/>
        </w:rPr>
        <w:t xml:space="preserve"> DI PUBBLICO </w:t>
      </w:r>
      <w:r>
        <w:rPr>
          <w:b/>
          <w:bCs/>
          <w:sz w:val="28"/>
          <w:szCs w:val="28"/>
        </w:rPr>
        <w:t>NELL</w:t>
      </w:r>
      <w:r w:rsidRPr="008062EC">
        <w:rPr>
          <w:b/>
          <w:bCs/>
          <w:sz w:val="28"/>
          <w:szCs w:val="28"/>
        </w:rPr>
        <w:t>A NUOVA SEDE DI SUPERSTUDIO MAXI</w:t>
      </w:r>
      <w:r>
        <w:rPr>
          <w:b/>
          <w:bCs/>
          <w:sz w:val="28"/>
          <w:szCs w:val="28"/>
        </w:rPr>
        <w:t xml:space="preserve"> </w:t>
      </w:r>
      <w:r w:rsidR="008062EC" w:rsidRPr="008062EC">
        <w:rPr>
          <w:b/>
          <w:bCs/>
          <w:sz w:val="28"/>
          <w:szCs w:val="28"/>
        </w:rPr>
        <w:t xml:space="preserve">E </w:t>
      </w:r>
      <w:r>
        <w:rPr>
          <w:b/>
          <w:bCs/>
          <w:sz w:val="28"/>
          <w:szCs w:val="28"/>
        </w:rPr>
        <w:t xml:space="preserve">UN BUON RISULTATO </w:t>
      </w:r>
      <w:r w:rsidR="008062EC" w:rsidRPr="008062EC">
        <w:rPr>
          <w:b/>
          <w:bCs/>
          <w:sz w:val="28"/>
          <w:szCs w:val="28"/>
        </w:rPr>
        <w:t>DI VENDITE PER LA PIÙ IMPORTANTE FIERA ITALIANA DEDICATA ALL</w:t>
      </w:r>
      <w:r w:rsidR="00800E87">
        <w:rPr>
          <w:b/>
          <w:bCs/>
          <w:sz w:val="28"/>
          <w:szCs w:val="28"/>
        </w:rPr>
        <w:t>’IMMAGINE FOT</w:t>
      </w:r>
      <w:r w:rsidR="008062EC" w:rsidRPr="008062EC">
        <w:rPr>
          <w:b/>
          <w:bCs/>
          <w:sz w:val="28"/>
          <w:szCs w:val="28"/>
        </w:rPr>
        <w:t>OGRAFI</w:t>
      </w:r>
      <w:r w:rsidR="00800E87">
        <w:rPr>
          <w:b/>
          <w:bCs/>
          <w:sz w:val="28"/>
          <w:szCs w:val="28"/>
        </w:rPr>
        <w:t>C</w:t>
      </w:r>
      <w:r w:rsidR="008062EC" w:rsidRPr="008062EC">
        <w:rPr>
          <w:b/>
          <w:bCs/>
          <w:sz w:val="28"/>
          <w:szCs w:val="28"/>
        </w:rPr>
        <w:t>A.</w:t>
      </w:r>
    </w:p>
    <w:p w14:paraId="0D08A0B7" w14:textId="2088BCD2" w:rsidR="008062EC" w:rsidRPr="008062EC" w:rsidRDefault="008062EC" w:rsidP="008062EC">
      <w:pPr>
        <w:jc w:val="center"/>
        <w:rPr>
          <w:b/>
          <w:bCs/>
          <w:sz w:val="28"/>
          <w:szCs w:val="28"/>
        </w:rPr>
      </w:pPr>
      <w:r w:rsidRPr="008062EC">
        <w:rPr>
          <w:b/>
          <w:bCs/>
          <w:sz w:val="28"/>
          <w:szCs w:val="28"/>
        </w:rPr>
        <w:t>ANNUNCIATE LE DATE DELLA PROSSIMA EDIZIONE: MIA FAIR RITORNA NEL CONSUETO PERIODO PRIMAVERILE, DAL 27 APRILE AL 1° MAGGIO 2022</w:t>
      </w:r>
    </w:p>
    <w:p w14:paraId="363A2E7C" w14:textId="2BDA0BC6" w:rsidR="003071C1" w:rsidRPr="004061AD" w:rsidRDefault="003071C1" w:rsidP="00FD188F">
      <w:pPr>
        <w:spacing w:after="0"/>
        <w:jc w:val="both"/>
        <w:rPr>
          <w:rFonts w:ascii="Calibri" w:eastAsia="Calibri" w:hAnsi="Calibri" w:cs="Times New Roman"/>
          <w:sz w:val="28"/>
          <w:szCs w:val="20"/>
        </w:rPr>
      </w:pPr>
    </w:p>
    <w:p w14:paraId="37AD0754" w14:textId="77777777" w:rsidR="007B5352" w:rsidRDefault="007B5352" w:rsidP="007B5352">
      <w:pPr>
        <w:jc w:val="center"/>
      </w:pPr>
      <w:r>
        <w:rPr>
          <w:rFonts w:ascii="Calibri" w:eastAsia="Calibri" w:hAnsi="Calibri" w:cs="Times New Roman"/>
          <w:b/>
          <w:sz w:val="28"/>
          <w:szCs w:val="20"/>
        </w:rPr>
        <w:t xml:space="preserve">Cartella stampa e immagini su: </w:t>
      </w:r>
      <w:hyperlink r:id="rId7" w:history="1">
        <w:r>
          <w:rPr>
            <w:rStyle w:val="Collegamentoipertestuale"/>
            <w:rFonts w:ascii="Calibri" w:eastAsia="Calibri" w:hAnsi="Calibri" w:cs="Times New Roman"/>
            <w:b/>
            <w:sz w:val="28"/>
            <w:szCs w:val="20"/>
          </w:rPr>
          <w:t>https://bit.ly/2UH4RML</w:t>
        </w:r>
      </w:hyperlink>
    </w:p>
    <w:p w14:paraId="67027FAC" w14:textId="65E8D408" w:rsidR="008062EC" w:rsidRPr="004061AD" w:rsidRDefault="008062EC" w:rsidP="00FD188F">
      <w:pPr>
        <w:spacing w:after="0"/>
        <w:jc w:val="both"/>
        <w:rPr>
          <w:rFonts w:ascii="Calibri" w:eastAsia="Calibri" w:hAnsi="Calibri" w:cs="Times New Roman"/>
          <w:sz w:val="28"/>
          <w:szCs w:val="20"/>
        </w:rPr>
      </w:pPr>
    </w:p>
    <w:p w14:paraId="1B5F6651" w14:textId="77777777" w:rsidR="00AA1A80" w:rsidRDefault="00AA1A80" w:rsidP="00FD188F">
      <w:pPr>
        <w:spacing w:after="0"/>
        <w:jc w:val="both"/>
        <w:rPr>
          <w:rFonts w:ascii="Calibri" w:eastAsia="Calibri" w:hAnsi="Calibri" w:cs="Times New Roman"/>
          <w:b/>
          <w:bCs/>
          <w:sz w:val="24"/>
          <w:szCs w:val="24"/>
        </w:rPr>
      </w:pPr>
    </w:p>
    <w:p w14:paraId="35E4F983" w14:textId="77777777" w:rsidR="00AA1A80" w:rsidRDefault="00AA1A80" w:rsidP="00FD188F">
      <w:pPr>
        <w:spacing w:after="0"/>
        <w:jc w:val="both"/>
        <w:rPr>
          <w:rFonts w:ascii="Calibri" w:eastAsia="Calibri" w:hAnsi="Calibri" w:cs="Times New Roman"/>
          <w:b/>
          <w:bCs/>
          <w:sz w:val="24"/>
          <w:szCs w:val="24"/>
        </w:rPr>
      </w:pPr>
    </w:p>
    <w:p w14:paraId="02AF18E6" w14:textId="1D654F28" w:rsidR="008062EC" w:rsidRPr="005F6971" w:rsidRDefault="008062EC" w:rsidP="00FD188F">
      <w:pPr>
        <w:spacing w:after="0"/>
        <w:jc w:val="both"/>
        <w:rPr>
          <w:b/>
          <w:bCs/>
          <w:sz w:val="24"/>
          <w:szCs w:val="24"/>
        </w:rPr>
      </w:pPr>
      <w:r w:rsidRPr="005F6971">
        <w:rPr>
          <w:rFonts w:ascii="Calibri" w:eastAsia="Calibri" w:hAnsi="Calibri" w:cs="Times New Roman"/>
          <w:b/>
          <w:bCs/>
          <w:sz w:val="24"/>
          <w:szCs w:val="24"/>
        </w:rPr>
        <w:t xml:space="preserve">È già tempo di bilanci per MIA Fair, </w:t>
      </w:r>
      <w:r w:rsidRPr="005F6971">
        <w:rPr>
          <w:b/>
          <w:bCs/>
          <w:sz w:val="24"/>
          <w:szCs w:val="24"/>
        </w:rPr>
        <w:t>la più importante fiera italiana dedicata all</w:t>
      </w:r>
      <w:r w:rsidR="00940B4C">
        <w:rPr>
          <w:b/>
          <w:bCs/>
          <w:sz w:val="24"/>
          <w:szCs w:val="24"/>
        </w:rPr>
        <w:t>’immagine fotografica</w:t>
      </w:r>
      <w:bookmarkStart w:id="0" w:name="_GoBack"/>
      <w:bookmarkEnd w:id="0"/>
      <w:r w:rsidRPr="005F6971">
        <w:rPr>
          <w:b/>
          <w:bCs/>
          <w:sz w:val="24"/>
          <w:szCs w:val="24"/>
        </w:rPr>
        <w:t xml:space="preserve">, diretta da Fabio e Lorenza Castelli, </w:t>
      </w:r>
      <w:r w:rsidR="00536D74">
        <w:rPr>
          <w:b/>
          <w:bCs/>
          <w:sz w:val="24"/>
          <w:szCs w:val="24"/>
        </w:rPr>
        <w:t xml:space="preserve">che </w:t>
      </w:r>
      <w:r w:rsidRPr="005F6971">
        <w:rPr>
          <w:b/>
          <w:bCs/>
          <w:sz w:val="24"/>
          <w:szCs w:val="24"/>
        </w:rPr>
        <w:t>si è tenuta a Milano dal 7 al 10 ottobre 2021.</w:t>
      </w:r>
    </w:p>
    <w:p w14:paraId="4528EB8B" w14:textId="4DE1179A" w:rsidR="008062EC" w:rsidRPr="004061AD" w:rsidRDefault="008062EC" w:rsidP="00FD188F">
      <w:pPr>
        <w:spacing w:after="0"/>
        <w:jc w:val="both"/>
        <w:rPr>
          <w:sz w:val="24"/>
          <w:szCs w:val="24"/>
        </w:rPr>
      </w:pPr>
    </w:p>
    <w:p w14:paraId="4F533C32" w14:textId="4C366EFA" w:rsidR="008062EC" w:rsidRDefault="004061AD" w:rsidP="00FD188F">
      <w:pPr>
        <w:spacing w:after="0"/>
        <w:jc w:val="both"/>
        <w:rPr>
          <w:sz w:val="24"/>
          <w:szCs w:val="24"/>
        </w:rPr>
      </w:pPr>
      <w:r w:rsidRPr="004061AD">
        <w:rPr>
          <w:sz w:val="24"/>
          <w:szCs w:val="24"/>
        </w:rPr>
        <w:t>La X edizione si è caratterizzata per numerose novità. La più evidente, quella della nuova sede a SUPERSTUDIO MAXI, in zona Famagosta</w:t>
      </w:r>
      <w:r w:rsidR="006C3E90">
        <w:rPr>
          <w:sz w:val="24"/>
          <w:szCs w:val="24"/>
        </w:rPr>
        <w:t xml:space="preserve"> </w:t>
      </w:r>
      <w:r w:rsidRPr="004061AD">
        <w:rPr>
          <w:sz w:val="24"/>
          <w:szCs w:val="24"/>
        </w:rPr>
        <w:t xml:space="preserve">ha riscosso un caloroso </w:t>
      </w:r>
      <w:r w:rsidR="005F6971">
        <w:rPr>
          <w:sz w:val="24"/>
          <w:szCs w:val="24"/>
        </w:rPr>
        <w:t>apprezzamento</w:t>
      </w:r>
      <w:r>
        <w:rPr>
          <w:sz w:val="24"/>
          <w:szCs w:val="24"/>
        </w:rPr>
        <w:t xml:space="preserve"> sia da parte degli espositori che dal pubblico che ha potuto godere in piena sicurezza e in grande comodità le proposte delle 90 gallerie italiane e internazionali, in un’ampia area di 7.</w:t>
      </w:r>
      <w:r w:rsidR="000269D4">
        <w:rPr>
          <w:sz w:val="24"/>
          <w:szCs w:val="24"/>
        </w:rPr>
        <w:t>0</w:t>
      </w:r>
      <w:r>
        <w:rPr>
          <w:sz w:val="24"/>
          <w:szCs w:val="24"/>
        </w:rPr>
        <w:t xml:space="preserve">00 </w:t>
      </w:r>
      <w:r w:rsidRPr="000C6C02">
        <w:rPr>
          <w:rFonts w:eastAsia="Calibri" w:cstheme="minorHAnsi"/>
          <w:color w:val="000000"/>
          <w:sz w:val="24"/>
          <w:szCs w:val="24"/>
          <w:lang w:eastAsia="it-IT"/>
        </w:rPr>
        <w:t>m²</w:t>
      </w:r>
      <w:r>
        <w:rPr>
          <w:sz w:val="24"/>
          <w:szCs w:val="24"/>
        </w:rPr>
        <w:t>.</w:t>
      </w:r>
    </w:p>
    <w:p w14:paraId="397B0DCA" w14:textId="40CCD500" w:rsidR="004061AD" w:rsidRDefault="004061AD" w:rsidP="00FD188F">
      <w:pPr>
        <w:spacing w:after="0"/>
        <w:jc w:val="both"/>
        <w:rPr>
          <w:sz w:val="24"/>
          <w:szCs w:val="24"/>
        </w:rPr>
      </w:pPr>
    </w:p>
    <w:p w14:paraId="0D1439F1" w14:textId="401D220D" w:rsidR="004061AD" w:rsidRPr="005F6971" w:rsidRDefault="00536D74" w:rsidP="00FD188F">
      <w:pPr>
        <w:spacing w:after="0"/>
        <w:jc w:val="both"/>
        <w:rPr>
          <w:b/>
          <w:bCs/>
          <w:sz w:val="24"/>
          <w:szCs w:val="24"/>
        </w:rPr>
      </w:pPr>
      <w:r>
        <w:rPr>
          <w:sz w:val="24"/>
          <w:szCs w:val="24"/>
        </w:rPr>
        <w:t>G</w:t>
      </w:r>
      <w:r w:rsidR="004061AD">
        <w:rPr>
          <w:sz w:val="24"/>
          <w:szCs w:val="24"/>
        </w:rPr>
        <w:t xml:space="preserve">li organizzatori hanno già annunciato </w:t>
      </w:r>
      <w:r w:rsidR="004061AD" w:rsidRPr="005F6971">
        <w:rPr>
          <w:b/>
          <w:bCs/>
          <w:sz w:val="24"/>
          <w:szCs w:val="24"/>
        </w:rPr>
        <w:t>le date del prossimo appuntamento, che ritorna nella consueta programmazione primaverile: dal 27 aprile al 1° maggio 2022.</w:t>
      </w:r>
    </w:p>
    <w:p w14:paraId="29173072" w14:textId="74EDCEA1" w:rsidR="004061AD" w:rsidRDefault="004061AD" w:rsidP="00FD188F">
      <w:pPr>
        <w:spacing w:after="0"/>
        <w:jc w:val="both"/>
        <w:rPr>
          <w:sz w:val="24"/>
          <w:szCs w:val="24"/>
        </w:rPr>
      </w:pPr>
    </w:p>
    <w:p w14:paraId="5C7A8E00" w14:textId="17C13A09" w:rsidR="005F6971" w:rsidRDefault="00536D74" w:rsidP="005F6971">
      <w:pPr>
        <w:spacing w:after="0"/>
        <w:jc w:val="both"/>
        <w:rPr>
          <w:sz w:val="24"/>
          <w:szCs w:val="24"/>
        </w:rPr>
      </w:pPr>
      <w:r>
        <w:rPr>
          <w:sz w:val="24"/>
          <w:szCs w:val="24"/>
        </w:rPr>
        <w:t xml:space="preserve">“Nei mesi scorsi - </w:t>
      </w:r>
      <w:r w:rsidRPr="005F6971">
        <w:rPr>
          <w:b/>
          <w:bCs/>
          <w:sz w:val="24"/>
          <w:szCs w:val="24"/>
        </w:rPr>
        <w:t>dichiara Fabio Castelli</w:t>
      </w:r>
      <w:r>
        <w:rPr>
          <w:sz w:val="24"/>
          <w:szCs w:val="24"/>
        </w:rPr>
        <w:t>, i</w:t>
      </w:r>
      <w:r w:rsidRPr="005F6971">
        <w:rPr>
          <w:sz w:val="24"/>
          <w:szCs w:val="24"/>
        </w:rPr>
        <w:t xml:space="preserve">deatore e </w:t>
      </w:r>
      <w:r>
        <w:rPr>
          <w:sz w:val="24"/>
          <w:szCs w:val="24"/>
        </w:rPr>
        <w:t>d</w:t>
      </w:r>
      <w:r w:rsidRPr="005F6971">
        <w:rPr>
          <w:sz w:val="24"/>
          <w:szCs w:val="24"/>
        </w:rPr>
        <w:t xml:space="preserve">irettore </w:t>
      </w:r>
      <w:r>
        <w:rPr>
          <w:sz w:val="24"/>
          <w:szCs w:val="24"/>
        </w:rPr>
        <w:t xml:space="preserve">di </w:t>
      </w:r>
      <w:r w:rsidRPr="005F6971">
        <w:rPr>
          <w:sz w:val="24"/>
          <w:szCs w:val="24"/>
        </w:rPr>
        <w:t>MIA Fair</w:t>
      </w:r>
      <w:r>
        <w:rPr>
          <w:sz w:val="24"/>
          <w:szCs w:val="24"/>
        </w:rPr>
        <w:t xml:space="preserve"> – io e mia figlia Lorenza ci siamo spesso interrogati s</w:t>
      </w:r>
      <w:r w:rsidR="00AA1A80">
        <w:rPr>
          <w:sz w:val="24"/>
          <w:szCs w:val="24"/>
        </w:rPr>
        <w:t>ull’opportunità di</w:t>
      </w:r>
      <w:r>
        <w:rPr>
          <w:sz w:val="24"/>
          <w:szCs w:val="24"/>
        </w:rPr>
        <w:t xml:space="preserve"> organizzare nel 2021 la decima edizione o </w:t>
      </w:r>
      <w:r w:rsidR="00EF646F">
        <w:rPr>
          <w:sz w:val="24"/>
          <w:szCs w:val="24"/>
        </w:rPr>
        <w:t>ri</w:t>
      </w:r>
      <w:r>
        <w:rPr>
          <w:sz w:val="24"/>
          <w:szCs w:val="24"/>
        </w:rPr>
        <w:t xml:space="preserve">mandarla al prossimo anno. Le pressanti richieste da parte dei galleristi </w:t>
      </w:r>
      <w:r w:rsidR="00EF646F">
        <w:rPr>
          <w:sz w:val="24"/>
          <w:szCs w:val="24"/>
        </w:rPr>
        <w:t xml:space="preserve">e le migliorate condizioni delle misure di contenimento dell’epidemia, </w:t>
      </w:r>
      <w:r>
        <w:rPr>
          <w:sz w:val="24"/>
          <w:szCs w:val="24"/>
        </w:rPr>
        <w:t>ci ha</w:t>
      </w:r>
      <w:r w:rsidR="00AA1A80">
        <w:rPr>
          <w:sz w:val="24"/>
          <w:szCs w:val="24"/>
        </w:rPr>
        <w:t>nno</w:t>
      </w:r>
      <w:r>
        <w:rPr>
          <w:sz w:val="24"/>
          <w:szCs w:val="24"/>
        </w:rPr>
        <w:t xml:space="preserve"> fatto propendere per </w:t>
      </w:r>
      <w:r w:rsidR="00AA1A80">
        <w:rPr>
          <w:sz w:val="24"/>
          <w:szCs w:val="24"/>
        </w:rPr>
        <w:t>questo autunno</w:t>
      </w:r>
      <w:r>
        <w:rPr>
          <w:sz w:val="24"/>
          <w:szCs w:val="24"/>
        </w:rPr>
        <w:t xml:space="preserve">. A questo punto abbiamo riflettuto su come farla e abbiamo convenuto che non potevamo organizzarla con le stesse caratteristiche delle precedenti </w:t>
      </w:r>
      <w:r w:rsidR="00EF646F">
        <w:rPr>
          <w:sz w:val="24"/>
          <w:szCs w:val="24"/>
        </w:rPr>
        <w:t>e ci siamo presi alcuni rischi</w:t>
      </w:r>
      <w:r w:rsidR="00AA1A80">
        <w:rPr>
          <w:sz w:val="24"/>
          <w:szCs w:val="24"/>
        </w:rPr>
        <w:t xml:space="preserve">: cambiare il luogo spostandoci nella periferia sud milanese, “contaminare” il percorso con una sezione in cui fotografia e design dialogavano insieme e, nel contempo, ampliare il numero dei premi e arricchire il programma culturale rendendolo </w:t>
      </w:r>
      <w:r w:rsidR="005F6971" w:rsidRPr="005F6971">
        <w:rPr>
          <w:sz w:val="24"/>
          <w:szCs w:val="24"/>
        </w:rPr>
        <w:t xml:space="preserve">estremamente sfaccettato e diversificato </w:t>
      </w:r>
      <w:r w:rsidR="00AA1A80">
        <w:rPr>
          <w:sz w:val="24"/>
          <w:szCs w:val="24"/>
        </w:rPr>
        <w:t xml:space="preserve">così da </w:t>
      </w:r>
      <w:r w:rsidR="005F6971" w:rsidRPr="005F6971">
        <w:rPr>
          <w:sz w:val="24"/>
          <w:szCs w:val="24"/>
        </w:rPr>
        <w:t>aiut</w:t>
      </w:r>
      <w:r w:rsidR="00AA1A80">
        <w:rPr>
          <w:sz w:val="24"/>
          <w:szCs w:val="24"/>
        </w:rPr>
        <w:t>are</w:t>
      </w:r>
      <w:r w:rsidR="005F6971" w:rsidRPr="005F6971">
        <w:rPr>
          <w:sz w:val="24"/>
          <w:szCs w:val="24"/>
        </w:rPr>
        <w:t xml:space="preserve"> il pubblico a </w:t>
      </w:r>
      <w:r w:rsidR="005F6971" w:rsidRPr="005F6971">
        <w:rPr>
          <w:sz w:val="24"/>
          <w:szCs w:val="24"/>
        </w:rPr>
        <w:lastRenderedPageBreak/>
        <w:t>comprendere sempre di più l’immagine fotografica con tavole rotonde di illustri critici o storici dell’arte o utilizzandola anche per il coinvolgimento in altre forme di sapere come nel format “</w:t>
      </w:r>
      <w:r w:rsidR="00775EE2">
        <w:rPr>
          <w:sz w:val="24"/>
          <w:szCs w:val="24"/>
        </w:rPr>
        <w:t>A</w:t>
      </w:r>
      <w:r w:rsidR="005F6971" w:rsidRPr="005F6971">
        <w:rPr>
          <w:sz w:val="24"/>
          <w:szCs w:val="24"/>
        </w:rPr>
        <w:t>rte e scienza</w:t>
      </w:r>
      <w:r w:rsidR="00775EE2">
        <w:rPr>
          <w:sz w:val="24"/>
          <w:szCs w:val="24"/>
        </w:rPr>
        <w:t>”</w:t>
      </w:r>
      <w:r w:rsidR="005F6971" w:rsidRPr="005F6971">
        <w:rPr>
          <w:sz w:val="24"/>
          <w:szCs w:val="24"/>
        </w:rPr>
        <w:t>.</w:t>
      </w:r>
      <w:r w:rsidR="00AA1A80">
        <w:rPr>
          <w:sz w:val="24"/>
          <w:szCs w:val="24"/>
        </w:rPr>
        <w:t xml:space="preserve"> Il risultato è stato che questo sforzo ha portato il pubblico, edizione dopo edizione, </w:t>
      </w:r>
      <w:r w:rsidR="005F6971" w:rsidRPr="005F6971">
        <w:rPr>
          <w:sz w:val="24"/>
          <w:szCs w:val="24"/>
        </w:rPr>
        <w:t>ad avvicinarsi sempre di più all’immagine fotografica e gli ha permesso di realizzare acquisti sempre più consapevoli</w:t>
      </w:r>
      <w:r w:rsidR="00AA1A80">
        <w:rPr>
          <w:sz w:val="24"/>
          <w:szCs w:val="24"/>
        </w:rPr>
        <w:t>. E anche questo ci fa pensare di aver vi</w:t>
      </w:r>
      <w:r w:rsidR="00775EE2">
        <w:rPr>
          <w:sz w:val="24"/>
          <w:szCs w:val="24"/>
        </w:rPr>
        <w:t>nt</w:t>
      </w:r>
      <w:r w:rsidR="00AA1A80">
        <w:rPr>
          <w:sz w:val="24"/>
          <w:szCs w:val="24"/>
        </w:rPr>
        <w:t>o la scommessa!”.</w:t>
      </w:r>
    </w:p>
    <w:p w14:paraId="3ED3C03F" w14:textId="77777777" w:rsidR="00143E41" w:rsidRDefault="00143E41" w:rsidP="005F6971">
      <w:pPr>
        <w:spacing w:after="0"/>
        <w:jc w:val="both"/>
        <w:rPr>
          <w:sz w:val="24"/>
          <w:szCs w:val="24"/>
        </w:rPr>
      </w:pPr>
    </w:p>
    <w:p w14:paraId="6ADC2197" w14:textId="3AE4949D" w:rsidR="00746D09" w:rsidRPr="00746D09" w:rsidRDefault="00746D09" w:rsidP="005F6971">
      <w:pPr>
        <w:spacing w:after="0"/>
        <w:jc w:val="both"/>
        <w:rPr>
          <w:sz w:val="24"/>
          <w:szCs w:val="24"/>
        </w:rPr>
      </w:pPr>
      <w:r w:rsidRPr="00E376A0">
        <w:rPr>
          <w:sz w:val="24"/>
          <w:szCs w:val="24"/>
        </w:rPr>
        <w:t>“Per questo risultato ringraziamo in primis i nostri</w:t>
      </w:r>
      <w:r w:rsidR="00143E41" w:rsidRPr="00E376A0">
        <w:rPr>
          <w:sz w:val="24"/>
          <w:szCs w:val="24"/>
        </w:rPr>
        <w:t xml:space="preserve"> partner</w:t>
      </w:r>
      <w:r w:rsidRPr="00E376A0">
        <w:rPr>
          <w:sz w:val="24"/>
          <w:szCs w:val="24"/>
        </w:rPr>
        <w:t xml:space="preserve">: </w:t>
      </w:r>
      <w:r w:rsidRPr="00E376A0">
        <w:rPr>
          <w:b/>
          <w:bCs/>
          <w:sz w:val="24"/>
          <w:szCs w:val="24"/>
        </w:rPr>
        <w:t xml:space="preserve">BNL Gruppo BNP </w:t>
      </w:r>
      <w:proofErr w:type="spellStart"/>
      <w:r w:rsidRPr="00E376A0">
        <w:rPr>
          <w:b/>
          <w:bCs/>
          <w:sz w:val="24"/>
          <w:szCs w:val="24"/>
        </w:rPr>
        <w:t>Paribas</w:t>
      </w:r>
      <w:proofErr w:type="spellEnd"/>
      <w:r w:rsidR="00D03B59" w:rsidRPr="00E376A0">
        <w:rPr>
          <w:bCs/>
          <w:sz w:val="24"/>
          <w:szCs w:val="24"/>
        </w:rPr>
        <w:t xml:space="preserve"> (</w:t>
      </w:r>
      <w:proofErr w:type="spellStart"/>
      <w:r w:rsidR="00D03B59" w:rsidRPr="00E376A0">
        <w:rPr>
          <w:bCs/>
          <w:sz w:val="24"/>
          <w:szCs w:val="24"/>
        </w:rPr>
        <w:t>M</w:t>
      </w:r>
      <w:r w:rsidR="0068421B" w:rsidRPr="00E376A0">
        <w:rPr>
          <w:bCs/>
          <w:sz w:val="24"/>
          <w:szCs w:val="24"/>
        </w:rPr>
        <w:t>ai</w:t>
      </w:r>
      <w:r w:rsidR="004C6B8E" w:rsidRPr="00E376A0">
        <w:rPr>
          <w:bCs/>
          <w:sz w:val="24"/>
          <w:szCs w:val="24"/>
        </w:rPr>
        <w:t>n</w:t>
      </w:r>
      <w:proofErr w:type="spellEnd"/>
      <w:r w:rsidR="00D03B59" w:rsidRPr="00E376A0">
        <w:rPr>
          <w:bCs/>
          <w:sz w:val="24"/>
          <w:szCs w:val="24"/>
        </w:rPr>
        <w:t xml:space="preserve"> S</w:t>
      </w:r>
      <w:r w:rsidR="0068421B" w:rsidRPr="00E376A0">
        <w:rPr>
          <w:bCs/>
          <w:sz w:val="24"/>
          <w:szCs w:val="24"/>
        </w:rPr>
        <w:t>ponsor)</w:t>
      </w:r>
      <w:r w:rsidRPr="00E376A0">
        <w:rPr>
          <w:sz w:val="24"/>
          <w:szCs w:val="24"/>
        </w:rPr>
        <w:t xml:space="preserve">, ed </w:t>
      </w:r>
      <w:r w:rsidRPr="00E376A0">
        <w:rPr>
          <w:b/>
          <w:bCs/>
          <w:sz w:val="24"/>
          <w:szCs w:val="24"/>
        </w:rPr>
        <w:t>Eberhard &amp; Co</w:t>
      </w:r>
      <w:r w:rsidR="0068421B" w:rsidRPr="00E376A0">
        <w:rPr>
          <w:b/>
          <w:bCs/>
          <w:sz w:val="24"/>
          <w:szCs w:val="24"/>
        </w:rPr>
        <w:t>.</w:t>
      </w:r>
      <w:r w:rsidR="00D03B59" w:rsidRPr="00E376A0">
        <w:rPr>
          <w:bCs/>
          <w:sz w:val="24"/>
          <w:szCs w:val="24"/>
        </w:rPr>
        <w:t xml:space="preserve"> (Sponsor)</w:t>
      </w:r>
      <w:r w:rsidR="0068421B" w:rsidRPr="00E376A0">
        <w:rPr>
          <w:b/>
          <w:bCs/>
          <w:sz w:val="24"/>
          <w:szCs w:val="24"/>
        </w:rPr>
        <w:t xml:space="preserve"> </w:t>
      </w:r>
      <w:r w:rsidR="0068421B" w:rsidRPr="00E376A0">
        <w:rPr>
          <w:bCs/>
          <w:sz w:val="24"/>
          <w:szCs w:val="24"/>
        </w:rPr>
        <w:t>E</w:t>
      </w:r>
      <w:r w:rsidRPr="00E376A0">
        <w:rPr>
          <w:sz w:val="24"/>
          <w:szCs w:val="24"/>
        </w:rPr>
        <w:t xml:space="preserve"> il nostro grazie va anche alle collaborazioni</w:t>
      </w:r>
      <w:r w:rsidR="001A0CD9" w:rsidRPr="00E376A0">
        <w:rPr>
          <w:sz w:val="24"/>
          <w:szCs w:val="24"/>
        </w:rPr>
        <w:t xml:space="preserve"> con</w:t>
      </w:r>
      <w:r w:rsidR="004C6B8E" w:rsidRPr="00E376A0">
        <w:rPr>
          <w:sz w:val="24"/>
          <w:szCs w:val="24"/>
        </w:rPr>
        <w:t xml:space="preserve"> i nuovi curatori</w:t>
      </w:r>
      <w:r w:rsidRPr="00E376A0">
        <w:rPr>
          <w:b/>
          <w:sz w:val="24"/>
          <w:szCs w:val="24"/>
        </w:rPr>
        <w:t xml:space="preserve"> </w:t>
      </w:r>
      <w:r w:rsidR="008632A1" w:rsidRPr="00E376A0">
        <w:rPr>
          <w:b/>
          <w:sz w:val="24"/>
          <w:szCs w:val="24"/>
        </w:rPr>
        <w:t>Valerio Castelli, Caterina Mosca</w:t>
      </w:r>
      <w:r w:rsidR="00D03B59" w:rsidRPr="00E376A0">
        <w:rPr>
          <w:b/>
          <w:sz w:val="24"/>
          <w:szCs w:val="24"/>
        </w:rPr>
        <w:t>,</w:t>
      </w:r>
      <w:r w:rsidR="008632A1" w:rsidRPr="00E376A0">
        <w:rPr>
          <w:sz w:val="24"/>
          <w:szCs w:val="24"/>
        </w:rPr>
        <w:t xml:space="preserve"> </w:t>
      </w:r>
      <w:r w:rsidR="008632A1" w:rsidRPr="00E376A0">
        <w:rPr>
          <w:b/>
          <w:bCs/>
          <w:sz w:val="24"/>
          <w:szCs w:val="24"/>
        </w:rPr>
        <w:t>Nicola Quadri</w:t>
      </w:r>
      <w:r w:rsidR="008632A1" w:rsidRPr="00E376A0">
        <w:rPr>
          <w:sz w:val="24"/>
          <w:szCs w:val="24"/>
        </w:rPr>
        <w:t xml:space="preserve">, </w:t>
      </w:r>
      <w:r w:rsidR="008632A1" w:rsidRPr="00E376A0">
        <w:rPr>
          <w:b/>
          <w:bCs/>
          <w:sz w:val="24"/>
          <w:szCs w:val="24"/>
        </w:rPr>
        <w:t>Paul Jackson Gallery</w:t>
      </w:r>
      <w:r w:rsidR="001A0CD9" w:rsidRPr="00E376A0">
        <w:rPr>
          <w:sz w:val="24"/>
          <w:szCs w:val="24"/>
        </w:rPr>
        <w:t xml:space="preserve">, </w:t>
      </w:r>
      <w:r w:rsidR="008632A1" w:rsidRPr="00E376A0">
        <w:rPr>
          <w:b/>
          <w:bCs/>
          <w:sz w:val="24"/>
          <w:szCs w:val="24"/>
        </w:rPr>
        <w:t xml:space="preserve">Sofia </w:t>
      </w:r>
      <w:proofErr w:type="spellStart"/>
      <w:r w:rsidR="008632A1" w:rsidRPr="00E376A0">
        <w:rPr>
          <w:b/>
          <w:bCs/>
          <w:sz w:val="24"/>
          <w:szCs w:val="24"/>
        </w:rPr>
        <w:t>Rudling</w:t>
      </w:r>
      <w:proofErr w:type="spellEnd"/>
      <w:r w:rsidR="001A0CD9" w:rsidRPr="00E376A0">
        <w:rPr>
          <w:b/>
          <w:bCs/>
          <w:sz w:val="24"/>
          <w:szCs w:val="24"/>
        </w:rPr>
        <w:t xml:space="preserve"> e Alessandro Stefanini </w:t>
      </w:r>
      <w:r w:rsidR="008632A1" w:rsidRPr="00E376A0">
        <w:rPr>
          <w:sz w:val="24"/>
          <w:szCs w:val="24"/>
        </w:rPr>
        <w:t xml:space="preserve">per </w:t>
      </w:r>
      <w:r w:rsidR="004C6B8E" w:rsidRPr="00E376A0">
        <w:rPr>
          <w:sz w:val="24"/>
          <w:szCs w:val="24"/>
        </w:rPr>
        <w:t xml:space="preserve">la </w:t>
      </w:r>
      <w:r w:rsidR="00FF3FAE" w:rsidRPr="00E376A0">
        <w:rPr>
          <w:sz w:val="24"/>
          <w:szCs w:val="24"/>
        </w:rPr>
        <w:t xml:space="preserve">nuova sezione </w:t>
      </w:r>
      <w:r w:rsidR="00FF3FAE" w:rsidRPr="00E376A0">
        <w:rPr>
          <w:b/>
          <w:bCs/>
          <w:sz w:val="24"/>
          <w:szCs w:val="24"/>
        </w:rPr>
        <w:t>MIDA - Milan Image Design Art</w:t>
      </w:r>
      <w:r w:rsidR="00FF3FAE" w:rsidRPr="00E376A0">
        <w:rPr>
          <w:sz w:val="24"/>
          <w:szCs w:val="24"/>
        </w:rPr>
        <w:t xml:space="preserve">; </w:t>
      </w:r>
      <w:r w:rsidR="008632A1" w:rsidRPr="00E376A0">
        <w:rPr>
          <w:sz w:val="24"/>
          <w:szCs w:val="24"/>
        </w:rPr>
        <w:t>e</w:t>
      </w:r>
      <w:r w:rsidR="008632A1" w:rsidRPr="00E376A0">
        <w:rPr>
          <w:i/>
          <w:iCs/>
          <w:sz w:val="24"/>
          <w:szCs w:val="24"/>
        </w:rPr>
        <w:t xml:space="preserve"> </w:t>
      </w:r>
      <w:r w:rsidR="008632A1" w:rsidRPr="00E376A0">
        <w:rPr>
          <w:b/>
          <w:bCs/>
          <w:sz w:val="24"/>
          <w:szCs w:val="24"/>
        </w:rPr>
        <w:t xml:space="preserve">Domenico de Chirico </w:t>
      </w:r>
      <w:r w:rsidR="008632A1" w:rsidRPr="00E376A0">
        <w:rPr>
          <w:bCs/>
          <w:sz w:val="24"/>
          <w:szCs w:val="24"/>
        </w:rPr>
        <w:t>per</w:t>
      </w:r>
      <w:r w:rsidR="00FF3FAE" w:rsidRPr="00E376A0">
        <w:rPr>
          <w:sz w:val="24"/>
          <w:szCs w:val="24"/>
        </w:rPr>
        <w:t xml:space="preserve"> </w:t>
      </w:r>
      <w:r w:rsidR="00FF3FAE" w:rsidRPr="00E376A0">
        <w:rPr>
          <w:b/>
          <w:bCs/>
          <w:i/>
          <w:iCs/>
          <w:sz w:val="24"/>
          <w:szCs w:val="24"/>
        </w:rPr>
        <w:t xml:space="preserve">Beyond Photography – </w:t>
      </w:r>
      <w:proofErr w:type="spellStart"/>
      <w:r w:rsidR="00FF3FAE" w:rsidRPr="00E376A0">
        <w:rPr>
          <w:b/>
          <w:bCs/>
          <w:i/>
          <w:iCs/>
          <w:sz w:val="24"/>
          <w:szCs w:val="24"/>
        </w:rPr>
        <w:t>Dialogue</w:t>
      </w:r>
      <w:proofErr w:type="spellEnd"/>
      <w:r w:rsidR="008632A1" w:rsidRPr="00E376A0">
        <w:rPr>
          <w:bCs/>
          <w:iCs/>
          <w:sz w:val="24"/>
          <w:szCs w:val="24"/>
        </w:rPr>
        <w:t>, e</w:t>
      </w:r>
      <w:r w:rsidR="00FF3FAE" w:rsidRPr="00E376A0">
        <w:rPr>
          <w:sz w:val="24"/>
          <w:szCs w:val="24"/>
        </w:rPr>
        <w:t xml:space="preserve"> </w:t>
      </w:r>
      <w:r w:rsidR="00FF3FAE" w:rsidRPr="00E376A0">
        <w:rPr>
          <w:b/>
          <w:bCs/>
          <w:sz w:val="24"/>
          <w:szCs w:val="24"/>
        </w:rPr>
        <w:t>Gigliola Foschi</w:t>
      </w:r>
      <w:r w:rsidR="00FF3FAE" w:rsidRPr="00E376A0">
        <w:rPr>
          <w:sz w:val="24"/>
          <w:szCs w:val="24"/>
        </w:rPr>
        <w:t xml:space="preserve"> c</w:t>
      </w:r>
      <w:r w:rsidR="004C6B8E" w:rsidRPr="00E376A0">
        <w:rPr>
          <w:sz w:val="24"/>
          <w:szCs w:val="24"/>
        </w:rPr>
        <w:t>ome curatore della mostra e membro d</w:t>
      </w:r>
      <w:r w:rsidR="00FF3FAE" w:rsidRPr="00E376A0">
        <w:rPr>
          <w:sz w:val="24"/>
          <w:szCs w:val="24"/>
        </w:rPr>
        <w:t xml:space="preserve">ella giuria del premio </w:t>
      </w:r>
      <w:r w:rsidR="00FF3FAE" w:rsidRPr="00E376A0">
        <w:rPr>
          <w:b/>
          <w:bCs/>
          <w:i/>
          <w:iCs/>
          <w:sz w:val="24"/>
          <w:szCs w:val="24"/>
        </w:rPr>
        <w:t>New Post Photography</w:t>
      </w:r>
      <w:r w:rsidR="004902F5" w:rsidRPr="00E376A0">
        <w:rPr>
          <w:sz w:val="24"/>
          <w:szCs w:val="24"/>
        </w:rPr>
        <w:t>”.</w:t>
      </w:r>
    </w:p>
    <w:p w14:paraId="53B699DE" w14:textId="77777777" w:rsidR="005F6971" w:rsidRDefault="005F6971" w:rsidP="00FD188F">
      <w:pPr>
        <w:spacing w:after="0"/>
        <w:jc w:val="both"/>
        <w:rPr>
          <w:sz w:val="24"/>
          <w:szCs w:val="24"/>
        </w:rPr>
      </w:pPr>
    </w:p>
    <w:p w14:paraId="3399938D" w14:textId="21D5F506" w:rsidR="008C152A" w:rsidRDefault="008C152A" w:rsidP="008C152A">
      <w:pPr>
        <w:spacing w:after="0"/>
        <w:jc w:val="both"/>
        <w:rPr>
          <w:sz w:val="24"/>
          <w:szCs w:val="24"/>
        </w:rPr>
      </w:pPr>
      <w:r>
        <w:rPr>
          <w:sz w:val="24"/>
          <w:szCs w:val="24"/>
        </w:rPr>
        <w:t xml:space="preserve">Molti sono stati gli affari chiusi nella quattro giorni di MIA Fair. Tra questi, si segnalano i risultati di </w:t>
      </w:r>
      <w:r w:rsidRPr="004061AD">
        <w:rPr>
          <w:b/>
          <w:bCs/>
          <w:sz w:val="24"/>
          <w:szCs w:val="24"/>
        </w:rPr>
        <w:t xml:space="preserve">Atelier </w:t>
      </w:r>
      <w:proofErr w:type="spellStart"/>
      <w:r w:rsidRPr="004061AD">
        <w:rPr>
          <w:b/>
          <w:bCs/>
          <w:sz w:val="24"/>
          <w:szCs w:val="24"/>
        </w:rPr>
        <w:t>Relief</w:t>
      </w:r>
      <w:proofErr w:type="spellEnd"/>
      <w:r>
        <w:rPr>
          <w:sz w:val="24"/>
          <w:szCs w:val="24"/>
        </w:rPr>
        <w:t>, con 7</w:t>
      </w:r>
      <w:r w:rsidRPr="004061AD">
        <w:rPr>
          <w:sz w:val="24"/>
          <w:szCs w:val="24"/>
        </w:rPr>
        <w:t xml:space="preserve"> opere</w:t>
      </w:r>
      <w:r>
        <w:rPr>
          <w:sz w:val="24"/>
          <w:szCs w:val="24"/>
        </w:rPr>
        <w:t xml:space="preserve"> vendute tra €</w:t>
      </w:r>
      <w:r w:rsidRPr="004061AD">
        <w:rPr>
          <w:sz w:val="24"/>
          <w:szCs w:val="24"/>
        </w:rPr>
        <w:t>2</w:t>
      </w:r>
      <w:r>
        <w:rPr>
          <w:sz w:val="24"/>
          <w:szCs w:val="24"/>
        </w:rPr>
        <w:t>,</w:t>
      </w:r>
      <w:r w:rsidRPr="004061AD">
        <w:rPr>
          <w:sz w:val="24"/>
          <w:szCs w:val="24"/>
        </w:rPr>
        <w:t xml:space="preserve">800 </w:t>
      </w:r>
      <w:r>
        <w:rPr>
          <w:sz w:val="24"/>
          <w:szCs w:val="24"/>
        </w:rPr>
        <w:t xml:space="preserve">e </w:t>
      </w:r>
      <w:r w:rsidRPr="004061AD">
        <w:rPr>
          <w:sz w:val="24"/>
          <w:szCs w:val="24"/>
        </w:rPr>
        <w:t>7</w:t>
      </w:r>
      <w:r>
        <w:rPr>
          <w:sz w:val="24"/>
          <w:szCs w:val="24"/>
        </w:rPr>
        <w:t>,</w:t>
      </w:r>
      <w:r w:rsidRPr="004061AD">
        <w:rPr>
          <w:sz w:val="24"/>
          <w:szCs w:val="24"/>
        </w:rPr>
        <w:t>500</w:t>
      </w:r>
      <w:r>
        <w:rPr>
          <w:sz w:val="24"/>
          <w:szCs w:val="24"/>
        </w:rPr>
        <w:t>,</w:t>
      </w:r>
      <w:r w:rsidRPr="004061AD">
        <w:rPr>
          <w:sz w:val="24"/>
          <w:szCs w:val="24"/>
        </w:rPr>
        <w:t xml:space="preserve"> </w:t>
      </w:r>
      <w:r>
        <w:rPr>
          <w:sz w:val="24"/>
          <w:szCs w:val="24"/>
        </w:rPr>
        <w:t xml:space="preserve">con </w:t>
      </w:r>
      <w:r w:rsidRPr="004061AD">
        <w:rPr>
          <w:sz w:val="24"/>
          <w:szCs w:val="24"/>
        </w:rPr>
        <w:t xml:space="preserve">Gustav Willeit </w:t>
      </w:r>
      <w:r>
        <w:rPr>
          <w:sz w:val="24"/>
          <w:szCs w:val="24"/>
        </w:rPr>
        <w:t>nel ruolo dell’</w:t>
      </w:r>
      <w:r w:rsidRPr="004061AD">
        <w:rPr>
          <w:sz w:val="24"/>
          <w:szCs w:val="24"/>
        </w:rPr>
        <w:t xml:space="preserve">artista </w:t>
      </w:r>
      <w:r w:rsidRPr="002F5E7E">
        <w:rPr>
          <w:i/>
          <w:iCs/>
          <w:sz w:val="24"/>
          <w:szCs w:val="24"/>
        </w:rPr>
        <w:t>top seller</w:t>
      </w:r>
      <w:r>
        <w:rPr>
          <w:sz w:val="24"/>
          <w:szCs w:val="24"/>
        </w:rPr>
        <w:t xml:space="preserve">, o ancora quello della </w:t>
      </w:r>
      <w:r w:rsidRPr="009323DE">
        <w:rPr>
          <w:b/>
          <w:bCs/>
          <w:sz w:val="24"/>
          <w:szCs w:val="24"/>
        </w:rPr>
        <w:t xml:space="preserve">Galleria </w:t>
      </w:r>
      <w:r w:rsidRPr="004061AD">
        <w:rPr>
          <w:b/>
          <w:bCs/>
          <w:sz w:val="24"/>
          <w:szCs w:val="24"/>
        </w:rPr>
        <w:t>Valeria Bella</w:t>
      </w:r>
      <w:r>
        <w:rPr>
          <w:sz w:val="24"/>
          <w:szCs w:val="24"/>
        </w:rPr>
        <w:t>, con sette opere (da €</w:t>
      </w:r>
      <w:r w:rsidRPr="004061AD">
        <w:rPr>
          <w:sz w:val="24"/>
          <w:szCs w:val="24"/>
        </w:rPr>
        <w:t>900 a 1</w:t>
      </w:r>
      <w:r>
        <w:rPr>
          <w:sz w:val="24"/>
          <w:szCs w:val="24"/>
        </w:rPr>
        <w:t>,</w:t>
      </w:r>
      <w:r w:rsidRPr="004061AD">
        <w:rPr>
          <w:sz w:val="24"/>
          <w:szCs w:val="24"/>
        </w:rPr>
        <w:t>600</w:t>
      </w:r>
      <w:r>
        <w:rPr>
          <w:sz w:val="24"/>
          <w:szCs w:val="24"/>
        </w:rPr>
        <w:t xml:space="preserve">), tra cui quelle di </w:t>
      </w:r>
      <w:r w:rsidRPr="002F5E7E">
        <w:rPr>
          <w:bCs/>
          <w:sz w:val="24"/>
          <w:szCs w:val="24"/>
        </w:rPr>
        <w:t xml:space="preserve">Federica Belli </w:t>
      </w:r>
      <w:r w:rsidRPr="000A23A9">
        <w:rPr>
          <w:bCs/>
          <w:sz w:val="24"/>
          <w:szCs w:val="24"/>
        </w:rPr>
        <w:t>(Mondovì, CN, 1998)</w:t>
      </w:r>
      <w:r>
        <w:rPr>
          <w:bCs/>
          <w:sz w:val="24"/>
          <w:szCs w:val="24"/>
        </w:rPr>
        <w:t xml:space="preserve"> che con </w:t>
      </w:r>
      <w:r w:rsidRPr="002F5E7E">
        <w:rPr>
          <w:bCs/>
          <w:i/>
          <w:iCs/>
          <w:sz w:val="24"/>
          <w:szCs w:val="24"/>
        </w:rPr>
        <w:t>The Eye</w:t>
      </w:r>
      <w:r w:rsidRPr="000A23A9">
        <w:rPr>
          <w:b/>
          <w:sz w:val="24"/>
          <w:szCs w:val="24"/>
        </w:rPr>
        <w:t xml:space="preserve"> </w:t>
      </w:r>
      <w:r w:rsidRPr="000A23A9">
        <w:rPr>
          <w:sz w:val="24"/>
          <w:szCs w:val="24"/>
        </w:rPr>
        <w:t>(2020</w:t>
      </w:r>
      <w:r>
        <w:rPr>
          <w:sz w:val="24"/>
          <w:szCs w:val="24"/>
        </w:rPr>
        <w:t xml:space="preserve">) si è aggiudicata il Premio BNL Gruppo BNP Paribas. </w:t>
      </w:r>
    </w:p>
    <w:p w14:paraId="25BE522E" w14:textId="4FE8A331" w:rsidR="008C152A" w:rsidRPr="007C1577" w:rsidRDefault="008C152A" w:rsidP="008C152A">
      <w:pPr>
        <w:jc w:val="both"/>
        <w:rPr>
          <w:sz w:val="24"/>
          <w:szCs w:val="24"/>
        </w:rPr>
      </w:pPr>
      <w:r>
        <w:rPr>
          <w:sz w:val="24"/>
          <w:szCs w:val="24"/>
        </w:rPr>
        <w:t xml:space="preserve">O ancora quello di </w:t>
      </w:r>
      <w:r w:rsidRPr="00487774">
        <w:rPr>
          <w:b/>
          <w:bCs/>
          <w:sz w:val="24"/>
          <w:szCs w:val="24"/>
        </w:rPr>
        <w:t>Fine</w:t>
      </w:r>
      <w:r w:rsidRPr="004061AD">
        <w:rPr>
          <w:b/>
          <w:bCs/>
          <w:sz w:val="24"/>
          <w:szCs w:val="24"/>
        </w:rPr>
        <w:t>-Art Images Gallery</w:t>
      </w:r>
      <w:r w:rsidRPr="004061AD">
        <w:rPr>
          <w:sz w:val="24"/>
          <w:szCs w:val="24"/>
        </w:rPr>
        <w:t xml:space="preserve"> </w:t>
      </w:r>
      <w:r>
        <w:rPr>
          <w:sz w:val="24"/>
          <w:szCs w:val="24"/>
        </w:rPr>
        <w:t xml:space="preserve">con </w:t>
      </w:r>
      <w:r w:rsidRPr="004061AD">
        <w:rPr>
          <w:sz w:val="24"/>
          <w:szCs w:val="24"/>
        </w:rPr>
        <w:t>7</w:t>
      </w:r>
      <w:r>
        <w:rPr>
          <w:sz w:val="24"/>
          <w:szCs w:val="24"/>
        </w:rPr>
        <w:t xml:space="preserve"> opere (da €</w:t>
      </w:r>
      <w:r w:rsidRPr="004061AD">
        <w:rPr>
          <w:sz w:val="24"/>
          <w:szCs w:val="24"/>
        </w:rPr>
        <w:t>6</w:t>
      </w:r>
      <w:r>
        <w:rPr>
          <w:sz w:val="24"/>
          <w:szCs w:val="24"/>
        </w:rPr>
        <w:t>,</w:t>
      </w:r>
      <w:r w:rsidRPr="004061AD">
        <w:rPr>
          <w:sz w:val="24"/>
          <w:szCs w:val="24"/>
        </w:rPr>
        <w:t>000 a 7.000</w:t>
      </w:r>
      <w:r>
        <w:rPr>
          <w:sz w:val="24"/>
          <w:szCs w:val="24"/>
        </w:rPr>
        <w:t>), di autori quali</w:t>
      </w:r>
      <w:r w:rsidRPr="004061AD">
        <w:rPr>
          <w:sz w:val="24"/>
          <w:szCs w:val="24"/>
        </w:rPr>
        <w:t xml:space="preserve"> Stefania Romano, Andrea Cittadini, Alain </w:t>
      </w:r>
      <w:proofErr w:type="spellStart"/>
      <w:r w:rsidRPr="004061AD">
        <w:rPr>
          <w:sz w:val="24"/>
          <w:szCs w:val="24"/>
        </w:rPr>
        <w:t>Noguès</w:t>
      </w:r>
      <w:proofErr w:type="spellEnd"/>
      <w:r w:rsidRPr="004061AD">
        <w:rPr>
          <w:sz w:val="24"/>
          <w:szCs w:val="24"/>
        </w:rPr>
        <w:t>, Giorgio Gatti</w:t>
      </w:r>
      <w:r>
        <w:rPr>
          <w:sz w:val="24"/>
          <w:szCs w:val="24"/>
        </w:rPr>
        <w:t xml:space="preserve">, della </w:t>
      </w:r>
      <w:r w:rsidRPr="00487774">
        <w:rPr>
          <w:b/>
          <w:bCs/>
          <w:sz w:val="24"/>
          <w:szCs w:val="24"/>
        </w:rPr>
        <w:t>Galleria Gaburro</w:t>
      </w:r>
      <w:r>
        <w:rPr>
          <w:sz w:val="24"/>
          <w:szCs w:val="24"/>
        </w:rPr>
        <w:t xml:space="preserve">, con 5 </w:t>
      </w:r>
      <w:r w:rsidRPr="004061AD">
        <w:rPr>
          <w:sz w:val="24"/>
          <w:szCs w:val="24"/>
        </w:rPr>
        <w:t xml:space="preserve">opere </w:t>
      </w:r>
      <w:r>
        <w:rPr>
          <w:sz w:val="24"/>
          <w:szCs w:val="24"/>
        </w:rPr>
        <w:t>(da €</w:t>
      </w:r>
      <w:r w:rsidRPr="004061AD">
        <w:rPr>
          <w:sz w:val="24"/>
          <w:szCs w:val="24"/>
        </w:rPr>
        <w:t>13</w:t>
      </w:r>
      <w:r>
        <w:rPr>
          <w:sz w:val="24"/>
          <w:szCs w:val="24"/>
        </w:rPr>
        <w:t>,</w:t>
      </w:r>
      <w:r w:rsidRPr="004061AD">
        <w:rPr>
          <w:sz w:val="24"/>
          <w:szCs w:val="24"/>
        </w:rPr>
        <w:t>000 a 18</w:t>
      </w:r>
      <w:r>
        <w:rPr>
          <w:sz w:val="24"/>
          <w:szCs w:val="24"/>
        </w:rPr>
        <w:t>,</w:t>
      </w:r>
      <w:r w:rsidRPr="004061AD">
        <w:rPr>
          <w:sz w:val="24"/>
          <w:szCs w:val="24"/>
        </w:rPr>
        <w:t>000</w:t>
      </w:r>
      <w:r>
        <w:rPr>
          <w:sz w:val="24"/>
          <w:szCs w:val="24"/>
        </w:rPr>
        <w:t>) con l’ottimo riscontro dei lavori del cinese</w:t>
      </w:r>
      <w:r w:rsidRPr="004061AD">
        <w:rPr>
          <w:sz w:val="24"/>
          <w:szCs w:val="24"/>
        </w:rPr>
        <w:t xml:space="preserve"> </w:t>
      </w:r>
      <w:proofErr w:type="spellStart"/>
      <w:r w:rsidRPr="004061AD">
        <w:rPr>
          <w:sz w:val="24"/>
          <w:szCs w:val="24"/>
        </w:rPr>
        <w:t>Liu</w:t>
      </w:r>
      <w:proofErr w:type="spellEnd"/>
      <w:r w:rsidRPr="004061AD">
        <w:rPr>
          <w:sz w:val="24"/>
          <w:szCs w:val="24"/>
        </w:rPr>
        <w:t xml:space="preserve"> </w:t>
      </w:r>
      <w:proofErr w:type="spellStart"/>
      <w:r w:rsidRPr="004061AD">
        <w:rPr>
          <w:sz w:val="24"/>
          <w:szCs w:val="24"/>
        </w:rPr>
        <w:t>Bolin</w:t>
      </w:r>
      <w:proofErr w:type="spellEnd"/>
      <w:r>
        <w:rPr>
          <w:sz w:val="24"/>
          <w:szCs w:val="24"/>
        </w:rPr>
        <w:t xml:space="preserve">, di </w:t>
      </w:r>
      <w:r w:rsidRPr="007C1577">
        <w:rPr>
          <w:b/>
          <w:bCs/>
          <w:sz w:val="24"/>
          <w:szCs w:val="24"/>
        </w:rPr>
        <w:t>29 ARTS IN PROGRESS</w:t>
      </w:r>
      <w:r w:rsidRPr="007C1577">
        <w:rPr>
          <w:sz w:val="24"/>
          <w:szCs w:val="24"/>
        </w:rPr>
        <w:t xml:space="preserve"> </w:t>
      </w:r>
      <w:r>
        <w:rPr>
          <w:sz w:val="24"/>
          <w:szCs w:val="24"/>
        </w:rPr>
        <w:t xml:space="preserve">con </w:t>
      </w:r>
      <w:r w:rsidRPr="007C1577">
        <w:rPr>
          <w:sz w:val="24"/>
          <w:szCs w:val="24"/>
        </w:rPr>
        <w:t xml:space="preserve">5 opere del fotografo britannico </w:t>
      </w:r>
      <w:proofErr w:type="spellStart"/>
      <w:r w:rsidRPr="007C1577">
        <w:rPr>
          <w:sz w:val="24"/>
          <w:szCs w:val="24"/>
        </w:rPr>
        <w:t>Rankin</w:t>
      </w:r>
      <w:proofErr w:type="spellEnd"/>
      <w:r>
        <w:rPr>
          <w:sz w:val="24"/>
          <w:szCs w:val="24"/>
        </w:rPr>
        <w:t xml:space="preserve"> che ha curato</w:t>
      </w:r>
      <w:r w:rsidRPr="007C1577">
        <w:rPr>
          <w:sz w:val="24"/>
          <w:szCs w:val="24"/>
        </w:rPr>
        <w:t xml:space="preserve"> l’immagine coordinata</w:t>
      </w:r>
      <w:r>
        <w:rPr>
          <w:sz w:val="24"/>
          <w:szCs w:val="24"/>
        </w:rPr>
        <w:t xml:space="preserve"> della fiera, o d</w:t>
      </w:r>
      <w:r w:rsidR="00AC3BCF">
        <w:rPr>
          <w:sz w:val="24"/>
          <w:szCs w:val="24"/>
        </w:rPr>
        <w:t>i</w:t>
      </w:r>
      <w:r>
        <w:rPr>
          <w:sz w:val="24"/>
          <w:szCs w:val="24"/>
        </w:rPr>
        <w:t xml:space="preserve"> </w:t>
      </w:r>
      <w:r w:rsidR="00AC3BCF" w:rsidRPr="00AC3BCF">
        <w:rPr>
          <w:b/>
          <w:bCs/>
          <w:sz w:val="24"/>
          <w:szCs w:val="24"/>
        </w:rPr>
        <w:t>BIANCHIZARDIN CONTEMPORARY ART</w:t>
      </w:r>
      <w:r>
        <w:rPr>
          <w:sz w:val="24"/>
          <w:szCs w:val="24"/>
        </w:rPr>
        <w:t>, presente a MIA Fair con i</w:t>
      </w:r>
      <w:r w:rsidRPr="007C1577">
        <w:rPr>
          <w:sz w:val="24"/>
          <w:szCs w:val="24"/>
        </w:rPr>
        <w:t xml:space="preserve">l progetto espositivo di </w:t>
      </w:r>
      <w:r w:rsidRPr="007C1577">
        <w:rPr>
          <w:i/>
          <w:iCs/>
          <w:sz w:val="24"/>
          <w:szCs w:val="24"/>
        </w:rPr>
        <w:t>Out of The Box</w:t>
      </w:r>
      <w:r w:rsidRPr="007C1577">
        <w:rPr>
          <w:sz w:val="24"/>
          <w:szCs w:val="24"/>
        </w:rPr>
        <w:t xml:space="preserve"> di Caroline Gavazzi composto da 12 fotografie</w:t>
      </w:r>
      <w:r>
        <w:rPr>
          <w:sz w:val="24"/>
          <w:szCs w:val="24"/>
        </w:rPr>
        <w:t>-</w:t>
      </w:r>
      <w:r w:rsidRPr="007C1577">
        <w:rPr>
          <w:sz w:val="24"/>
          <w:szCs w:val="24"/>
        </w:rPr>
        <w:t>scult</w:t>
      </w:r>
      <w:r>
        <w:rPr>
          <w:sz w:val="24"/>
          <w:szCs w:val="24"/>
        </w:rPr>
        <w:t>u</w:t>
      </w:r>
      <w:r w:rsidRPr="007C1577">
        <w:rPr>
          <w:sz w:val="24"/>
          <w:szCs w:val="24"/>
        </w:rPr>
        <w:t xml:space="preserve">re (pezzi unici), </w:t>
      </w:r>
      <w:r>
        <w:rPr>
          <w:sz w:val="24"/>
          <w:szCs w:val="24"/>
        </w:rPr>
        <w:t>interamente venduto (da €</w:t>
      </w:r>
      <w:r w:rsidRPr="007C1577">
        <w:rPr>
          <w:sz w:val="24"/>
          <w:szCs w:val="24"/>
        </w:rPr>
        <w:t>600 a 1</w:t>
      </w:r>
      <w:r>
        <w:rPr>
          <w:sz w:val="24"/>
          <w:szCs w:val="24"/>
        </w:rPr>
        <w:t>,</w:t>
      </w:r>
      <w:r w:rsidRPr="007C1577">
        <w:rPr>
          <w:sz w:val="24"/>
          <w:szCs w:val="24"/>
        </w:rPr>
        <w:t>500</w:t>
      </w:r>
      <w:r>
        <w:rPr>
          <w:sz w:val="24"/>
          <w:szCs w:val="24"/>
        </w:rPr>
        <w:t xml:space="preserve"> a pezzo)</w:t>
      </w:r>
      <w:r w:rsidRPr="007C1577">
        <w:rPr>
          <w:sz w:val="24"/>
          <w:szCs w:val="24"/>
        </w:rPr>
        <w:t>.</w:t>
      </w:r>
    </w:p>
    <w:p w14:paraId="600A2E0A" w14:textId="019510D3" w:rsidR="002F5E7E" w:rsidRPr="00313EC9" w:rsidRDefault="002F5E7E" w:rsidP="004061AD">
      <w:pPr>
        <w:spacing w:after="0"/>
        <w:jc w:val="both"/>
        <w:rPr>
          <w:sz w:val="24"/>
          <w:szCs w:val="24"/>
        </w:rPr>
      </w:pPr>
    </w:p>
    <w:p w14:paraId="4A7B7D74" w14:textId="4742F4DE" w:rsidR="00EB2383" w:rsidRPr="00313EC9" w:rsidRDefault="00CE46C9" w:rsidP="00AE5F6A">
      <w:pPr>
        <w:spacing w:after="0"/>
        <w:jc w:val="both"/>
      </w:pPr>
      <w:r w:rsidRPr="00313EC9">
        <w:rPr>
          <w:sz w:val="24"/>
          <w:szCs w:val="24"/>
        </w:rPr>
        <w:t>Milano,</w:t>
      </w:r>
      <w:r w:rsidR="00AB5274" w:rsidRPr="00313EC9">
        <w:rPr>
          <w:sz w:val="24"/>
          <w:szCs w:val="24"/>
        </w:rPr>
        <w:t xml:space="preserve"> </w:t>
      </w:r>
      <w:r w:rsidR="00F72EAD" w:rsidRPr="00313EC9">
        <w:rPr>
          <w:sz w:val="24"/>
          <w:szCs w:val="24"/>
        </w:rPr>
        <w:t>ottobre</w:t>
      </w:r>
      <w:r w:rsidR="008B2FBA" w:rsidRPr="00313EC9">
        <w:rPr>
          <w:sz w:val="24"/>
          <w:szCs w:val="24"/>
        </w:rPr>
        <w:t xml:space="preserve"> 2021</w:t>
      </w:r>
    </w:p>
    <w:p w14:paraId="3EADAD36" w14:textId="77777777" w:rsidR="00E53513" w:rsidRPr="00313EC9" w:rsidRDefault="00E53513" w:rsidP="000A11C7">
      <w:pPr>
        <w:spacing w:after="0"/>
        <w:rPr>
          <w:b/>
        </w:rPr>
      </w:pPr>
    </w:p>
    <w:p w14:paraId="15F2C96A" w14:textId="77777777" w:rsidR="00AA1A80" w:rsidRPr="00313EC9" w:rsidRDefault="00AA1A80" w:rsidP="000A11C7">
      <w:pPr>
        <w:spacing w:after="0"/>
        <w:rPr>
          <w:b/>
        </w:rPr>
      </w:pPr>
    </w:p>
    <w:p w14:paraId="287F93EF" w14:textId="534F0A16" w:rsidR="000A11C7" w:rsidRPr="00421DB4" w:rsidRDefault="000A11C7" w:rsidP="000A11C7">
      <w:pPr>
        <w:spacing w:after="0"/>
        <w:rPr>
          <w:b/>
          <w:sz w:val="20"/>
          <w:szCs w:val="20"/>
        </w:rPr>
      </w:pPr>
      <w:r w:rsidRPr="00421DB4">
        <w:rPr>
          <w:b/>
          <w:sz w:val="20"/>
          <w:szCs w:val="20"/>
        </w:rPr>
        <w:t>MIA Fair | Milan Image Art Fair 202</w:t>
      </w:r>
      <w:r w:rsidR="005F6971" w:rsidRPr="00421DB4">
        <w:rPr>
          <w:b/>
          <w:sz w:val="20"/>
          <w:szCs w:val="20"/>
        </w:rPr>
        <w:t>2</w:t>
      </w:r>
    </w:p>
    <w:p w14:paraId="5C9965C0" w14:textId="39E5127F" w:rsidR="000A11C7" w:rsidRPr="00421DB4" w:rsidRDefault="005F6971" w:rsidP="000A11C7">
      <w:pPr>
        <w:spacing w:after="0"/>
        <w:rPr>
          <w:sz w:val="20"/>
          <w:szCs w:val="20"/>
        </w:rPr>
      </w:pPr>
      <w:r w:rsidRPr="00421DB4">
        <w:rPr>
          <w:sz w:val="20"/>
          <w:szCs w:val="20"/>
        </w:rPr>
        <w:t xml:space="preserve">Milano, </w:t>
      </w:r>
      <w:r w:rsidR="000A11C7" w:rsidRPr="00421DB4">
        <w:rPr>
          <w:sz w:val="20"/>
          <w:szCs w:val="20"/>
        </w:rPr>
        <w:t>SUPERSTUDIO MAXI</w:t>
      </w:r>
      <w:r w:rsidRPr="00421DB4">
        <w:rPr>
          <w:sz w:val="20"/>
          <w:szCs w:val="20"/>
        </w:rPr>
        <w:t xml:space="preserve"> (</w:t>
      </w:r>
      <w:r w:rsidR="000A11C7" w:rsidRPr="00421DB4">
        <w:rPr>
          <w:sz w:val="20"/>
          <w:szCs w:val="20"/>
        </w:rPr>
        <w:t>via Moncucco 35</w:t>
      </w:r>
      <w:r w:rsidR="00A853AE" w:rsidRPr="00421DB4">
        <w:rPr>
          <w:sz w:val="20"/>
          <w:szCs w:val="20"/>
        </w:rPr>
        <w:t xml:space="preserve"> </w:t>
      </w:r>
      <w:r w:rsidRPr="00421DB4">
        <w:rPr>
          <w:sz w:val="20"/>
          <w:szCs w:val="20"/>
        </w:rPr>
        <w:t xml:space="preserve">- </w:t>
      </w:r>
      <w:r w:rsidR="00A853AE" w:rsidRPr="00421DB4">
        <w:rPr>
          <w:sz w:val="20"/>
          <w:szCs w:val="20"/>
        </w:rPr>
        <w:t>MM Famagosta)</w:t>
      </w:r>
    </w:p>
    <w:p w14:paraId="03E1529E" w14:textId="64B60B5A" w:rsidR="000A11C7" w:rsidRPr="00421DB4" w:rsidRDefault="005F6971" w:rsidP="000A11C7">
      <w:pPr>
        <w:spacing w:after="0"/>
        <w:rPr>
          <w:b/>
          <w:sz w:val="20"/>
          <w:szCs w:val="20"/>
        </w:rPr>
      </w:pPr>
      <w:r w:rsidRPr="00421DB4">
        <w:rPr>
          <w:b/>
          <w:sz w:val="20"/>
          <w:szCs w:val="20"/>
        </w:rPr>
        <w:t>2</w:t>
      </w:r>
      <w:r w:rsidR="000A11C7" w:rsidRPr="00421DB4">
        <w:rPr>
          <w:b/>
          <w:sz w:val="20"/>
          <w:szCs w:val="20"/>
        </w:rPr>
        <w:t>7</w:t>
      </w:r>
      <w:r w:rsidRPr="00421DB4">
        <w:rPr>
          <w:b/>
          <w:sz w:val="20"/>
          <w:szCs w:val="20"/>
        </w:rPr>
        <w:t xml:space="preserve"> aprile</w:t>
      </w:r>
      <w:r w:rsidR="000A11C7" w:rsidRPr="00421DB4">
        <w:rPr>
          <w:b/>
          <w:sz w:val="20"/>
          <w:szCs w:val="20"/>
        </w:rPr>
        <w:t xml:space="preserve"> – 1</w:t>
      </w:r>
      <w:r w:rsidRPr="00421DB4">
        <w:rPr>
          <w:b/>
          <w:sz w:val="20"/>
          <w:szCs w:val="20"/>
        </w:rPr>
        <w:t>° maggio 2022</w:t>
      </w:r>
    </w:p>
    <w:p w14:paraId="509D3986" w14:textId="77777777" w:rsidR="00903BE3" w:rsidRPr="00421DB4" w:rsidRDefault="00903BE3" w:rsidP="000A11C7">
      <w:pPr>
        <w:spacing w:after="0"/>
        <w:rPr>
          <w:b/>
          <w:sz w:val="20"/>
          <w:szCs w:val="20"/>
          <w:u w:val="single"/>
        </w:rPr>
      </w:pPr>
    </w:p>
    <w:p w14:paraId="2C0A9204" w14:textId="77777777" w:rsidR="000A11C7" w:rsidRPr="00421DB4" w:rsidRDefault="000A11C7" w:rsidP="000A11C7">
      <w:pPr>
        <w:spacing w:after="0"/>
        <w:rPr>
          <w:b/>
          <w:sz w:val="20"/>
          <w:szCs w:val="20"/>
        </w:rPr>
      </w:pPr>
      <w:r w:rsidRPr="00421DB4">
        <w:rPr>
          <w:b/>
          <w:bCs/>
          <w:sz w:val="20"/>
          <w:szCs w:val="20"/>
        </w:rPr>
        <w:t>Informazioni:</w:t>
      </w:r>
    </w:p>
    <w:p w14:paraId="55BDF7C3" w14:textId="77777777" w:rsidR="000C4AC1" w:rsidRPr="00421DB4" w:rsidRDefault="000A11C7" w:rsidP="000A11C7">
      <w:pPr>
        <w:spacing w:after="0"/>
        <w:rPr>
          <w:b/>
          <w:sz w:val="20"/>
          <w:szCs w:val="20"/>
        </w:rPr>
      </w:pPr>
      <w:r w:rsidRPr="00421DB4">
        <w:rPr>
          <w:b/>
          <w:sz w:val="20"/>
          <w:szCs w:val="20"/>
        </w:rPr>
        <w:t>Segreteria Organizzativa MIA Fair</w:t>
      </w:r>
    </w:p>
    <w:p w14:paraId="3A38450E" w14:textId="73D6E20E" w:rsidR="000A11C7" w:rsidRPr="00421DB4" w:rsidRDefault="000A11C7" w:rsidP="000A11C7">
      <w:pPr>
        <w:spacing w:after="0"/>
        <w:rPr>
          <w:b/>
          <w:sz w:val="20"/>
          <w:szCs w:val="20"/>
          <w:lang w:val="en-US"/>
        </w:rPr>
      </w:pPr>
      <w:r w:rsidRPr="00421DB4">
        <w:rPr>
          <w:bCs/>
          <w:sz w:val="20"/>
          <w:szCs w:val="20"/>
          <w:lang w:val="en-US"/>
        </w:rPr>
        <w:t xml:space="preserve">Tel. +39.02.83241412 </w:t>
      </w:r>
    </w:p>
    <w:p w14:paraId="1BBDEFEC" w14:textId="77777777" w:rsidR="000A11C7" w:rsidRPr="00421DB4" w:rsidRDefault="00940B4C" w:rsidP="000A11C7">
      <w:pPr>
        <w:spacing w:after="0"/>
        <w:rPr>
          <w:rStyle w:val="Collegamentoipertestuale"/>
          <w:sz w:val="20"/>
          <w:szCs w:val="20"/>
          <w:lang w:val="en-US"/>
        </w:rPr>
      </w:pPr>
      <w:hyperlink r:id="rId8" w:history="1">
        <w:r w:rsidR="000A11C7" w:rsidRPr="00421DB4">
          <w:rPr>
            <w:rStyle w:val="Collegamentoipertestuale"/>
            <w:sz w:val="20"/>
            <w:szCs w:val="20"/>
            <w:lang w:val="en-US"/>
          </w:rPr>
          <w:t>info@miafair.it</w:t>
        </w:r>
      </w:hyperlink>
      <w:r w:rsidR="000A11C7" w:rsidRPr="00421DB4">
        <w:rPr>
          <w:sz w:val="20"/>
          <w:szCs w:val="20"/>
          <w:lang w:val="en-US"/>
        </w:rPr>
        <w:t xml:space="preserve"> - </w:t>
      </w:r>
      <w:hyperlink r:id="rId9" w:history="1">
        <w:r w:rsidR="000A11C7" w:rsidRPr="00421DB4">
          <w:rPr>
            <w:rStyle w:val="Collegamentoipertestuale"/>
            <w:sz w:val="20"/>
            <w:szCs w:val="20"/>
            <w:lang w:val="en-US"/>
          </w:rPr>
          <w:t>www.miafair.it</w:t>
        </w:r>
      </w:hyperlink>
    </w:p>
    <w:p w14:paraId="60A9EF4C" w14:textId="77777777" w:rsidR="000A11C7" w:rsidRPr="00421DB4" w:rsidRDefault="000A11C7" w:rsidP="000A11C7">
      <w:pPr>
        <w:spacing w:after="0"/>
        <w:rPr>
          <w:b/>
          <w:bCs/>
          <w:sz w:val="20"/>
          <w:szCs w:val="20"/>
          <w:lang w:val="en-US"/>
        </w:rPr>
      </w:pPr>
    </w:p>
    <w:p w14:paraId="724E2A25" w14:textId="77777777" w:rsidR="000A11C7" w:rsidRPr="00421DB4" w:rsidRDefault="000A11C7" w:rsidP="000A11C7">
      <w:pPr>
        <w:spacing w:after="0"/>
        <w:jc w:val="both"/>
        <w:rPr>
          <w:rFonts w:cs="Calibri"/>
          <w:b/>
          <w:sz w:val="20"/>
          <w:szCs w:val="20"/>
          <w:u w:val="single"/>
        </w:rPr>
      </w:pPr>
      <w:r w:rsidRPr="00421DB4">
        <w:rPr>
          <w:rFonts w:cs="Calibri"/>
          <w:b/>
          <w:sz w:val="20"/>
          <w:szCs w:val="20"/>
          <w:u w:val="single"/>
        </w:rPr>
        <w:t>Ufficio stampa</w:t>
      </w:r>
    </w:p>
    <w:p w14:paraId="3BB3D117" w14:textId="77777777" w:rsidR="000A11C7" w:rsidRPr="00421DB4" w:rsidRDefault="000A11C7" w:rsidP="000A11C7">
      <w:pPr>
        <w:spacing w:after="0"/>
        <w:jc w:val="both"/>
        <w:rPr>
          <w:rFonts w:cs="Calibri"/>
          <w:b/>
          <w:sz w:val="20"/>
          <w:szCs w:val="20"/>
        </w:rPr>
      </w:pPr>
      <w:r w:rsidRPr="00421DB4">
        <w:rPr>
          <w:rFonts w:cs="Calibri"/>
          <w:b/>
          <w:sz w:val="20"/>
          <w:szCs w:val="20"/>
        </w:rPr>
        <w:t xml:space="preserve">CLP Relazioni Pubbliche </w:t>
      </w:r>
    </w:p>
    <w:p w14:paraId="10119E89" w14:textId="3BD809C3" w:rsidR="0037536F" w:rsidRPr="00421DB4" w:rsidRDefault="000A11C7" w:rsidP="005F6971">
      <w:pPr>
        <w:spacing w:after="0"/>
        <w:jc w:val="both"/>
        <w:rPr>
          <w:rStyle w:val="Collegamentoipertestuale"/>
          <w:rFonts w:cs="Calibri"/>
          <w:bCs/>
          <w:sz w:val="20"/>
          <w:szCs w:val="20"/>
        </w:rPr>
      </w:pPr>
      <w:r w:rsidRPr="00421DB4">
        <w:rPr>
          <w:rFonts w:cs="Calibri"/>
          <w:bCs/>
          <w:sz w:val="20"/>
          <w:szCs w:val="20"/>
        </w:rPr>
        <w:t xml:space="preserve">Stefania Rusconi | tel. +39.02.36755700 | </w:t>
      </w:r>
      <w:hyperlink r:id="rId10" w:history="1">
        <w:r w:rsidRPr="00421DB4">
          <w:rPr>
            <w:rStyle w:val="Collegamentoipertestuale"/>
            <w:rFonts w:cs="Calibri"/>
            <w:bCs/>
            <w:sz w:val="20"/>
            <w:szCs w:val="20"/>
          </w:rPr>
          <w:t>stefania.rusconi@clp1968.it</w:t>
        </w:r>
      </w:hyperlink>
      <w:r w:rsidRPr="00421DB4">
        <w:rPr>
          <w:rFonts w:cs="Calibri"/>
          <w:bCs/>
          <w:sz w:val="20"/>
          <w:szCs w:val="20"/>
        </w:rPr>
        <w:t xml:space="preserve"> | </w:t>
      </w:r>
      <w:hyperlink r:id="rId11" w:history="1">
        <w:r w:rsidRPr="00421DB4">
          <w:rPr>
            <w:rStyle w:val="Collegamentoipertestuale"/>
            <w:rFonts w:cs="Calibri"/>
            <w:bCs/>
            <w:sz w:val="20"/>
            <w:szCs w:val="20"/>
          </w:rPr>
          <w:t>www.clp1968.it</w:t>
        </w:r>
      </w:hyperlink>
    </w:p>
    <w:p w14:paraId="69FB63D1" w14:textId="6C312AEE" w:rsidR="007B5352" w:rsidRPr="00421DB4" w:rsidRDefault="007B5352" w:rsidP="005F6971">
      <w:pPr>
        <w:spacing w:after="0"/>
        <w:jc w:val="both"/>
        <w:rPr>
          <w:rStyle w:val="Collegamentoipertestuale"/>
          <w:rFonts w:cs="Calibri"/>
          <w:bCs/>
          <w:sz w:val="20"/>
          <w:szCs w:val="20"/>
        </w:rPr>
      </w:pPr>
    </w:p>
    <w:p w14:paraId="3F5B770E" w14:textId="77777777" w:rsidR="007B5352" w:rsidRPr="00421DB4" w:rsidRDefault="007B5352" w:rsidP="007B5352">
      <w:pPr>
        <w:spacing w:after="200" w:line="276" w:lineRule="auto"/>
        <w:rPr>
          <w:rFonts w:ascii="Calibri" w:eastAsia="Calibri" w:hAnsi="Calibri" w:cs="Times New Roman"/>
          <w:sz w:val="20"/>
          <w:szCs w:val="20"/>
        </w:rPr>
      </w:pPr>
      <w:r w:rsidRPr="00421DB4">
        <w:rPr>
          <w:rFonts w:ascii="Calibri" w:eastAsia="Calibri" w:hAnsi="Calibri" w:cs="Times New Roman"/>
          <w:b/>
          <w:sz w:val="20"/>
          <w:szCs w:val="20"/>
        </w:rPr>
        <w:t xml:space="preserve">Comunicato e immagini su </w:t>
      </w:r>
      <w:hyperlink r:id="rId12" w:history="1">
        <w:r w:rsidRPr="00421DB4">
          <w:rPr>
            <w:rStyle w:val="Collegamentoipertestuale"/>
            <w:rFonts w:ascii="Calibri" w:eastAsia="Calibri" w:hAnsi="Calibri" w:cs="Times New Roman"/>
            <w:b/>
            <w:sz w:val="20"/>
            <w:szCs w:val="20"/>
          </w:rPr>
          <w:t>www.clp1968.it</w:t>
        </w:r>
      </w:hyperlink>
    </w:p>
    <w:p w14:paraId="32F3198C" w14:textId="1663D21A" w:rsidR="007B5352" w:rsidRPr="00421DB4" w:rsidRDefault="007B5352" w:rsidP="007B5352">
      <w:pPr>
        <w:spacing w:after="0" w:line="276" w:lineRule="auto"/>
        <w:jc w:val="both"/>
        <w:rPr>
          <w:rFonts w:ascii="Calibri" w:eastAsia="Calibri" w:hAnsi="Calibri" w:cs="Times New Roman"/>
          <w:b/>
          <w:bCs/>
          <w:szCs w:val="20"/>
        </w:rPr>
      </w:pPr>
      <w:r w:rsidRPr="00421DB4">
        <w:rPr>
          <w:rFonts w:ascii="Calibri" w:eastAsia="Calibri" w:hAnsi="Calibri" w:cs="Times New Roman"/>
          <w:b/>
          <w:bCs/>
          <w:szCs w:val="20"/>
        </w:rPr>
        <w:t xml:space="preserve">L’immagine guida della fiera firmata dal fotografo </w:t>
      </w:r>
      <w:proofErr w:type="spellStart"/>
      <w:r w:rsidRPr="00421DB4">
        <w:rPr>
          <w:rFonts w:ascii="Calibri" w:eastAsia="Calibri" w:hAnsi="Calibri" w:cs="Times New Roman"/>
          <w:b/>
          <w:bCs/>
          <w:szCs w:val="20"/>
        </w:rPr>
        <w:t>Rankin</w:t>
      </w:r>
      <w:proofErr w:type="spellEnd"/>
      <w:r w:rsidRPr="00421DB4">
        <w:rPr>
          <w:rFonts w:ascii="Calibri" w:eastAsia="Calibri" w:hAnsi="Calibri" w:cs="Times New Roman"/>
          <w:b/>
          <w:bCs/>
          <w:szCs w:val="20"/>
        </w:rPr>
        <w:t xml:space="preserve"> non potrà essere pubblicata senza il consenso scritto dell’Artista.</w:t>
      </w:r>
    </w:p>
    <w:p w14:paraId="3B15B7F4" w14:textId="5995D5D9" w:rsidR="007B5352" w:rsidRPr="00421DB4" w:rsidRDefault="007B5352" w:rsidP="00421DB4">
      <w:pPr>
        <w:spacing w:after="0" w:line="276" w:lineRule="auto"/>
        <w:jc w:val="both"/>
        <w:rPr>
          <w:rFonts w:ascii="Calibri" w:eastAsia="Calibri" w:hAnsi="Calibri" w:cs="Times New Roman"/>
          <w:b/>
          <w:bCs/>
          <w:sz w:val="24"/>
        </w:rPr>
      </w:pPr>
      <w:r w:rsidRPr="00421DB4">
        <w:rPr>
          <w:rFonts w:ascii="Calibri" w:eastAsia="Calibri" w:hAnsi="Calibri" w:cs="Times New Roman"/>
          <w:b/>
          <w:bCs/>
          <w:szCs w:val="20"/>
        </w:rPr>
        <w:t xml:space="preserve">Le richieste devono pervenire a: </w:t>
      </w:r>
      <w:hyperlink r:id="rId13" w:history="1">
        <w:r w:rsidRPr="00421DB4">
          <w:rPr>
            <w:rStyle w:val="Collegamentoipertestuale"/>
            <w:rFonts w:ascii="Calibri" w:eastAsia="Calibri" w:hAnsi="Calibri" w:cs="Times New Roman"/>
            <w:b/>
            <w:bCs/>
            <w:szCs w:val="20"/>
          </w:rPr>
          <w:t>stefania.rusconi@clp1968.it</w:t>
        </w:r>
      </w:hyperlink>
    </w:p>
    <w:p w14:paraId="719253D1" w14:textId="050C11DB" w:rsidR="007B5352" w:rsidRDefault="007B5352" w:rsidP="007B5352">
      <w:pPr>
        <w:spacing w:after="200" w:line="276" w:lineRule="auto"/>
        <w:jc w:val="both"/>
        <w:rPr>
          <w:rFonts w:ascii="Calibri" w:eastAsia="Calibri" w:hAnsi="Calibri" w:cs="Times New Roman"/>
          <w:b/>
          <w:bCs/>
          <w:sz w:val="17"/>
          <w:szCs w:val="17"/>
          <w:lang w:val="en-GB"/>
        </w:rPr>
      </w:pPr>
      <w:r>
        <w:rPr>
          <w:rFonts w:ascii="Calibri" w:eastAsia="Calibri" w:hAnsi="Calibri" w:cs="Times New Roman"/>
          <w:b/>
          <w:bCs/>
          <w:sz w:val="17"/>
          <w:szCs w:val="17"/>
          <w:lang w:val="en-GB"/>
        </w:rPr>
        <w:lastRenderedPageBreak/>
        <w:t>RANKIN PHOTOGRAPHY LTD TERMS &amp; CONDITIONS FOR USE OF DIGITAL IMAGES AND FILMS</w:t>
      </w:r>
    </w:p>
    <w:p w14:paraId="15A66EDE" w14:textId="77777777" w:rsidR="007B5352" w:rsidRDefault="007B5352" w:rsidP="007B5352">
      <w:pPr>
        <w:spacing w:line="240" w:lineRule="auto"/>
        <w:contextualSpacing/>
        <w:jc w:val="both"/>
        <w:rPr>
          <w:rFonts w:ascii="Calibri" w:eastAsia="Calibri" w:hAnsi="Calibri" w:cs="Times New Roman"/>
          <w:b/>
          <w:bCs/>
          <w:sz w:val="17"/>
          <w:szCs w:val="17"/>
          <w:lang w:val="en-GB"/>
        </w:rPr>
      </w:pPr>
      <w:r>
        <w:rPr>
          <w:rFonts w:ascii="Calibri" w:eastAsia="Calibri" w:hAnsi="Calibri" w:cs="Times New Roman"/>
          <w:b/>
          <w:bCs/>
          <w:sz w:val="17"/>
          <w:szCs w:val="17"/>
          <w:lang w:val="en-GB"/>
        </w:rPr>
        <w:t xml:space="preserve">USAGE </w:t>
      </w:r>
    </w:p>
    <w:p w14:paraId="2CF7EA87" w14:textId="77777777" w:rsidR="007B5352" w:rsidRDefault="007B5352" w:rsidP="007B5352">
      <w:pPr>
        <w:spacing w:line="240" w:lineRule="auto"/>
        <w:contextualSpacing/>
        <w:jc w:val="both"/>
        <w:rPr>
          <w:rFonts w:ascii="Calibri" w:eastAsia="Calibri" w:hAnsi="Calibri" w:cs="Times New Roman"/>
          <w:sz w:val="17"/>
          <w:szCs w:val="17"/>
          <w:lang w:val="en-GB"/>
        </w:rPr>
      </w:pPr>
      <w:r>
        <w:rPr>
          <w:rFonts w:ascii="Calibri" w:eastAsia="Calibri" w:hAnsi="Calibri" w:cs="Times New Roman"/>
          <w:sz w:val="17"/>
          <w:szCs w:val="17"/>
          <w:lang w:val="en-GB"/>
        </w:rPr>
        <w:t xml:space="preserve">Image(s)/film(s) are to </w:t>
      </w:r>
      <w:proofErr w:type="gramStart"/>
      <w:r>
        <w:rPr>
          <w:rFonts w:ascii="Calibri" w:eastAsia="Calibri" w:hAnsi="Calibri" w:cs="Times New Roman"/>
          <w:sz w:val="17"/>
          <w:szCs w:val="17"/>
          <w:lang w:val="en-GB"/>
        </w:rPr>
        <w:t>be used</w:t>
      </w:r>
      <w:proofErr w:type="gramEnd"/>
      <w:r>
        <w:rPr>
          <w:rFonts w:ascii="Calibri" w:eastAsia="Calibri" w:hAnsi="Calibri" w:cs="Times New Roman"/>
          <w:sz w:val="17"/>
          <w:szCs w:val="17"/>
          <w:lang w:val="en-GB"/>
        </w:rPr>
        <w:t xml:space="preserve"> for agreed purpose only. Any further usage beyond agreed purpose will incur a fee. </w:t>
      </w:r>
    </w:p>
    <w:p w14:paraId="3DED1981" w14:textId="77777777" w:rsidR="007B5352" w:rsidRDefault="007B5352" w:rsidP="007B5352">
      <w:pPr>
        <w:spacing w:line="240" w:lineRule="auto"/>
        <w:contextualSpacing/>
        <w:jc w:val="both"/>
        <w:rPr>
          <w:rFonts w:ascii="Calibri" w:eastAsia="Calibri" w:hAnsi="Calibri" w:cs="Times New Roman"/>
          <w:sz w:val="17"/>
          <w:szCs w:val="17"/>
          <w:lang w:val="en-GB"/>
        </w:rPr>
      </w:pPr>
    </w:p>
    <w:p w14:paraId="4BF8493F" w14:textId="77777777" w:rsidR="007B5352" w:rsidRDefault="007B5352" w:rsidP="007B5352">
      <w:pPr>
        <w:spacing w:after="200" w:line="276" w:lineRule="auto"/>
        <w:jc w:val="both"/>
        <w:rPr>
          <w:rFonts w:ascii="Calibri" w:eastAsia="Calibri" w:hAnsi="Calibri" w:cs="Times New Roman"/>
          <w:sz w:val="17"/>
          <w:szCs w:val="17"/>
          <w:lang w:val="en-GB"/>
        </w:rPr>
      </w:pPr>
      <w:r>
        <w:rPr>
          <w:rFonts w:ascii="Calibri" w:eastAsia="Calibri" w:hAnsi="Calibri" w:cs="Times New Roman"/>
          <w:sz w:val="17"/>
          <w:szCs w:val="17"/>
          <w:lang w:val="en-GB"/>
        </w:rPr>
        <w:t xml:space="preserve">By using these image(s)/film(s) you agree to indemnify and hold harmless Rankin, his successors, Rankin Photography Ltd. and any licensees from and against any loss, damage or expense incurred or suffered by or threatened against any of them </w:t>
      </w:r>
      <w:proofErr w:type="gramStart"/>
      <w:r>
        <w:rPr>
          <w:rFonts w:ascii="Calibri" w:eastAsia="Calibri" w:hAnsi="Calibri" w:cs="Times New Roman"/>
          <w:sz w:val="17"/>
          <w:szCs w:val="17"/>
          <w:lang w:val="en-GB"/>
        </w:rPr>
        <w:t>by reason of</w:t>
      </w:r>
      <w:proofErr w:type="gramEnd"/>
      <w:r>
        <w:rPr>
          <w:rFonts w:ascii="Calibri" w:eastAsia="Calibri" w:hAnsi="Calibri" w:cs="Times New Roman"/>
          <w:sz w:val="17"/>
          <w:szCs w:val="17"/>
          <w:lang w:val="en-GB"/>
        </w:rPr>
        <w:t xml:space="preserve"> your usage. </w:t>
      </w:r>
    </w:p>
    <w:p w14:paraId="0F1ED87F" w14:textId="77777777" w:rsidR="007B5352" w:rsidRDefault="007B5352" w:rsidP="007B5352">
      <w:pPr>
        <w:spacing w:line="276" w:lineRule="auto"/>
        <w:contextualSpacing/>
        <w:jc w:val="both"/>
        <w:rPr>
          <w:rFonts w:ascii="Calibri" w:eastAsia="Calibri" w:hAnsi="Calibri" w:cs="Times New Roman"/>
          <w:b/>
          <w:bCs/>
          <w:sz w:val="17"/>
          <w:szCs w:val="17"/>
          <w:lang w:val="en-GB"/>
        </w:rPr>
      </w:pPr>
      <w:r>
        <w:rPr>
          <w:rFonts w:ascii="Calibri" w:eastAsia="Calibri" w:hAnsi="Calibri" w:cs="Times New Roman"/>
          <w:b/>
          <w:bCs/>
          <w:sz w:val="17"/>
          <w:szCs w:val="17"/>
          <w:lang w:val="en-GB"/>
        </w:rPr>
        <w:t xml:space="preserve">SHARING/SYNDICATION </w:t>
      </w:r>
    </w:p>
    <w:p w14:paraId="2D64351D" w14:textId="77777777" w:rsidR="007B5352" w:rsidRDefault="007B5352" w:rsidP="007B5352">
      <w:pPr>
        <w:spacing w:line="276" w:lineRule="auto"/>
        <w:contextualSpacing/>
        <w:jc w:val="both"/>
        <w:rPr>
          <w:rFonts w:ascii="Calibri" w:eastAsia="Calibri" w:hAnsi="Calibri" w:cs="Times New Roman"/>
          <w:sz w:val="17"/>
          <w:szCs w:val="17"/>
          <w:lang w:val="en-GB"/>
        </w:rPr>
      </w:pPr>
      <w:r>
        <w:rPr>
          <w:rFonts w:ascii="Calibri" w:eastAsia="Calibri" w:hAnsi="Calibri" w:cs="Times New Roman"/>
          <w:sz w:val="17"/>
          <w:szCs w:val="17"/>
          <w:lang w:val="en-GB"/>
        </w:rPr>
        <w:t xml:space="preserve">There is no right to share or disseminate the files received nor is there any right to print, display or use images beyond their original purpose - whether for public or personal use. </w:t>
      </w:r>
    </w:p>
    <w:p w14:paraId="78565D1E" w14:textId="77777777" w:rsidR="007B5352" w:rsidRDefault="007B5352" w:rsidP="007B5352">
      <w:pPr>
        <w:spacing w:line="276" w:lineRule="auto"/>
        <w:contextualSpacing/>
        <w:jc w:val="both"/>
        <w:rPr>
          <w:rFonts w:ascii="Calibri" w:eastAsia="Calibri" w:hAnsi="Calibri" w:cs="Times New Roman"/>
          <w:sz w:val="17"/>
          <w:szCs w:val="17"/>
          <w:lang w:val="en-GB"/>
        </w:rPr>
      </w:pPr>
    </w:p>
    <w:p w14:paraId="243F41F5" w14:textId="77777777" w:rsidR="007B5352" w:rsidRDefault="007B5352" w:rsidP="007B5352">
      <w:pPr>
        <w:spacing w:after="200" w:line="276" w:lineRule="auto"/>
        <w:jc w:val="both"/>
        <w:rPr>
          <w:rFonts w:ascii="Calibri" w:eastAsia="Calibri" w:hAnsi="Calibri" w:cs="Times New Roman"/>
          <w:sz w:val="17"/>
          <w:szCs w:val="17"/>
          <w:lang w:val="en-GB"/>
        </w:rPr>
      </w:pPr>
      <w:r>
        <w:rPr>
          <w:rFonts w:ascii="Calibri" w:eastAsia="Calibri" w:hAnsi="Calibri" w:cs="Times New Roman"/>
          <w:sz w:val="17"/>
          <w:szCs w:val="17"/>
          <w:lang w:val="en-GB"/>
        </w:rPr>
        <w:t xml:space="preserve">Any further publishing, transmission or syndication of the image(s)/film(s) </w:t>
      </w:r>
      <w:proofErr w:type="gramStart"/>
      <w:r>
        <w:rPr>
          <w:rFonts w:ascii="Calibri" w:eastAsia="Calibri" w:hAnsi="Calibri" w:cs="Times New Roman"/>
          <w:sz w:val="17"/>
          <w:szCs w:val="17"/>
          <w:lang w:val="en-GB"/>
        </w:rPr>
        <w:t>must be cleared</w:t>
      </w:r>
      <w:proofErr w:type="gramEnd"/>
      <w:r>
        <w:rPr>
          <w:rFonts w:ascii="Calibri" w:eastAsia="Calibri" w:hAnsi="Calibri" w:cs="Times New Roman"/>
          <w:sz w:val="17"/>
          <w:szCs w:val="17"/>
          <w:lang w:val="en-GB"/>
        </w:rPr>
        <w:t xml:space="preserve"> with Rankin Photography Ltd. This includes use for promotional purposes and on social media sites. </w:t>
      </w:r>
    </w:p>
    <w:p w14:paraId="29D229CC" w14:textId="77777777" w:rsidR="007B5352" w:rsidRDefault="007B5352" w:rsidP="007B5352">
      <w:pPr>
        <w:spacing w:after="200" w:line="276" w:lineRule="auto"/>
        <w:jc w:val="both"/>
        <w:rPr>
          <w:rFonts w:ascii="Calibri" w:eastAsia="Calibri" w:hAnsi="Calibri" w:cs="Times New Roman"/>
          <w:sz w:val="17"/>
          <w:szCs w:val="17"/>
          <w:lang w:val="en-GB"/>
        </w:rPr>
      </w:pPr>
      <w:r>
        <w:rPr>
          <w:rFonts w:ascii="Calibri" w:eastAsia="Calibri" w:hAnsi="Calibri" w:cs="Times New Roman"/>
          <w:sz w:val="17"/>
          <w:szCs w:val="17"/>
          <w:lang w:val="en-GB"/>
        </w:rPr>
        <w:t xml:space="preserve">All requests for usage of images, descriptions and biographical information from third party contacts </w:t>
      </w:r>
      <w:proofErr w:type="gramStart"/>
      <w:r>
        <w:rPr>
          <w:rFonts w:ascii="Calibri" w:eastAsia="Calibri" w:hAnsi="Calibri" w:cs="Times New Roman"/>
          <w:sz w:val="17"/>
          <w:szCs w:val="17"/>
          <w:lang w:val="en-GB"/>
        </w:rPr>
        <w:t>must be directed</w:t>
      </w:r>
      <w:proofErr w:type="gramEnd"/>
      <w:r>
        <w:rPr>
          <w:rFonts w:ascii="Calibri" w:eastAsia="Calibri" w:hAnsi="Calibri" w:cs="Times New Roman"/>
          <w:sz w:val="17"/>
          <w:szCs w:val="17"/>
          <w:lang w:val="en-GB"/>
        </w:rPr>
        <w:t xml:space="preserve"> on to Rankin Photography Ltd. </w:t>
      </w:r>
    </w:p>
    <w:p w14:paraId="7E9A501F" w14:textId="77777777" w:rsidR="007B5352" w:rsidRDefault="007B5352" w:rsidP="007B5352">
      <w:pPr>
        <w:spacing w:line="276" w:lineRule="auto"/>
        <w:contextualSpacing/>
        <w:jc w:val="both"/>
        <w:rPr>
          <w:rFonts w:ascii="Calibri" w:eastAsia="Calibri" w:hAnsi="Calibri" w:cs="Times New Roman"/>
          <w:sz w:val="17"/>
          <w:szCs w:val="17"/>
          <w:lang w:val="en-GB"/>
        </w:rPr>
      </w:pPr>
      <w:r>
        <w:rPr>
          <w:rFonts w:ascii="Calibri" w:eastAsia="Calibri" w:hAnsi="Calibri" w:cs="Times New Roman"/>
          <w:b/>
          <w:bCs/>
          <w:sz w:val="17"/>
          <w:szCs w:val="17"/>
          <w:lang w:val="en-GB"/>
        </w:rPr>
        <w:t>COPYRIGHT</w:t>
      </w:r>
    </w:p>
    <w:p w14:paraId="0100AD60" w14:textId="77777777" w:rsidR="007B5352" w:rsidRDefault="007B5352" w:rsidP="007B5352">
      <w:pPr>
        <w:spacing w:line="276" w:lineRule="auto"/>
        <w:contextualSpacing/>
        <w:jc w:val="both"/>
        <w:rPr>
          <w:rFonts w:ascii="Calibri" w:eastAsia="Calibri" w:hAnsi="Calibri" w:cs="Times New Roman"/>
          <w:sz w:val="17"/>
          <w:szCs w:val="17"/>
          <w:lang w:val="en-GB"/>
        </w:rPr>
      </w:pPr>
      <w:r>
        <w:rPr>
          <w:rFonts w:ascii="Calibri" w:eastAsia="Calibri" w:hAnsi="Calibri" w:cs="Times New Roman"/>
          <w:sz w:val="17"/>
          <w:szCs w:val="17"/>
          <w:lang w:val="en-GB"/>
        </w:rPr>
        <w:t xml:space="preserve">Any electronic image(s)/film(s) supplied remain the exclusive property of Rankin Photography Ltd and </w:t>
      </w:r>
      <w:proofErr w:type="gramStart"/>
      <w:r>
        <w:rPr>
          <w:rFonts w:ascii="Calibri" w:eastAsia="Calibri" w:hAnsi="Calibri" w:cs="Times New Roman"/>
          <w:sz w:val="17"/>
          <w:szCs w:val="17"/>
          <w:lang w:val="en-GB"/>
        </w:rPr>
        <w:t>are protected</w:t>
      </w:r>
      <w:proofErr w:type="gramEnd"/>
      <w:r>
        <w:rPr>
          <w:rFonts w:ascii="Calibri" w:eastAsia="Calibri" w:hAnsi="Calibri" w:cs="Times New Roman"/>
          <w:sz w:val="17"/>
          <w:szCs w:val="17"/>
          <w:lang w:val="en-GB"/>
        </w:rPr>
        <w:t xml:space="preserve"> under international copyright laws. Rankin Photography Ltd retains the entire copyright of these image(s)/film(s) at all times throughout the world.</w:t>
      </w:r>
    </w:p>
    <w:p w14:paraId="1207F5F3" w14:textId="77777777" w:rsidR="007B5352" w:rsidRDefault="007B5352" w:rsidP="007B5352">
      <w:pPr>
        <w:spacing w:line="276" w:lineRule="auto"/>
        <w:contextualSpacing/>
        <w:jc w:val="both"/>
        <w:rPr>
          <w:rFonts w:ascii="Calibri" w:eastAsia="Calibri" w:hAnsi="Calibri" w:cs="Times New Roman"/>
          <w:b/>
          <w:bCs/>
          <w:sz w:val="17"/>
          <w:szCs w:val="17"/>
          <w:lang w:val="en-GB"/>
        </w:rPr>
      </w:pPr>
    </w:p>
    <w:p w14:paraId="567315FD" w14:textId="77777777" w:rsidR="007B5352" w:rsidRDefault="007B5352" w:rsidP="007B5352">
      <w:pPr>
        <w:spacing w:line="276" w:lineRule="auto"/>
        <w:contextualSpacing/>
        <w:jc w:val="both"/>
        <w:rPr>
          <w:rFonts w:ascii="Calibri" w:eastAsia="Calibri" w:hAnsi="Calibri" w:cs="Times New Roman"/>
          <w:b/>
          <w:bCs/>
          <w:sz w:val="17"/>
          <w:szCs w:val="17"/>
          <w:lang w:val="en-GB"/>
        </w:rPr>
      </w:pPr>
      <w:r>
        <w:rPr>
          <w:rFonts w:ascii="Calibri" w:eastAsia="Calibri" w:hAnsi="Calibri" w:cs="Times New Roman"/>
          <w:b/>
          <w:bCs/>
          <w:sz w:val="17"/>
          <w:szCs w:val="17"/>
          <w:lang w:val="en-GB"/>
        </w:rPr>
        <w:t>MANIPULATION/EDITING</w:t>
      </w:r>
    </w:p>
    <w:p w14:paraId="181F5E6C" w14:textId="77777777" w:rsidR="007B5352" w:rsidRDefault="007B5352" w:rsidP="007B5352">
      <w:pPr>
        <w:spacing w:line="276" w:lineRule="auto"/>
        <w:contextualSpacing/>
        <w:jc w:val="both"/>
        <w:rPr>
          <w:rFonts w:ascii="Calibri" w:eastAsia="Calibri" w:hAnsi="Calibri" w:cs="Times New Roman"/>
          <w:sz w:val="17"/>
          <w:szCs w:val="17"/>
          <w:lang w:val="en-GB"/>
        </w:rPr>
      </w:pPr>
      <w:r>
        <w:rPr>
          <w:rFonts w:ascii="Calibri" w:eastAsia="Calibri" w:hAnsi="Calibri" w:cs="Times New Roman"/>
          <w:sz w:val="17"/>
          <w:szCs w:val="17"/>
          <w:lang w:val="en-GB"/>
        </w:rPr>
        <w:t xml:space="preserve">Manipulation of the image(s)/film(s) </w:t>
      </w:r>
      <w:proofErr w:type="gramStart"/>
      <w:r>
        <w:rPr>
          <w:rFonts w:ascii="Calibri" w:eastAsia="Calibri" w:hAnsi="Calibri" w:cs="Times New Roman"/>
          <w:sz w:val="17"/>
          <w:szCs w:val="17"/>
          <w:lang w:val="en-GB"/>
        </w:rPr>
        <w:t>is strictly prohibited</w:t>
      </w:r>
      <w:proofErr w:type="gramEnd"/>
      <w:r>
        <w:rPr>
          <w:rFonts w:ascii="Calibri" w:eastAsia="Calibri" w:hAnsi="Calibri" w:cs="Times New Roman"/>
          <w:sz w:val="17"/>
          <w:szCs w:val="17"/>
          <w:lang w:val="en-GB"/>
        </w:rPr>
        <w:t xml:space="preserve"> without the permission of Rankin Photography Ltd. Editing of the image(s)/film(s) is allowed for technical purposes only.</w:t>
      </w:r>
    </w:p>
    <w:p w14:paraId="06760664" w14:textId="77777777" w:rsidR="007B5352" w:rsidRDefault="007B5352" w:rsidP="007B5352">
      <w:pPr>
        <w:spacing w:line="276" w:lineRule="auto"/>
        <w:contextualSpacing/>
        <w:jc w:val="both"/>
        <w:rPr>
          <w:rFonts w:ascii="Calibri" w:eastAsia="Calibri" w:hAnsi="Calibri" w:cs="Times New Roman"/>
          <w:sz w:val="17"/>
          <w:szCs w:val="17"/>
          <w:lang w:val="en-GB"/>
        </w:rPr>
      </w:pPr>
    </w:p>
    <w:p w14:paraId="78DFE3CC" w14:textId="77777777" w:rsidR="007B5352" w:rsidRDefault="007B5352" w:rsidP="007B5352">
      <w:pPr>
        <w:spacing w:line="276" w:lineRule="auto"/>
        <w:contextualSpacing/>
        <w:jc w:val="both"/>
        <w:rPr>
          <w:rFonts w:ascii="Calibri" w:eastAsia="Calibri" w:hAnsi="Calibri" w:cs="Times New Roman"/>
          <w:b/>
          <w:bCs/>
          <w:sz w:val="17"/>
          <w:szCs w:val="17"/>
          <w:lang w:val="en-GB"/>
        </w:rPr>
      </w:pPr>
      <w:r>
        <w:rPr>
          <w:rFonts w:ascii="Calibri" w:eastAsia="Calibri" w:hAnsi="Calibri" w:cs="Times New Roman"/>
          <w:b/>
          <w:bCs/>
          <w:sz w:val="17"/>
          <w:szCs w:val="17"/>
          <w:lang w:val="en-GB"/>
        </w:rPr>
        <w:t>CREDIT</w:t>
      </w:r>
    </w:p>
    <w:p w14:paraId="4032EF29" w14:textId="77777777" w:rsidR="007B5352" w:rsidRDefault="007B5352" w:rsidP="007B5352">
      <w:pPr>
        <w:spacing w:line="276" w:lineRule="auto"/>
        <w:contextualSpacing/>
        <w:jc w:val="both"/>
        <w:rPr>
          <w:rFonts w:ascii="Calibri" w:eastAsia="Calibri" w:hAnsi="Calibri" w:cs="Times New Roman"/>
          <w:sz w:val="17"/>
          <w:szCs w:val="17"/>
          <w:lang w:val="en-GB"/>
        </w:rPr>
      </w:pPr>
      <w:r>
        <w:rPr>
          <w:rFonts w:ascii="Calibri" w:eastAsia="Calibri" w:hAnsi="Calibri" w:cs="Times New Roman"/>
          <w:sz w:val="17"/>
          <w:szCs w:val="17"/>
          <w:lang w:val="en-GB"/>
        </w:rPr>
        <w:t>Credits to accompany the image(s)/film(s) must be as specified in writing by Rankin Photography Ltd. Rankin Photography Ltd is to approve any use of Rankin’s name, likeness and/or works.</w:t>
      </w:r>
    </w:p>
    <w:p w14:paraId="7D0DE104" w14:textId="77777777" w:rsidR="007B5352" w:rsidRDefault="007B5352" w:rsidP="007B5352">
      <w:pPr>
        <w:spacing w:after="200" w:line="276" w:lineRule="auto"/>
        <w:jc w:val="both"/>
        <w:rPr>
          <w:rFonts w:ascii="Calibri" w:eastAsia="Calibri" w:hAnsi="Calibri" w:cs="Times New Roman"/>
          <w:sz w:val="17"/>
          <w:szCs w:val="17"/>
          <w:lang w:val="en-GB"/>
        </w:rPr>
      </w:pPr>
      <w:r>
        <w:rPr>
          <w:rFonts w:ascii="Calibri" w:eastAsia="Calibri" w:hAnsi="Calibri" w:cs="Times New Roman"/>
          <w:sz w:val="17"/>
          <w:szCs w:val="17"/>
          <w:lang w:val="en-GB"/>
        </w:rPr>
        <w:t xml:space="preserve">If approval </w:t>
      </w:r>
      <w:proofErr w:type="gramStart"/>
      <w:r>
        <w:rPr>
          <w:rFonts w:ascii="Calibri" w:eastAsia="Calibri" w:hAnsi="Calibri" w:cs="Times New Roman"/>
          <w:sz w:val="17"/>
          <w:szCs w:val="17"/>
          <w:lang w:val="en-GB"/>
        </w:rPr>
        <w:t>has been obtained</w:t>
      </w:r>
      <w:proofErr w:type="gramEnd"/>
      <w:r>
        <w:rPr>
          <w:rFonts w:ascii="Calibri" w:eastAsia="Calibri" w:hAnsi="Calibri" w:cs="Times New Roman"/>
          <w:sz w:val="17"/>
          <w:szCs w:val="17"/>
          <w:lang w:val="en-GB"/>
        </w:rPr>
        <w:t xml:space="preserve"> for social media sharing of the image(s)/film(s) all posts must credit Rankin, along with all other band/agency credits as required:</w:t>
      </w:r>
    </w:p>
    <w:p w14:paraId="187E5097" w14:textId="77777777" w:rsidR="007B5352" w:rsidRDefault="007B5352" w:rsidP="007B5352">
      <w:pPr>
        <w:spacing w:after="200" w:line="276" w:lineRule="auto"/>
        <w:jc w:val="both"/>
        <w:rPr>
          <w:rFonts w:ascii="Calibri" w:eastAsia="Calibri" w:hAnsi="Calibri" w:cs="Times New Roman"/>
          <w:sz w:val="17"/>
          <w:szCs w:val="17"/>
          <w:lang w:val="en-GB"/>
        </w:rPr>
      </w:pPr>
      <w:r>
        <w:rPr>
          <w:rFonts w:ascii="Calibri" w:eastAsia="Calibri" w:hAnsi="Calibri" w:cs="Times New Roman"/>
          <w:sz w:val="17"/>
          <w:szCs w:val="17"/>
          <w:lang w:val="en-GB"/>
        </w:rPr>
        <w:t xml:space="preserve">Twitter: @rankinphoto Facebook: @RankinPhotographyLtd Instagram: @rankinarchive Vero: </w:t>
      </w:r>
      <w:proofErr w:type="gramStart"/>
      <w:r>
        <w:rPr>
          <w:rFonts w:ascii="Calibri" w:eastAsia="Calibri" w:hAnsi="Calibri" w:cs="Times New Roman"/>
          <w:sz w:val="17"/>
          <w:szCs w:val="17"/>
          <w:lang w:val="en-GB"/>
        </w:rPr>
        <w:t>@rankin</w:t>
      </w:r>
      <w:proofErr w:type="gramEnd"/>
    </w:p>
    <w:p w14:paraId="40E66754" w14:textId="77777777" w:rsidR="007B5352" w:rsidRDefault="007B5352" w:rsidP="007B5352">
      <w:pPr>
        <w:spacing w:line="276" w:lineRule="auto"/>
        <w:contextualSpacing/>
        <w:jc w:val="both"/>
        <w:rPr>
          <w:rFonts w:ascii="Calibri" w:eastAsia="Calibri" w:hAnsi="Calibri" w:cs="Times New Roman"/>
          <w:b/>
          <w:bCs/>
          <w:sz w:val="17"/>
          <w:szCs w:val="17"/>
          <w:lang w:val="en-GB"/>
        </w:rPr>
      </w:pPr>
      <w:r>
        <w:rPr>
          <w:rFonts w:ascii="Calibri" w:eastAsia="Calibri" w:hAnsi="Calibri" w:cs="Times New Roman"/>
          <w:b/>
          <w:bCs/>
          <w:sz w:val="17"/>
          <w:szCs w:val="17"/>
          <w:lang w:val="en-GB"/>
        </w:rPr>
        <w:t>ELECTRONIC STORAGE</w:t>
      </w:r>
    </w:p>
    <w:p w14:paraId="6216DD60" w14:textId="77777777" w:rsidR="007B5352" w:rsidRDefault="007B5352" w:rsidP="007B5352">
      <w:pPr>
        <w:spacing w:line="276" w:lineRule="auto"/>
        <w:contextualSpacing/>
        <w:jc w:val="both"/>
        <w:rPr>
          <w:rFonts w:ascii="Calibri" w:eastAsia="Calibri" w:hAnsi="Calibri" w:cs="Times New Roman"/>
          <w:sz w:val="17"/>
          <w:szCs w:val="17"/>
          <w:lang w:val="en-GB"/>
        </w:rPr>
      </w:pPr>
      <w:r>
        <w:rPr>
          <w:rFonts w:ascii="Calibri" w:eastAsia="Calibri" w:hAnsi="Calibri" w:cs="Times New Roman"/>
          <w:sz w:val="17"/>
          <w:szCs w:val="17"/>
          <w:lang w:val="en-GB"/>
        </w:rPr>
        <w:t xml:space="preserve">Once used for agreed purpose, image(s)/ film(s) </w:t>
      </w:r>
      <w:proofErr w:type="gramStart"/>
      <w:r>
        <w:rPr>
          <w:rFonts w:ascii="Calibri" w:eastAsia="Calibri" w:hAnsi="Calibri" w:cs="Times New Roman"/>
          <w:sz w:val="17"/>
          <w:szCs w:val="17"/>
          <w:lang w:val="en-GB"/>
        </w:rPr>
        <w:t>must be deleted</w:t>
      </w:r>
      <w:proofErr w:type="gramEnd"/>
      <w:r>
        <w:rPr>
          <w:rFonts w:ascii="Calibri" w:eastAsia="Calibri" w:hAnsi="Calibri" w:cs="Times New Roman"/>
          <w:sz w:val="17"/>
          <w:szCs w:val="17"/>
          <w:lang w:val="en-GB"/>
        </w:rPr>
        <w:t xml:space="preserve"> from your company computers and/or internal digital database. </w:t>
      </w:r>
    </w:p>
    <w:p w14:paraId="2237A03E" w14:textId="77777777" w:rsidR="007B5352" w:rsidRDefault="007B5352" w:rsidP="007B5352">
      <w:pPr>
        <w:spacing w:line="276" w:lineRule="auto"/>
        <w:contextualSpacing/>
        <w:jc w:val="both"/>
        <w:rPr>
          <w:rFonts w:ascii="Calibri" w:eastAsia="Calibri" w:hAnsi="Calibri" w:cs="Times New Roman"/>
          <w:sz w:val="17"/>
          <w:szCs w:val="17"/>
          <w:lang w:val="en-GB"/>
        </w:rPr>
      </w:pPr>
    </w:p>
    <w:p w14:paraId="4B0B215F" w14:textId="77777777" w:rsidR="007B5352" w:rsidRDefault="007B5352" w:rsidP="007B5352">
      <w:pPr>
        <w:spacing w:after="200" w:line="276" w:lineRule="auto"/>
        <w:jc w:val="both"/>
        <w:rPr>
          <w:sz w:val="17"/>
          <w:szCs w:val="17"/>
          <w:lang w:val="en-GB"/>
        </w:rPr>
      </w:pPr>
      <w:r>
        <w:rPr>
          <w:rFonts w:ascii="Calibri" w:eastAsia="Calibri" w:hAnsi="Calibri" w:cs="Times New Roman"/>
          <w:sz w:val="17"/>
          <w:szCs w:val="17"/>
          <w:lang w:val="en-GB"/>
        </w:rPr>
        <w:t xml:space="preserve">No part of these image(s)/film(s) </w:t>
      </w:r>
      <w:proofErr w:type="gramStart"/>
      <w:r>
        <w:rPr>
          <w:rFonts w:ascii="Calibri" w:eastAsia="Calibri" w:hAnsi="Calibri" w:cs="Times New Roman"/>
          <w:sz w:val="17"/>
          <w:szCs w:val="17"/>
          <w:lang w:val="en-GB"/>
        </w:rPr>
        <w:t>may be reproduced, stored in a retrieval system or transmitted in any form by any means electronic, mechanical, photocopied, recorded or otherwise, without prior written permission of the copyright holder</w:t>
      </w:r>
      <w:proofErr w:type="gramEnd"/>
      <w:r>
        <w:rPr>
          <w:rFonts w:ascii="Calibri" w:eastAsia="Calibri" w:hAnsi="Calibri" w:cs="Times New Roman"/>
          <w:sz w:val="17"/>
          <w:szCs w:val="17"/>
          <w:lang w:val="en-GB"/>
        </w:rPr>
        <w:t>.</w:t>
      </w:r>
    </w:p>
    <w:p w14:paraId="3548DCC8" w14:textId="77777777" w:rsidR="007B5352" w:rsidRPr="00143E41" w:rsidRDefault="007B5352" w:rsidP="005F6971">
      <w:pPr>
        <w:spacing w:after="0"/>
        <w:jc w:val="both"/>
        <w:rPr>
          <w:rFonts w:cs="Calibri"/>
          <w:bCs/>
          <w:lang w:val="en-US"/>
        </w:rPr>
      </w:pPr>
    </w:p>
    <w:sectPr w:rsidR="007B5352" w:rsidRPr="00143E41" w:rsidSect="009148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BF7A48"/>
    <w:multiLevelType w:val="hybridMultilevel"/>
    <w:tmpl w:val="DAD6D0CC"/>
    <w:lvl w:ilvl="0" w:tplc="C666C576">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64D05B4E"/>
    <w:multiLevelType w:val="hybridMultilevel"/>
    <w:tmpl w:val="409285D0"/>
    <w:lvl w:ilvl="0" w:tplc="E33CFB62">
      <w:numFmt w:val="bullet"/>
      <w:lvlText w:val="-"/>
      <w:lvlJc w:val="left"/>
      <w:pPr>
        <w:ind w:left="720" w:hanging="360"/>
      </w:pPr>
      <w:rPr>
        <w:rFonts w:ascii="Calibri" w:eastAsia="Calibr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820"/>
    <w:rsid w:val="000004C6"/>
    <w:rsid w:val="00006AE5"/>
    <w:rsid w:val="000114BF"/>
    <w:rsid w:val="00020682"/>
    <w:rsid w:val="00021FF9"/>
    <w:rsid w:val="000269D4"/>
    <w:rsid w:val="00032A5C"/>
    <w:rsid w:val="00035AF4"/>
    <w:rsid w:val="0004071A"/>
    <w:rsid w:val="000436FB"/>
    <w:rsid w:val="00054713"/>
    <w:rsid w:val="00061938"/>
    <w:rsid w:val="00063F82"/>
    <w:rsid w:val="00075210"/>
    <w:rsid w:val="000802CD"/>
    <w:rsid w:val="00093FE1"/>
    <w:rsid w:val="000A11C7"/>
    <w:rsid w:val="000A139C"/>
    <w:rsid w:val="000A211D"/>
    <w:rsid w:val="000A23A9"/>
    <w:rsid w:val="000A4910"/>
    <w:rsid w:val="000B2AB9"/>
    <w:rsid w:val="000C1449"/>
    <w:rsid w:val="000C226B"/>
    <w:rsid w:val="000C4AC1"/>
    <w:rsid w:val="000D3E8F"/>
    <w:rsid w:val="000D7926"/>
    <w:rsid w:val="000E7A40"/>
    <w:rsid w:val="0010040F"/>
    <w:rsid w:val="001066EB"/>
    <w:rsid w:val="00115593"/>
    <w:rsid w:val="00121695"/>
    <w:rsid w:val="00121D2A"/>
    <w:rsid w:val="00121E79"/>
    <w:rsid w:val="00123713"/>
    <w:rsid w:val="001312C0"/>
    <w:rsid w:val="00143E41"/>
    <w:rsid w:val="001658C2"/>
    <w:rsid w:val="001710FA"/>
    <w:rsid w:val="00173962"/>
    <w:rsid w:val="00175367"/>
    <w:rsid w:val="00182278"/>
    <w:rsid w:val="0018487D"/>
    <w:rsid w:val="001933FE"/>
    <w:rsid w:val="001A0CD9"/>
    <w:rsid w:val="001A18CE"/>
    <w:rsid w:val="001A4C5D"/>
    <w:rsid w:val="001A6470"/>
    <w:rsid w:val="001D17CC"/>
    <w:rsid w:val="002037E4"/>
    <w:rsid w:val="00231996"/>
    <w:rsid w:val="0024146B"/>
    <w:rsid w:val="002441AF"/>
    <w:rsid w:val="002537FB"/>
    <w:rsid w:val="002649F7"/>
    <w:rsid w:val="00265336"/>
    <w:rsid w:val="00267759"/>
    <w:rsid w:val="00281450"/>
    <w:rsid w:val="00292AC1"/>
    <w:rsid w:val="0029435A"/>
    <w:rsid w:val="002A2158"/>
    <w:rsid w:val="002B4968"/>
    <w:rsid w:val="002B703C"/>
    <w:rsid w:val="002C140B"/>
    <w:rsid w:val="002E33B3"/>
    <w:rsid w:val="002E4507"/>
    <w:rsid w:val="002F5E7E"/>
    <w:rsid w:val="002F6951"/>
    <w:rsid w:val="002F752C"/>
    <w:rsid w:val="00302906"/>
    <w:rsid w:val="003044CD"/>
    <w:rsid w:val="00306DA7"/>
    <w:rsid w:val="003071C1"/>
    <w:rsid w:val="00313EC9"/>
    <w:rsid w:val="00320CB9"/>
    <w:rsid w:val="003275A0"/>
    <w:rsid w:val="0033316F"/>
    <w:rsid w:val="00344615"/>
    <w:rsid w:val="0034630F"/>
    <w:rsid w:val="0036364F"/>
    <w:rsid w:val="00364D7E"/>
    <w:rsid w:val="00371502"/>
    <w:rsid w:val="0037160B"/>
    <w:rsid w:val="0037343F"/>
    <w:rsid w:val="00373AAC"/>
    <w:rsid w:val="0037536F"/>
    <w:rsid w:val="003854B1"/>
    <w:rsid w:val="0038578D"/>
    <w:rsid w:val="003969BC"/>
    <w:rsid w:val="003A6689"/>
    <w:rsid w:val="003B3BAF"/>
    <w:rsid w:val="003D5686"/>
    <w:rsid w:val="003E5E5F"/>
    <w:rsid w:val="003F45D3"/>
    <w:rsid w:val="003F4FC8"/>
    <w:rsid w:val="00401B13"/>
    <w:rsid w:val="00402552"/>
    <w:rsid w:val="004061AD"/>
    <w:rsid w:val="004132C3"/>
    <w:rsid w:val="00416233"/>
    <w:rsid w:val="00421B4E"/>
    <w:rsid w:val="00421DB4"/>
    <w:rsid w:val="00432C2A"/>
    <w:rsid w:val="004335CB"/>
    <w:rsid w:val="0044082B"/>
    <w:rsid w:val="00450A85"/>
    <w:rsid w:val="0046248C"/>
    <w:rsid w:val="0046613B"/>
    <w:rsid w:val="004711FD"/>
    <w:rsid w:val="0047268F"/>
    <w:rsid w:val="004734D4"/>
    <w:rsid w:val="004767CF"/>
    <w:rsid w:val="00477E78"/>
    <w:rsid w:val="00480F22"/>
    <w:rsid w:val="004864E5"/>
    <w:rsid w:val="00487774"/>
    <w:rsid w:val="004902F5"/>
    <w:rsid w:val="004A16D2"/>
    <w:rsid w:val="004B7CBE"/>
    <w:rsid w:val="004C0FC5"/>
    <w:rsid w:val="004C3E02"/>
    <w:rsid w:val="004C6B8E"/>
    <w:rsid w:val="004C7FA6"/>
    <w:rsid w:val="004E0D59"/>
    <w:rsid w:val="004E4F68"/>
    <w:rsid w:val="004F7A76"/>
    <w:rsid w:val="00500DBA"/>
    <w:rsid w:val="00510639"/>
    <w:rsid w:val="00515B78"/>
    <w:rsid w:val="005168D5"/>
    <w:rsid w:val="00521469"/>
    <w:rsid w:val="00524780"/>
    <w:rsid w:val="005258DB"/>
    <w:rsid w:val="00533185"/>
    <w:rsid w:val="00536D74"/>
    <w:rsid w:val="00552794"/>
    <w:rsid w:val="00553524"/>
    <w:rsid w:val="0055488F"/>
    <w:rsid w:val="00571F4A"/>
    <w:rsid w:val="00572307"/>
    <w:rsid w:val="00572FD1"/>
    <w:rsid w:val="0058132B"/>
    <w:rsid w:val="00581A4A"/>
    <w:rsid w:val="005844A3"/>
    <w:rsid w:val="005915A5"/>
    <w:rsid w:val="00593B3A"/>
    <w:rsid w:val="00594AD1"/>
    <w:rsid w:val="00597820"/>
    <w:rsid w:val="005A2B29"/>
    <w:rsid w:val="005A627B"/>
    <w:rsid w:val="005A6917"/>
    <w:rsid w:val="005A78FE"/>
    <w:rsid w:val="005B74D1"/>
    <w:rsid w:val="005C0A5F"/>
    <w:rsid w:val="005C2E94"/>
    <w:rsid w:val="005F1EB5"/>
    <w:rsid w:val="005F6971"/>
    <w:rsid w:val="005F707D"/>
    <w:rsid w:val="00600CD5"/>
    <w:rsid w:val="00611BFB"/>
    <w:rsid w:val="00614E20"/>
    <w:rsid w:val="00615F84"/>
    <w:rsid w:val="006236A1"/>
    <w:rsid w:val="00631265"/>
    <w:rsid w:val="00634471"/>
    <w:rsid w:val="0065415F"/>
    <w:rsid w:val="00657028"/>
    <w:rsid w:val="006573CA"/>
    <w:rsid w:val="00660115"/>
    <w:rsid w:val="00662CC2"/>
    <w:rsid w:val="00664BEE"/>
    <w:rsid w:val="00664D19"/>
    <w:rsid w:val="0067156F"/>
    <w:rsid w:val="00681987"/>
    <w:rsid w:val="00681E42"/>
    <w:rsid w:val="0068421B"/>
    <w:rsid w:val="00684343"/>
    <w:rsid w:val="00686F25"/>
    <w:rsid w:val="00692D98"/>
    <w:rsid w:val="006944EE"/>
    <w:rsid w:val="00697C4C"/>
    <w:rsid w:val="006A1FF1"/>
    <w:rsid w:val="006A3F5A"/>
    <w:rsid w:val="006A7C27"/>
    <w:rsid w:val="006B330D"/>
    <w:rsid w:val="006C3225"/>
    <w:rsid w:val="006C3E90"/>
    <w:rsid w:val="006D3747"/>
    <w:rsid w:val="006D3954"/>
    <w:rsid w:val="006D765E"/>
    <w:rsid w:val="006E00FC"/>
    <w:rsid w:val="006E166C"/>
    <w:rsid w:val="006E3563"/>
    <w:rsid w:val="006E5FD3"/>
    <w:rsid w:val="006E746C"/>
    <w:rsid w:val="006F736B"/>
    <w:rsid w:val="00703635"/>
    <w:rsid w:val="00703D8A"/>
    <w:rsid w:val="00711414"/>
    <w:rsid w:val="00720B2A"/>
    <w:rsid w:val="00726233"/>
    <w:rsid w:val="00730ADB"/>
    <w:rsid w:val="0074050D"/>
    <w:rsid w:val="00746D09"/>
    <w:rsid w:val="00750EF9"/>
    <w:rsid w:val="00752B30"/>
    <w:rsid w:val="00754BF0"/>
    <w:rsid w:val="007565EE"/>
    <w:rsid w:val="00760379"/>
    <w:rsid w:val="00762A30"/>
    <w:rsid w:val="007654F3"/>
    <w:rsid w:val="007658FC"/>
    <w:rsid w:val="00775EE2"/>
    <w:rsid w:val="00787EE9"/>
    <w:rsid w:val="007B0F60"/>
    <w:rsid w:val="007B5352"/>
    <w:rsid w:val="007D0E6C"/>
    <w:rsid w:val="007E0DE3"/>
    <w:rsid w:val="007E5703"/>
    <w:rsid w:val="007F46DD"/>
    <w:rsid w:val="00800E87"/>
    <w:rsid w:val="008062EC"/>
    <w:rsid w:val="00807BA2"/>
    <w:rsid w:val="008103AF"/>
    <w:rsid w:val="00815CA8"/>
    <w:rsid w:val="008260B4"/>
    <w:rsid w:val="008276C6"/>
    <w:rsid w:val="00847F8A"/>
    <w:rsid w:val="00851AA2"/>
    <w:rsid w:val="008632A1"/>
    <w:rsid w:val="00875533"/>
    <w:rsid w:val="00880672"/>
    <w:rsid w:val="008857BD"/>
    <w:rsid w:val="00891D48"/>
    <w:rsid w:val="008A5011"/>
    <w:rsid w:val="008B0338"/>
    <w:rsid w:val="008B2970"/>
    <w:rsid w:val="008B2FBA"/>
    <w:rsid w:val="008B3A27"/>
    <w:rsid w:val="008C152A"/>
    <w:rsid w:val="008C7A4C"/>
    <w:rsid w:val="008C7CC2"/>
    <w:rsid w:val="008F0735"/>
    <w:rsid w:val="008F41A7"/>
    <w:rsid w:val="008F479D"/>
    <w:rsid w:val="00903BE3"/>
    <w:rsid w:val="009045D7"/>
    <w:rsid w:val="00913D7F"/>
    <w:rsid w:val="00914867"/>
    <w:rsid w:val="0091519D"/>
    <w:rsid w:val="009242B9"/>
    <w:rsid w:val="009323DE"/>
    <w:rsid w:val="00940B4C"/>
    <w:rsid w:val="00951376"/>
    <w:rsid w:val="00964E70"/>
    <w:rsid w:val="00973EF1"/>
    <w:rsid w:val="00974F08"/>
    <w:rsid w:val="009754AE"/>
    <w:rsid w:val="0098445B"/>
    <w:rsid w:val="009904A0"/>
    <w:rsid w:val="00997140"/>
    <w:rsid w:val="009A6359"/>
    <w:rsid w:val="009B4F3B"/>
    <w:rsid w:val="009C083A"/>
    <w:rsid w:val="009C40DA"/>
    <w:rsid w:val="009C5413"/>
    <w:rsid w:val="009F13E1"/>
    <w:rsid w:val="009F257B"/>
    <w:rsid w:val="009F285B"/>
    <w:rsid w:val="00A02147"/>
    <w:rsid w:val="00A02A4B"/>
    <w:rsid w:val="00A02EF3"/>
    <w:rsid w:val="00A0600D"/>
    <w:rsid w:val="00A10FF6"/>
    <w:rsid w:val="00A2071D"/>
    <w:rsid w:val="00A232CC"/>
    <w:rsid w:val="00A33793"/>
    <w:rsid w:val="00A35AD5"/>
    <w:rsid w:val="00A4148E"/>
    <w:rsid w:val="00A71838"/>
    <w:rsid w:val="00A853AE"/>
    <w:rsid w:val="00A85A6F"/>
    <w:rsid w:val="00A93F1C"/>
    <w:rsid w:val="00A95008"/>
    <w:rsid w:val="00AA1A80"/>
    <w:rsid w:val="00AA2AC2"/>
    <w:rsid w:val="00AA7B61"/>
    <w:rsid w:val="00AB5274"/>
    <w:rsid w:val="00AC1B51"/>
    <w:rsid w:val="00AC3BCF"/>
    <w:rsid w:val="00AC516A"/>
    <w:rsid w:val="00AE18AD"/>
    <w:rsid w:val="00AE5F6A"/>
    <w:rsid w:val="00AE681B"/>
    <w:rsid w:val="00AE68A0"/>
    <w:rsid w:val="00B15CCD"/>
    <w:rsid w:val="00B23290"/>
    <w:rsid w:val="00B37912"/>
    <w:rsid w:val="00B65646"/>
    <w:rsid w:val="00B659A6"/>
    <w:rsid w:val="00B732EF"/>
    <w:rsid w:val="00B7409B"/>
    <w:rsid w:val="00B92B64"/>
    <w:rsid w:val="00B92C33"/>
    <w:rsid w:val="00B94EF3"/>
    <w:rsid w:val="00B96245"/>
    <w:rsid w:val="00BA0B3C"/>
    <w:rsid w:val="00BB4DB0"/>
    <w:rsid w:val="00BB4F19"/>
    <w:rsid w:val="00BC39F3"/>
    <w:rsid w:val="00BC5A14"/>
    <w:rsid w:val="00BC616F"/>
    <w:rsid w:val="00BE59DB"/>
    <w:rsid w:val="00C06725"/>
    <w:rsid w:val="00C1079D"/>
    <w:rsid w:val="00C344E9"/>
    <w:rsid w:val="00C41BFE"/>
    <w:rsid w:val="00C47C3F"/>
    <w:rsid w:val="00C631E9"/>
    <w:rsid w:val="00C65EA4"/>
    <w:rsid w:val="00C739E8"/>
    <w:rsid w:val="00C75C51"/>
    <w:rsid w:val="00C85BAB"/>
    <w:rsid w:val="00C945B2"/>
    <w:rsid w:val="00CA0283"/>
    <w:rsid w:val="00CA5F8E"/>
    <w:rsid w:val="00CC1038"/>
    <w:rsid w:val="00CC2473"/>
    <w:rsid w:val="00CD2DCA"/>
    <w:rsid w:val="00CD5395"/>
    <w:rsid w:val="00CD7BD5"/>
    <w:rsid w:val="00CE46C9"/>
    <w:rsid w:val="00CE74E6"/>
    <w:rsid w:val="00CF06CC"/>
    <w:rsid w:val="00CF3A26"/>
    <w:rsid w:val="00CF4D7F"/>
    <w:rsid w:val="00D03B59"/>
    <w:rsid w:val="00D04BAB"/>
    <w:rsid w:val="00D10241"/>
    <w:rsid w:val="00D11133"/>
    <w:rsid w:val="00D144CE"/>
    <w:rsid w:val="00D25EE4"/>
    <w:rsid w:val="00D424CD"/>
    <w:rsid w:val="00D51342"/>
    <w:rsid w:val="00D5155F"/>
    <w:rsid w:val="00D70617"/>
    <w:rsid w:val="00D716C5"/>
    <w:rsid w:val="00D74107"/>
    <w:rsid w:val="00D84185"/>
    <w:rsid w:val="00DA640F"/>
    <w:rsid w:val="00DB31C6"/>
    <w:rsid w:val="00DB7DFC"/>
    <w:rsid w:val="00DE0D8C"/>
    <w:rsid w:val="00DF0A5C"/>
    <w:rsid w:val="00DF15CF"/>
    <w:rsid w:val="00DF3D3C"/>
    <w:rsid w:val="00DF5EBA"/>
    <w:rsid w:val="00E02BDD"/>
    <w:rsid w:val="00E06778"/>
    <w:rsid w:val="00E11107"/>
    <w:rsid w:val="00E27478"/>
    <w:rsid w:val="00E35170"/>
    <w:rsid w:val="00E376A0"/>
    <w:rsid w:val="00E46078"/>
    <w:rsid w:val="00E4680C"/>
    <w:rsid w:val="00E46CEA"/>
    <w:rsid w:val="00E50025"/>
    <w:rsid w:val="00E53513"/>
    <w:rsid w:val="00E5614C"/>
    <w:rsid w:val="00E6758A"/>
    <w:rsid w:val="00E735D9"/>
    <w:rsid w:val="00E957C2"/>
    <w:rsid w:val="00E96554"/>
    <w:rsid w:val="00E9783C"/>
    <w:rsid w:val="00EA0C62"/>
    <w:rsid w:val="00EA3D8C"/>
    <w:rsid w:val="00EB00E1"/>
    <w:rsid w:val="00EB2383"/>
    <w:rsid w:val="00EB3A46"/>
    <w:rsid w:val="00EB5264"/>
    <w:rsid w:val="00EC1B86"/>
    <w:rsid w:val="00EC1D75"/>
    <w:rsid w:val="00EC5CE7"/>
    <w:rsid w:val="00EC6E08"/>
    <w:rsid w:val="00EC7369"/>
    <w:rsid w:val="00ED3DCE"/>
    <w:rsid w:val="00EF646F"/>
    <w:rsid w:val="00EF792C"/>
    <w:rsid w:val="00EF7E1A"/>
    <w:rsid w:val="00F030FE"/>
    <w:rsid w:val="00F131BD"/>
    <w:rsid w:val="00F13961"/>
    <w:rsid w:val="00F17550"/>
    <w:rsid w:val="00F24C4E"/>
    <w:rsid w:val="00F27ADC"/>
    <w:rsid w:val="00F30E2D"/>
    <w:rsid w:val="00F31A1A"/>
    <w:rsid w:val="00F4406F"/>
    <w:rsid w:val="00F52B37"/>
    <w:rsid w:val="00F60F5E"/>
    <w:rsid w:val="00F72EAD"/>
    <w:rsid w:val="00F97839"/>
    <w:rsid w:val="00FA53D7"/>
    <w:rsid w:val="00FB70B1"/>
    <w:rsid w:val="00FC1976"/>
    <w:rsid w:val="00FC2240"/>
    <w:rsid w:val="00FC7F4D"/>
    <w:rsid w:val="00FD188F"/>
    <w:rsid w:val="00FD5212"/>
    <w:rsid w:val="00FF2BB3"/>
    <w:rsid w:val="00FF3FAE"/>
    <w:rsid w:val="00FF6AD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4E366"/>
  <w15:docId w15:val="{BA34E928-677E-4302-BE8B-8CDC328B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486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5415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415F"/>
    <w:rPr>
      <w:rFonts w:ascii="Segoe UI" w:hAnsi="Segoe UI" w:cs="Segoe UI"/>
      <w:sz w:val="18"/>
      <w:szCs w:val="18"/>
    </w:rPr>
  </w:style>
  <w:style w:type="character" w:styleId="Collegamentoipertestuale">
    <w:name w:val="Hyperlink"/>
    <w:uiPriority w:val="99"/>
    <w:unhideWhenUsed/>
    <w:rsid w:val="00CE46C9"/>
    <w:rPr>
      <w:color w:val="0000FF"/>
      <w:u w:val="single"/>
    </w:rPr>
  </w:style>
  <w:style w:type="paragraph" w:styleId="PreformattatoHTML">
    <w:name w:val="HTML Preformatted"/>
    <w:basedOn w:val="Normale"/>
    <w:link w:val="PreformattatoHTMLCarattere"/>
    <w:uiPriority w:val="99"/>
    <w:semiHidden/>
    <w:unhideWhenUsed/>
    <w:rsid w:val="00754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754BF0"/>
    <w:rPr>
      <w:rFonts w:ascii="Courier New" w:eastAsia="Times New Roman" w:hAnsi="Courier New" w:cs="Courier New"/>
      <w:sz w:val="20"/>
      <w:szCs w:val="20"/>
      <w:lang w:eastAsia="it-IT"/>
    </w:rPr>
  </w:style>
  <w:style w:type="character" w:customStyle="1" w:styleId="tlid-translation">
    <w:name w:val="tlid-translation"/>
    <w:basedOn w:val="Carpredefinitoparagrafo"/>
    <w:rsid w:val="00754BF0"/>
  </w:style>
  <w:style w:type="character" w:styleId="Enfasigrassetto">
    <w:name w:val="Strong"/>
    <w:basedOn w:val="Carpredefinitoparagrafo"/>
    <w:uiPriority w:val="22"/>
    <w:qFormat/>
    <w:rsid w:val="00C65EA4"/>
    <w:rPr>
      <w:b/>
      <w:bCs/>
    </w:rPr>
  </w:style>
  <w:style w:type="paragraph" w:styleId="NormaleWeb">
    <w:name w:val="Normal (Web)"/>
    <w:basedOn w:val="Normale"/>
    <w:uiPriority w:val="99"/>
    <w:semiHidden/>
    <w:unhideWhenUsed/>
    <w:rsid w:val="006E00F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4E4F68"/>
    <w:rPr>
      <w:color w:val="605E5C"/>
      <w:shd w:val="clear" w:color="auto" w:fill="E1DFDD"/>
    </w:rPr>
  </w:style>
  <w:style w:type="character" w:styleId="Collegamentovisitato">
    <w:name w:val="FollowedHyperlink"/>
    <w:basedOn w:val="Carpredefinitoparagrafo"/>
    <w:uiPriority w:val="99"/>
    <w:semiHidden/>
    <w:unhideWhenUsed/>
    <w:rsid w:val="006573CA"/>
    <w:rPr>
      <w:color w:val="954F72" w:themeColor="followedHyperlink"/>
      <w:u w:val="single"/>
    </w:rPr>
  </w:style>
  <w:style w:type="paragraph" w:styleId="Paragrafoelenco">
    <w:name w:val="List Paragraph"/>
    <w:basedOn w:val="Normale"/>
    <w:uiPriority w:val="34"/>
    <w:qFormat/>
    <w:rsid w:val="002F752C"/>
    <w:pPr>
      <w:ind w:left="720"/>
      <w:contextualSpacing/>
    </w:pPr>
    <w:rPr>
      <w:rFonts w:ascii="Calibri" w:eastAsia="Calibri" w:hAnsi="Calibri" w:cs="Times New Roman"/>
    </w:rPr>
  </w:style>
  <w:style w:type="character" w:customStyle="1" w:styleId="Menzionenonrisolta2">
    <w:name w:val="Menzione non risolta2"/>
    <w:basedOn w:val="Carpredefinitoparagrafo"/>
    <w:uiPriority w:val="99"/>
    <w:semiHidden/>
    <w:unhideWhenUsed/>
    <w:rsid w:val="00A10FF6"/>
    <w:rPr>
      <w:color w:val="605E5C"/>
      <w:shd w:val="clear" w:color="auto" w:fill="E1DFDD"/>
    </w:rPr>
  </w:style>
  <w:style w:type="paragraph" w:customStyle="1" w:styleId="Default">
    <w:name w:val="Default"/>
    <w:rsid w:val="00F27ADC"/>
    <w:pPr>
      <w:autoSpaceDE w:val="0"/>
      <w:autoSpaceDN w:val="0"/>
      <w:adjustRightInd w:val="0"/>
      <w:spacing w:after="0" w:line="240" w:lineRule="auto"/>
    </w:pPr>
    <w:rPr>
      <w:rFonts w:ascii="Calibri" w:hAnsi="Calibri" w:cs="Calibri"/>
      <w:color w:val="000000"/>
      <w:sz w:val="24"/>
      <w:szCs w:val="24"/>
    </w:rPr>
  </w:style>
  <w:style w:type="character" w:customStyle="1" w:styleId="Menzionenonrisolta3">
    <w:name w:val="Menzione non risolta3"/>
    <w:basedOn w:val="Carpredefinitoparagrafo"/>
    <w:uiPriority w:val="99"/>
    <w:semiHidden/>
    <w:unhideWhenUsed/>
    <w:rsid w:val="00CE74E6"/>
    <w:rPr>
      <w:color w:val="605E5C"/>
      <w:shd w:val="clear" w:color="auto" w:fill="E1DFDD"/>
    </w:rPr>
  </w:style>
  <w:style w:type="paragraph" w:styleId="Nessunaspaziatura">
    <w:name w:val="No Spacing"/>
    <w:uiPriority w:val="1"/>
    <w:qFormat/>
    <w:rsid w:val="00AB5274"/>
    <w:pPr>
      <w:spacing w:after="0" w:line="240" w:lineRule="auto"/>
    </w:pPr>
    <w:rPr>
      <w:lang w:val="en-GB"/>
    </w:rPr>
  </w:style>
  <w:style w:type="character" w:customStyle="1" w:styleId="Menzionenonrisolta4">
    <w:name w:val="Menzione non risolta4"/>
    <w:basedOn w:val="Carpredefinitoparagrafo"/>
    <w:uiPriority w:val="99"/>
    <w:semiHidden/>
    <w:unhideWhenUsed/>
    <w:rsid w:val="00401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49749">
      <w:bodyDiv w:val="1"/>
      <w:marLeft w:val="0"/>
      <w:marRight w:val="0"/>
      <w:marTop w:val="0"/>
      <w:marBottom w:val="0"/>
      <w:divBdr>
        <w:top w:val="none" w:sz="0" w:space="0" w:color="auto"/>
        <w:left w:val="none" w:sz="0" w:space="0" w:color="auto"/>
        <w:bottom w:val="none" w:sz="0" w:space="0" w:color="auto"/>
        <w:right w:val="none" w:sz="0" w:space="0" w:color="auto"/>
      </w:divBdr>
    </w:div>
    <w:div w:id="232551521">
      <w:bodyDiv w:val="1"/>
      <w:marLeft w:val="0"/>
      <w:marRight w:val="0"/>
      <w:marTop w:val="0"/>
      <w:marBottom w:val="0"/>
      <w:divBdr>
        <w:top w:val="none" w:sz="0" w:space="0" w:color="auto"/>
        <w:left w:val="none" w:sz="0" w:space="0" w:color="auto"/>
        <w:bottom w:val="none" w:sz="0" w:space="0" w:color="auto"/>
        <w:right w:val="none" w:sz="0" w:space="0" w:color="auto"/>
      </w:divBdr>
    </w:div>
    <w:div w:id="303852554">
      <w:bodyDiv w:val="1"/>
      <w:marLeft w:val="0"/>
      <w:marRight w:val="0"/>
      <w:marTop w:val="0"/>
      <w:marBottom w:val="0"/>
      <w:divBdr>
        <w:top w:val="none" w:sz="0" w:space="0" w:color="auto"/>
        <w:left w:val="none" w:sz="0" w:space="0" w:color="auto"/>
        <w:bottom w:val="none" w:sz="0" w:space="0" w:color="auto"/>
        <w:right w:val="none" w:sz="0" w:space="0" w:color="auto"/>
      </w:divBdr>
    </w:div>
    <w:div w:id="338123306">
      <w:bodyDiv w:val="1"/>
      <w:marLeft w:val="0"/>
      <w:marRight w:val="0"/>
      <w:marTop w:val="0"/>
      <w:marBottom w:val="0"/>
      <w:divBdr>
        <w:top w:val="none" w:sz="0" w:space="0" w:color="auto"/>
        <w:left w:val="none" w:sz="0" w:space="0" w:color="auto"/>
        <w:bottom w:val="none" w:sz="0" w:space="0" w:color="auto"/>
        <w:right w:val="none" w:sz="0" w:space="0" w:color="auto"/>
      </w:divBdr>
    </w:div>
    <w:div w:id="464855336">
      <w:bodyDiv w:val="1"/>
      <w:marLeft w:val="0"/>
      <w:marRight w:val="0"/>
      <w:marTop w:val="0"/>
      <w:marBottom w:val="0"/>
      <w:divBdr>
        <w:top w:val="none" w:sz="0" w:space="0" w:color="auto"/>
        <w:left w:val="none" w:sz="0" w:space="0" w:color="auto"/>
        <w:bottom w:val="none" w:sz="0" w:space="0" w:color="auto"/>
        <w:right w:val="none" w:sz="0" w:space="0" w:color="auto"/>
      </w:divBdr>
    </w:div>
    <w:div w:id="486022390">
      <w:bodyDiv w:val="1"/>
      <w:marLeft w:val="0"/>
      <w:marRight w:val="0"/>
      <w:marTop w:val="0"/>
      <w:marBottom w:val="0"/>
      <w:divBdr>
        <w:top w:val="none" w:sz="0" w:space="0" w:color="auto"/>
        <w:left w:val="none" w:sz="0" w:space="0" w:color="auto"/>
        <w:bottom w:val="none" w:sz="0" w:space="0" w:color="auto"/>
        <w:right w:val="none" w:sz="0" w:space="0" w:color="auto"/>
      </w:divBdr>
    </w:div>
    <w:div w:id="514343151">
      <w:bodyDiv w:val="1"/>
      <w:marLeft w:val="0"/>
      <w:marRight w:val="0"/>
      <w:marTop w:val="0"/>
      <w:marBottom w:val="0"/>
      <w:divBdr>
        <w:top w:val="none" w:sz="0" w:space="0" w:color="auto"/>
        <w:left w:val="none" w:sz="0" w:space="0" w:color="auto"/>
        <w:bottom w:val="none" w:sz="0" w:space="0" w:color="auto"/>
        <w:right w:val="none" w:sz="0" w:space="0" w:color="auto"/>
      </w:divBdr>
    </w:div>
    <w:div w:id="546331265">
      <w:bodyDiv w:val="1"/>
      <w:marLeft w:val="0"/>
      <w:marRight w:val="0"/>
      <w:marTop w:val="0"/>
      <w:marBottom w:val="0"/>
      <w:divBdr>
        <w:top w:val="none" w:sz="0" w:space="0" w:color="auto"/>
        <w:left w:val="none" w:sz="0" w:space="0" w:color="auto"/>
        <w:bottom w:val="none" w:sz="0" w:space="0" w:color="auto"/>
        <w:right w:val="none" w:sz="0" w:space="0" w:color="auto"/>
      </w:divBdr>
    </w:div>
    <w:div w:id="916208569">
      <w:bodyDiv w:val="1"/>
      <w:marLeft w:val="0"/>
      <w:marRight w:val="0"/>
      <w:marTop w:val="0"/>
      <w:marBottom w:val="0"/>
      <w:divBdr>
        <w:top w:val="none" w:sz="0" w:space="0" w:color="auto"/>
        <w:left w:val="none" w:sz="0" w:space="0" w:color="auto"/>
        <w:bottom w:val="none" w:sz="0" w:space="0" w:color="auto"/>
        <w:right w:val="none" w:sz="0" w:space="0" w:color="auto"/>
      </w:divBdr>
    </w:div>
    <w:div w:id="1083651412">
      <w:bodyDiv w:val="1"/>
      <w:marLeft w:val="0"/>
      <w:marRight w:val="0"/>
      <w:marTop w:val="0"/>
      <w:marBottom w:val="0"/>
      <w:divBdr>
        <w:top w:val="none" w:sz="0" w:space="0" w:color="auto"/>
        <w:left w:val="none" w:sz="0" w:space="0" w:color="auto"/>
        <w:bottom w:val="none" w:sz="0" w:space="0" w:color="auto"/>
        <w:right w:val="none" w:sz="0" w:space="0" w:color="auto"/>
      </w:divBdr>
    </w:div>
    <w:div w:id="1116028206">
      <w:bodyDiv w:val="1"/>
      <w:marLeft w:val="0"/>
      <w:marRight w:val="0"/>
      <w:marTop w:val="0"/>
      <w:marBottom w:val="0"/>
      <w:divBdr>
        <w:top w:val="none" w:sz="0" w:space="0" w:color="auto"/>
        <w:left w:val="none" w:sz="0" w:space="0" w:color="auto"/>
        <w:bottom w:val="none" w:sz="0" w:space="0" w:color="auto"/>
        <w:right w:val="none" w:sz="0" w:space="0" w:color="auto"/>
      </w:divBdr>
    </w:div>
    <w:div w:id="1156995371">
      <w:bodyDiv w:val="1"/>
      <w:marLeft w:val="0"/>
      <w:marRight w:val="0"/>
      <w:marTop w:val="0"/>
      <w:marBottom w:val="0"/>
      <w:divBdr>
        <w:top w:val="none" w:sz="0" w:space="0" w:color="auto"/>
        <w:left w:val="none" w:sz="0" w:space="0" w:color="auto"/>
        <w:bottom w:val="none" w:sz="0" w:space="0" w:color="auto"/>
        <w:right w:val="none" w:sz="0" w:space="0" w:color="auto"/>
      </w:divBdr>
      <w:divsChild>
        <w:div w:id="424962159">
          <w:marLeft w:val="0"/>
          <w:marRight w:val="0"/>
          <w:marTop w:val="0"/>
          <w:marBottom w:val="0"/>
          <w:divBdr>
            <w:top w:val="none" w:sz="0" w:space="0" w:color="auto"/>
            <w:left w:val="none" w:sz="0" w:space="0" w:color="auto"/>
            <w:bottom w:val="none" w:sz="0" w:space="0" w:color="auto"/>
            <w:right w:val="none" w:sz="0" w:space="0" w:color="auto"/>
          </w:divBdr>
        </w:div>
        <w:div w:id="2136172533">
          <w:marLeft w:val="0"/>
          <w:marRight w:val="0"/>
          <w:marTop w:val="0"/>
          <w:marBottom w:val="0"/>
          <w:divBdr>
            <w:top w:val="none" w:sz="0" w:space="0" w:color="auto"/>
            <w:left w:val="none" w:sz="0" w:space="0" w:color="auto"/>
            <w:bottom w:val="none" w:sz="0" w:space="0" w:color="auto"/>
            <w:right w:val="none" w:sz="0" w:space="0" w:color="auto"/>
          </w:divBdr>
        </w:div>
      </w:divsChild>
    </w:div>
    <w:div w:id="1231185513">
      <w:bodyDiv w:val="1"/>
      <w:marLeft w:val="0"/>
      <w:marRight w:val="0"/>
      <w:marTop w:val="0"/>
      <w:marBottom w:val="0"/>
      <w:divBdr>
        <w:top w:val="none" w:sz="0" w:space="0" w:color="auto"/>
        <w:left w:val="none" w:sz="0" w:space="0" w:color="auto"/>
        <w:bottom w:val="none" w:sz="0" w:space="0" w:color="auto"/>
        <w:right w:val="none" w:sz="0" w:space="0" w:color="auto"/>
      </w:divBdr>
    </w:div>
    <w:div w:id="1248419009">
      <w:bodyDiv w:val="1"/>
      <w:marLeft w:val="0"/>
      <w:marRight w:val="0"/>
      <w:marTop w:val="0"/>
      <w:marBottom w:val="0"/>
      <w:divBdr>
        <w:top w:val="none" w:sz="0" w:space="0" w:color="auto"/>
        <w:left w:val="none" w:sz="0" w:space="0" w:color="auto"/>
        <w:bottom w:val="none" w:sz="0" w:space="0" w:color="auto"/>
        <w:right w:val="none" w:sz="0" w:space="0" w:color="auto"/>
      </w:divBdr>
    </w:div>
    <w:div w:id="1423603663">
      <w:bodyDiv w:val="1"/>
      <w:marLeft w:val="0"/>
      <w:marRight w:val="0"/>
      <w:marTop w:val="0"/>
      <w:marBottom w:val="0"/>
      <w:divBdr>
        <w:top w:val="none" w:sz="0" w:space="0" w:color="auto"/>
        <w:left w:val="none" w:sz="0" w:space="0" w:color="auto"/>
        <w:bottom w:val="none" w:sz="0" w:space="0" w:color="auto"/>
        <w:right w:val="none" w:sz="0" w:space="0" w:color="auto"/>
      </w:divBdr>
    </w:div>
    <w:div w:id="1436363024">
      <w:bodyDiv w:val="1"/>
      <w:marLeft w:val="0"/>
      <w:marRight w:val="0"/>
      <w:marTop w:val="0"/>
      <w:marBottom w:val="0"/>
      <w:divBdr>
        <w:top w:val="none" w:sz="0" w:space="0" w:color="auto"/>
        <w:left w:val="none" w:sz="0" w:space="0" w:color="auto"/>
        <w:bottom w:val="none" w:sz="0" w:space="0" w:color="auto"/>
        <w:right w:val="none" w:sz="0" w:space="0" w:color="auto"/>
      </w:divBdr>
    </w:div>
    <w:div w:id="1441412853">
      <w:bodyDiv w:val="1"/>
      <w:marLeft w:val="0"/>
      <w:marRight w:val="0"/>
      <w:marTop w:val="0"/>
      <w:marBottom w:val="0"/>
      <w:divBdr>
        <w:top w:val="none" w:sz="0" w:space="0" w:color="auto"/>
        <w:left w:val="none" w:sz="0" w:space="0" w:color="auto"/>
        <w:bottom w:val="none" w:sz="0" w:space="0" w:color="auto"/>
        <w:right w:val="none" w:sz="0" w:space="0" w:color="auto"/>
      </w:divBdr>
    </w:div>
    <w:div w:id="1462265797">
      <w:bodyDiv w:val="1"/>
      <w:marLeft w:val="0"/>
      <w:marRight w:val="0"/>
      <w:marTop w:val="0"/>
      <w:marBottom w:val="0"/>
      <w:divBdr>
        <w:top w:val="none" w:sz="0" w:space="0" w:color="auto"/>
        <w:left w:val="none" w:sz="0" w:space="0" w:color="auto"/>
        <w:bottom w:val="none" w:sz="0" w:space="0" w:color="auto"/>
        <w:right w:val="none" w:sz="0" w:space="0" w:color="auto"/>
      </w:divBdr>
    </w:div>
    <w:div w:id="1543706429">
      <w:bodyDiv w:val="1"/>
      <w:marLeft w:val="0"/>
      <w:marRight w:val="0"/>
      <w:marTop w:val="0"/>
      <w:marBottom w:val="0"/>
      <w:divBdr>
        <w:top w:val="none" w:sz="0" w:space="0" w:color="auto"/>
        <w:left w:val="none" w:sz="0" w:space="0" w:color="auto"/>
        <w:bottom w:val="none" w:sz="0" w:space="0" w:color="auto"/>
        <w:right w:val="none" w:sz="0" w:space="0" w:color="auto"/>
      </w:divBdr>
    </w:div>
    <w:div w:id="1549797228">
      <w:bodyDiv w:val="1"/>
      <w:marLeft w:val="0"/>
      <w:marRight w:val="0"/>
      <w:marTop w:val="0"/>
      <w:marBottom w:val="0"/>
      <w:divBdr>
        <w:top w:val="none" w:sz="0" w:space="0" w:color="auto"/>
        <w:left w:val="none" w:sz="0" w:space="0" w:color="auto"/>
        <w:bottom w:val="none" w:sz="0" w:space="0" w:color="auto"/>
        <w:right w:val="none" w:sz="0" w:space="0" w:color="auto"/>
      </w:divBdr>
    </w:div>
    <w:div w:id="1592814258">
      <w:bodyDiv w:val="1"/>
      <w:marLeft w:val="0"/>
      <w:marRight w:val="0"/>
      <w:marTop w:val="0"/>
      <w:marBottom w:val="0"/>
      <w:divBdr>
        <w:top w:val="none" w:sz="0" w:space="0" w:color="auto"/>
        <w:left w:val="none" w:sz="0" w:space="0" w:color="auto"/>
        <w:bottom w:val="none" w:sz="0" w:space="0" w:color="auto"/>
        <w:right w:val="none" w:sz="0" w:space="0" w:color="auto"/>
      </w:divBdr>
    </w:div>
    <w:div w:id="1741440527">
      <w:bodyDiv w:val="1"/>
      <w:marLeft w:val="0"/>
      <w:marRight w:val="0"/>
      <w:marTop w:val="0"/>
      <w:marBottom w:val="0"/>
      <w:divBdr>
        <w:top w:val="none" w:sz="0" w:space="0" w:color="auto"/>
        <w:left w:val="none" w:sz="0" w:space="0" w:color="auto"/>
        <w:bottom w:val="none" w:sz="0" w:space="0" w:color="auto"/>
        <w:right w:val="none" w:sz="0" w:space="0" w:color="auto"/>
      </w:divBdr>
    </w:div>
    <w:div w:id="1790709549">
      <w:bodyDiv w:val="1"/>
      <w:marLeft w:val="0"/>
      <w:marRight w:val="0"/>
      <w:marTop w:val="0"/>
      <w:marBottom w:val="0"/>
      <w:divBdr>
        <w:top w:val="none" w:sz="0" w:space="0" w:color="auto"/>
        <w:left w:val="none" w:sz="0" w:space="0" w:color="auto"/>
        <w:bottom w:val="none" w:sz="0" w:space="0" w:color="auto"/>
        <w:right w:val="none" w:sz="0" w:space="0" w:color="auto"/>
      </w:divBdr>
    </w:div>
    <w:div w:id="1838768799">
      <w:bodyDiv w:val="1"/>
      <w:marLeft w:val="0"/>
      <w:marRight w:val="0"/>
      <w:marTop w:val="0"/>
      <w:marBottom w:val="0"/>
      <w:divBdr>
        <w:top w:val="none" w:sz="0" w:space="0" w:color="auto"/>
        <w:left w:val="none" w:sz="0" w:space="0" w:color="auto"/>
        <w:bottom w:val="none" w:sz="0" w:space="0" w:color="auto"/>
        <w:right w:val="none" w:sz="0" w:space="0" w:color="auto"/>
      </w:divBdr>
    </w:div>
    <w:div w:id="1997609980">
      <w:bodyDiv w:val="1"/>
      <w:marLeft w:val="0"/>
      <w:marRight w:val="0"/>
      <w:marTop w:val="0"/>
      <w:marBottom w:val="0"/>
      <w:divBdr>
        <w:top w:val="none" w:sz="0" w:space="0" w:color="auto"/>
        <w:left w:val="none" w:sz="0" w:space="0" w:color="auto"/>
        <w:bottom w:val="none" w:sz="0" w:space="0" w:color="auto"/>
        <w:right w:val="none" w:sz="0" w:space="0" w:color="auto"/>
      </w:divBdr>
    </w:div>
    <w:div w:id="2039578459">
      <w:bodyDiv w:val="1"/>
      <w:marLeft w:val="0"/>
      <w:marRight w:val="0"/>
      <w:marTop w:val="0"/>
      <w:marBottom w:val="0"/>
      <w:divBdr>
        <w:top w:val="none" w:sz="0" w:space="0" w:color="auto"/>
        <w:left w:val="none" w:sz="0" w:space="0" w:color="auto"/>
        <w:bottom w:val="none" w:sz="0" w:space="0" w:color="auto"/>
        <w:right w:val="none" w:sz="0" w:space="0" w:color="auto"/>
      </w:divBdr>
    </w:div>
    <w:div w:id="211774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iafair.it" TargetMode="External"/><Relationship Id="rId13" Type="http://schemas.openxmlformats.org/officeDocument/2006/relationships/hyperlink" Target="mailto:stefania.rusconi@clp1968.it" TargetMode="External"/><Relationship Id="rId3" Type="http://schemas.openxmlformats.org/officeDocument/2006/relationships/styles" Target="styles.xml"/><Relationship Id="rId7" Type="http://schemas.openxmlformats.org/officeDocument/2006/relationships/hyperlink" Target="https://bit.ly/2UH4RML" TargetMode="External"/><Relationship Id="rId12" Type="http://schemas.openxmlformats.org/officeDocument/2006/relationships/hyperlink" Target="http://www.clp1968.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lp1968.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efania.rusconi@clp1968.it" TargetMode="External"/><Relationship Id="rId4" Type="http://schemas.openxmlformats.org/officeDocument/2006/relationships/settings" Target="settings.xml"/><Relationship Id="rId9" Type="http://schemas.openxmlformats.org/officeDocument/2006/relationships/hyperlink" Target="http://www.miafair.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DD4B9-F5FC-4D7C-8374-698CB3F72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1083</Words>
  <Characters>6178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dc:creator>
  <cp:lastModifiedBy>Luca Melloni</cp:lastModifiedBy>
  <cp:revision>10</cp:revision>
  <cp:lastPrinted>2021-10-06T06:49:00Z</cp:lastPrinted>
  <dcterms:created xsi:type="dcterms:W3CDTF">2021-10-13T06:15:00Z</dcterms:created>
  <dcterms:modified xsi:type="dcterms:W3CDTF">2021-10-13T07:40:00Z</dcterms:modified>
</cp:coreProperties>
</file>