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F4AD3" w14:textId="0A53E9E4" w:rsidR="006D517F" w:rsidRPr="00D72E7D" w:rsidRDefault="003462D3" w:rsidP="006D517F">
      <w:pPr>
        <w:rPr>
          <w:rFonts w:ascii="Open Sans" w:hAnsi="Open Sans" w:cs="Open Sans"/>
          <w:b/>
          <w:bCs/>
          <w:color w:val="009FD3"/>
          <w:sz w:val="28"/>
        </w:rPr>
      </w:pPr>
      <w:r>
        <w:rPr>
          <w:rFonts w:ascii="Open Sans" w:hAnsi="Open Sans" w:cs="Open Sans"/>
          <w:b/>
          <w:bCs/>
          <w:color w:val="009FD3"/>
          <w:sz w:val="28"/>
        </w:rPr>
        <w:t>Brescia</w:t>
      </w:r>
      <w:r w:rsidR="006D517F">
        <w:rPr>
          <w:rFonts w:ascii="Open Sans" w:hAnsi="Open Sans" w:cs="Open Sans"/>
          <w:b/>
          <w:bCs/>
          <w:color w:val="009FD3"/>
          <w:sz w:val="28"/>
        </w:rPr>
        <w:t xml:space="preserve"> </w:t>
      </w:r>
      <w:r w:rsidR="00B7490D">
        <w:rPr>
          <w:rFonts w:ascii="Open Sans" w:hAnsi="Open Sans" w:cs="Open Sans"/>
          <w:b/>
          <w:bCs/>
          <w:color w:val="009FD3"/>
          <w:sz w:val="28"/>
        </w:rPr>
        <w:t>–</w:t>
      </w:r>
      <w:r w:rsidR="006D517F">
        <w:rPr>
          <w:rFonts w:ascii="Open Sans" w:hAnsi="Open Sans" w:cs="Open Sans"/>
          <w:b/>
          <w:bCs/>
          <w:color w:val="009FD3"/>
          <w:sz w:val="28"/>
        </w:rPr>
        <w:t xml:space="preserve"> </w:t>
      </w:r>
      <w:r>
        <w:rPr>
          <w:rFonts w:ascii="Open Sans" w:hAnsi="Open Sans" w:cs="Open Sans"/>
          <w:b/>
          <w:bCs/>
          <w:color w:val="009FD3"/>
          <w:sz w:val="28"/>
        </w:rPr>
        <w:t>Palazzo Martinengo, dal 22 gennaio al 12 giugno 2022</w:t>
      </w:r>
    </w:p>
    <w:p w14:paraId="300A801A" w14:textId="6DE0BCFE" w:rsidR="003462D3" w:rsidRPr="003462D3" w:rsidRDefault="003462D3" w:rsidP="003462D3">
      <w:pPr>
        <w:ind w:left="11" w:hanging="11"/>
        <w:jc w:val="both"/>
        <w:rPr>
          <w:rFonts w:ascii="Open Sans ExtraBold" w:hAnsi="Open Sans ExtraBold" w:cs="Open Sans ExtraBold"/>
          <w:caps/>
          <w:color w:val="005E86"/>
          <w:sz w:val="34"/>
          <w:szCs w:val="34"/>
        </w:rPr>
      </w:pPr>
      <w:r w:rsidRPr="003462D3">
        <w:rPr>
          <w:rFonts w:ascii="Open Sans ExtraBold" w:hAnsi="Open Sans ExtraBold" w:cs="Open Sans ExtraBold"/>
          <w:caps/>
          <w:color w:val="005E86"/>
          <w:sz w:val="34"/>
          <w:szCs w:val="34"/>
        </w:rPr>
        <w:t xml:space="preserve">‘DONNE NELL’ARTE’ SOSTIENE LA RICERCA SUI TUMORI </w:t>
      </w:r>
      <w:r>
        <w:rPr>
          <w:rFonts w:ascii="Open Sans ExtraBold" w:hAnsi="Open Sans ExtraBold" w:cs="Open Sans ExtraBold"/>
          <w:caps/>
          <w:color w:val="005E86"/>
          <w:sz w:val="34"/>
          <w:szCs w:val="34"/>
        </w:rPr>
        <w:t xml:space="preserve">FEMMINILI </w:t>
      </w:r>
      <w:r w:rsidRPr="003462D3">
        <w:rPr>
          <w:rFonts w:ascii="Open Sans ExtraBold" w:hAnsi="Open Sans ExtraBold" w:cs="Open Sans ExtraBold"/>
          <w:caps/>
          <w:color w:val="005E86"/>
          <w:sz w:val="34"/>
          <w:szCs w:val="34"/>
        </w:rPr>
        <w:t>DI FONDAZIONE AIRC</w:t>
      </w:r>
    </w:p>
    <w:p w14:paraId="1DE137B9" w14:textId="2CB5470E" w:rsidR="003462D3" w:rsidRPr="00B344F7" w:rsidRDefault="003462D3" w:rsidP="003462D3">
      <w:pPr>
        <w:ind w:left="11" w:hanging="11"/>
        <w:jc w:val="both"/>
        <w:rPr>
          <w:rStyle w:val="Nessuno"/>
          <w:rFonts w:ascii="Open Sans" w:eastAsia="Calibri" w:hAnsi="Open Sans" w:cs="Open Sans"/>
          <w:color w:val="002060"/>
          <w:sz w:val="28"/>
          <w:szCs w:val="28"/>
          <w:u w:color="002060"/>
        </w:rPr>
      </w:pPr>
    </w:p>
    <w:p w14:paraId="0E92328F" w14:textId="092530FC" w:rsidR="009465EC" w:rsidRPr="00991C26" w:rsidRDefault="002D107B" w:rsidP="009465EC">
      <w:pPr>
        <w:jc w:val="both"/>
        <w:rPr>
          <w:rStyle w:val="Nessuno"/>
          <w:rFonts w:ascii="Open Sans" w:eastAsia="Calibri" w:hAnsi="Open Sans" w:cs="Open Sans"/>
          <w:b/>
          <w:bCs/>
          <w:color w:val="005E86" w:themeColor="accent3"/>
          <w:sz w:val="22"/>
          <w:szCs w:val="22"/>
          <w:u w:color="002060"/>
        </w:rPr>
      </w:pPr>
      <w:r>
        <w:rPr>
          <w:rStyle w:val="Nessuno"/>
          <w:rFonts w:ascii="Open Sans" w:eastAsia="Calibri" w:hAnsi="Open Sans" w:cs="Open Sans"/>
          <w:color w:val="005E86" w:themeColor="accent3"/>
          <w:sz w:val="22"/>
          <w:szCs w:val="22"/>
          <w:u w:color="002060"/>
        </w:rPr>
        <w:t>O</w:t>
      </w:r>
      <w:r w:rsidR="009465EC">
        <w:rPr>
          <w:rStyle w:val="Nessuno"/>
          <w:rFonts w:ascii="Open Sans" w:eastAsia="Calibri" w:hAnsi="Open Sans" w:cs="Open Sans"/>
          <w:color w:val="005E86" w:themeColor="accent3"/>
          <w:sz w:val="22"/>
          <w:szCs w:val="22"/>
          <w:u w:color="002060"/>
        </w:rPr>
        <w:t>ltre a celebrare la figura femminile attraverso 90 straordinari capolavori,</w:t>
      </w:r>
      <w:r>
        <w:rPr>
          <w:rStyle w:val="Nessuno"/>
          <w:rFonts w:ascii="Open Sans" w:eastAsia="Calibri" w:hAnsi="Open Sans" w:cs="Open Sans"/>
          <w:color w:val="005E86" w:themeColor="accent3"/>
          <w:sz w:val="22"/>
          <w:szCs w:val="22"/>
          <w:u w:color="002060"/>
        </w:rPr>
        <w:t xml:space="preserve"> l</w:t>
      </w:r>
      <w:r w:rsidRPr="00991C26">
        <w:rPr>
          <w:rStyle w:val="Nessuno"/>
          <w:rFonts w:ascii="Open Sans" w:eastAsia="Calibri" w:hAnsi="Open Sans" w:cs="Open Sans"/>
          <w:color w:val="005E86" w:themeColor="accent3"/>
          <w:sz w:val="22"/>
          <w:szCs w:val="22"/>
          <w:u w:color="002060"/>
        </w:rPr>
        <w:t>a mostra ‘</w:t>
      </w:r>
      <w:r w:rsidRPr="00991C26">
        <w:rPr>
          <w:rStyle w:val="Nessuno"/>
          <w:rFonts w:ascii="Open Sans" w:eastAsia="Calibri" w:hAnsi="Open Sans" w:cs="Open Sans"/>
          <w:b/>
          <w:bCs/>
          <w:color w:val="005E86" w:themeColor="accent3"/>
          <w:sz w:val="22"/>
          <w:szCs w:val="22"/>
          <w:u w:color="002060"/>
        </w:rPr>
        <w:t>DONNE NELL’ARTE. Da Tiziano a Boldini’</w:t>
      </w:r>
      <w:r w:rsidR="009465EC">
        <w:rPr>
          <w:rStyle w:val="Nessuno"/>
          <w:rFonts w:ascii="Open Sans" w:eastAsia="Calibri" w:hAnsi="Open Sans" w:cs="Open Sans"/>
          <w:color w:val="005E86" w:themeColor="accent3"/>
          <w:sz w:val="22"/>
          <w:szCs w:val="22"/>
          <w:u w:color="002060"/>
        </w:rPr>
        <w:t xml:space="preserve"> promuove</w:t>
      </w:r>
      <w:r w:rsidR="009465EC" w:rsidRPr="00991C26">
        <w:rPr>
          <w:rStyle w:val="Nessuno"/>
          <w:rFonts w:ascii="Open Sans" w:eastAsia="Calibri" w:hAnsi="Open Sans" w:cs="Open Sans"/>
          <w:color w:val="005E86" w:themeColor="accent3"/>
          <w:sz w:val="22"/>
          <w:szCs w:val="22"/>
          <w:u w:color="002060"/>
        </w:rPr>
        <w:t xml:space="preserve"> l</w:t>
      </w:r>
      <w:r w:rsidR="009465EC">
        <w:rPr>
          <w:rStyle w:val="Nessuno"/>
          <w:rFonts w:ascii="Open Sans" w:eastAsia="Calibri" w:hAnsi="Open Sans" w:cs="Open Sans"/>
          <w:color w:val="005E86" w:themeColor="accent3"/>
          <w:sz w:val="22"/>
          <w:szCs w:val="22"/>
          <w:u w:color="002060"/>
        </w:rPr>
        <w:t xml:space="preserve">’importante </w:t>
      </w:r>
      <w:r w:rsidR="009465EC" w:rsidRPr="00991C26">
        <w:rPr>
          <w:rStyle w:val="Nessuno"/>
          <w:rFonts w:ascii="Open Sans" w:eastAsia="Calibri" w:hAnsi="Open Sans" w:cs="Open Sans"/>
          <w:color w:val="005E86" w:themeColor="accent3"/>
          <w:sz w:val="22"/>
          <w:szCs w:val="22"/>
          <w:u w:color="002060"/>
        </w:rPr>
        <w:t xml:space="preserve">collaborazione tra </w:t>
      </w:r>
      <w:r w:rsidR="009465EC" w:rsidRPr="00991C26">
        <w:rPr>
          <w:rStyle w:val="Nessuno"/>
          <w:rFonts w:ascii="Open Sans" w:eastAsia="Calibri" w:hAnsi="Open Sans" w:cs="Open Sans"/>
          <w:b/>
          <w:bCs/>
          <w:color w:val="005E86" w:themeColor="accent3"/>
          <w:sz w:val="22"/>
          <w:szCs w:val="22"/>
          <w:u w:color="002060"/>
        </w:rPr>
        <w:t>L’Associazione Amici di Palazzo Martinengo</w:t>
      </w:r>
      <w:r w:rsidR="009465EC" w:rsidRPr="00991C26">
        <w:rPr>
          <w:rStyle w:val="Nessuno"/>
          <w:rFonts w:ascii="Open Sans" w:eastAsia="Calibri" w:hAnsi="Open Sans" w:cs="Open Sans"/>
          <w:color w:val="005E86" w:themeColor="accent3"/>
          <w:sz w:val="22"/>
          <w:szCs w:val="22"/>
          <w:u w:color="002060"/>
        </w:rPr>
        <w:t xml:space="preserve"> e </w:t>
      </w:r>
      <w:r w:rsidR="009465EC" w:rsidRPr="00991C26">
        <w:rPr>
          <w:rStyle w:val="Nessuno"/>
          <w:rFonts w:ascii="Open Sans" w:eastAsia="Calibri" w:hAnsi="Open Sans" w:cs="Open Sans"/>
          <w:b/>
          <w:bCs/>
          <w:color w:val="005E86" w:themeColor="accent3"/>
          <w:sz w:val="22"/>
          <w:szCs w:val="22"/>
          <w:u w:color="002060"/>
        </w:rPr>
        <w:t>Fondazione AIRC</w:t>
      </w:r>
      <w:r w:rsidR="009465EC" w:rsidRPr="00991C26">
        <w:rPr>
          <w:rStyle w:val="Nessuno"/>
          <w:rFonts w:ascii="Open Sans" w:eastAsia="Calibri" w:hAnsi="Open Sans" w:cs="Open Sans"/>
          <w:color w:val="005E86" w:themeColor="accent3"/>
          <w:sz w:val="22"/>
          <w:szCs w:val="22"/>
          <w:u w:color="002060"/>
        </w:rPr>
        <w:t xml:space="preserve">, che uniscono le forze per rendere i </w:t>
      </w:r>
      <w:r w:rsidR="009465EC" w:rsidRPr="00991C26">
        <w:rPr>
          <w:rStyle w:val="Nessuno"/>
          <w:rFonts w:ascii="Open Sans" w:eastAsia="Calibri" w:hAnsi="Open Sans" w:cs="Open Sans"/>
          <w:b/>
          <w:bCs/>
          <w:color w:val="005E86" w:themeColor="accent3"/>
          <w:sz w:val="22"/>
          <w:szCs w:val="22"/>
          <w:u w:color="002060"/>
        </w:rPr>
        <w:t>tumori femminili sempre più curabili</w:t>
      </w:r>
      <w:r w:rsidR="009465EC" w:rsidRPr="00991C26">
        <w:rPr>
          <w:rStyle w:val="Nessuno"/>
          <w:rFonts w:ascii="Open Sans" w:eastAsia="Calibri" w:hAnsi="Open Sans" w:cs="Open Sans"/>
          <w:color w:val="005E86" w:themeColor="accent3"/>
          <w:sz w:val="22"/>
          <w:szCs w:val="22"/>
          <w:u w:color="002060"/>
        </w:rPr>
        <w:t xml:space="preserve">. Gli organizzatori della rassegna </w:t>
      </w:r>
      <w:r w:rsidR="009465EC">
        <w:rPr>
          <w:rStyle w:val="Nessuno"/>
          <w:rFonts w:ascii="Open Sans" w:eastAsia="Calibri" w:hAnsi="Open Sans" w:cs="Open Sans"/>
          <w:color w:val="005E86" w:themeColor="accent3"/>
          <w:sz w:val="22"/>
          <w:szCs w:val="22"/>
          <w:u w:color="002060"/>
        </w:rPr>
        <w:t xml:space="preserve">bresciana </w:t>
      </w:r>
      <w:r w:rsidR="009465EC" w:rsidRPr="00991C26">
        <w:rPr>
          <w:rStyle w:val="Nessuno"/>
          <w:rFonts w:ascii="Open Sans" w:eastAsia="Calibri" w:hAnsi="Open Sans" w:cs="Open Sans"/>
          <w:color w:val="005E86" w:themeColor="accent3"/>
          <w:sz w:val="22"/>
          <w:szCs w:val="22"/>
          <w:u w:color="002060"/>
        </w:rPr>
        <w:t xml:space="preserve">– in programma dal 22 gennaio al 12 giugno - hanno </w:t>
      </w:r>
      <w:r w:rsidR="00596C1D">
        <w:rPr>
          <w:rStyle w:val="Nessuno"/>
          <w:rFonts w:ascii="Open Sans" w:eastAsia="Calibri" w:hAnsi="Open Sans" w:cs="Open Sans"/>
          <w:color w:val="005E86" w:themeColor="accent3"/>
          <w:sz w:val="22"/>
          <w:szCs w:val="22"/>
          <w:u w:color="002060"/>
        </w:rPr>
        <w:t xml:space="preserve">infatti </w:t>
      </w:r>
      <w:r w:rsidR="009465EC" w:rsidRPr="00991C26">
        <w:rPr>
          <w:rStyle w:val="Nessuno"/>
          <w:rFonts w:ascii="Open Sans" w:eastAsia="Calibri" w:hAnsi="Open Sans" w:cs="Open Sans"/>
          <w:color w:val="005E86" w:themeColor="accent3"/>
          <w:sz w:val="22"/>
          <w:szCs w:val="22"/>
          <w:u w:color="002060"/>
        </w:rPr>
        <w:t xml:space="preserve">scelto di devolvere l’1% del ricavato della biglietteria ad AIRC, con l’obiettivo di sostenere la migliore ricerca per la prevenzione, la diagnosi e la cura del cancro al seno e agli organi riproduttivi. </w:t>
      </w:r>
    </w:p>
    <w:p w14:paraId="4173B276" w14:textId="77777777" w:rsidR="009465EC" w:rsidRPr="003462D3" w:rsidRDefault="009465EC" w:rsidP="003462D3">
      <w:pPr>
        <w:ind w:left="11" w:hanging="11"/>
        <w:jc w:val="both"/>
        <w:rPr>
          <w:rStyle w:val="Nessuno"/>
          <w:rFonts w:ascii="Open Sans" w:eastAsia="Calibri" w:hAnsi="Open Sans" w:cs="Open Sans"/>
          <w:color w:val="002060"/>
          <w:sz w:val="22"/>
          <w:szCs w:val="22"/>
          <w:u w:color="002060"/>
        </w:rPr>
      </w:pPr>
    </w:p>
    <w:p w14:paraId="6B84D7FA" w14:textId="61BB067F" w:rsidR="003462D3" w:rsidRPr="00991C26" w:rsidRDefault="003462D3" w:rsidP="003462D3">
      <w:pPr>
        <w:jc w:val="both"/>
        <w:rPr>
          <w:rFonts w:ascii="Open Sans" w:hAnsi="Open Sans" w:cs="Open Sans"/>
          <w:color w:val="005E86" w:themeColor="accent3"/>
          <w:sz w:val="22"/>
          <w:szCs w:val="22"/>
        </w:rPr>
      </w:pPr>
      <w:r w:rsidRPr="00991C26">
        <w:rPr>
          <w:rStyle w:val="Nessuno"/>
          <w:rFonts w:ascii="Open Sans" w:eastAsia="Calibri" w:hAnsi="Open Sans" w:cs="Open Sans"/>
          <w:b/>
          <w:bCs/>
          <w:color w:val="005E86" w:themeColor="accent3"/>
          <w:sz w:val="22"/>
          <w:szCs w:val="22"/>
          <w:u w:color="002060"/>
        </w:rPr>
        <w:t>Il cancro al seno è il più diffuso, con circa</w:t>
      </w:r>
      <w:r w:rsidRPr="00991C26">
        <w:rPr>
          <w:rStyle w:val="Nessuno"/>
          <w:rFonts w:ascii="Open Sans" w:eastAsia="Calibri" w:hAnsi="Open Sans" w:cs="Open Sans"/>
          <w:color w:val="005E86" w:themeColor="accent3"/>
          <w:sz w:val="22"/>
          <w:szCs w:val="22"/>
          <w:u w:color="002060"/>
        </w:rPr>
        <w:t xml:space="preserve"> </w:t>
      </w:r>
      <w:r w:rsidRPr="00991C26">
        <w:rPr>
          <w:rStyle w:val="Nessuno"/>
          <w:rFonts w:ascii="Open Sans" w:eastAsia="Calibri" w:hAnsi="Open Sans" w:cs="Open Sans"/>
          <w:b/>
          <w:bCs/>
          <w:color w:val="005E86" w:themeColor="accent3"/>
          <w:sz w:val="22"/>
          <w:szCs w:val="22"/>
          <w:u w:color="002060"/>
        </w:rPr>
        <w:t xml:space="preserve">55.000 nuove diagnosi all’anno solo in Italia. </w:t>
      </w:r>
      <w:r w:rsidRPr="00991C26">
        <w:rPr>
          <w:rStyle w:val="Nessuno"/>
          <w:rFonts w:ascii="Open Sans" w:eastAsia="Calibri" w:hAnsi="Open Sans" w:cs="Open Sans"/>
          <w:color w:val="005E86" w:themeColor="accent3"/>
          <w:sz w:val="22"/>
          <w:szCs w:val="22"/>
          <w:u w:color="002060"/>
        </w:rPr>
        <w:t xml:space="preserve">Riguarda tutti, direttamente o indirettamente, perché colpisce </w:t>
      </w:r>
      <w:r w:rsidRPr="00991C26">
        <w:rPr>
          <w:rStyle w:val="Nessuno"/>
          <w:rFonts w:ascii="Open Sans" w:eastAsia="Calibri" w:hAnsi="Open Sans" w:cs="Open Sans"/>
          <w:b/>
          <w:bCs/>
          <w:color w:val="005E86" w:themeColor="accent3"/>
          <w:sz w:val="22"/>
          <w:szCs w:val="22"/>
          <w:u w:color="002060"/>
        </w:rPr>
        <w:t xml:space="preserve">una donna su otto </w:t>
      </w:r>
      <w:r w:rsidRPr="00991C26">
        <w:rPr>
          <w:rStyle w:val="Nessuno"/>
          <w:rFonts w:ascii="Open Sans" w:eastAsia="Calibri" w:hAnsi="Open Sans" w:cs="Open Sans"/>
          <w:color w:val="005E86" w:themeColor="accent3"/>
          <w:sz w:val="22"/>
          <w:szCs w:val="22"/>
          <w:u w:color="002060"/>
        </w:rPr>
        <w:t>nell’arco della vita, e con lei le persone che le stanno vicine</w:t>
      </w:r>
      <w:r w:rsidR="002D27FE">
        <w:rPr>
          <w:rStyle w:val="Nessuno"/>
          <w:rFonts w:ascii="Open Sans" w:eastAsia="Calibri" w:hAnsi="Open Sans" w:cs="Open Sans"/>
          <w:color w:val="005E86" w:themeColor="accent3"/>
          <w:sz w:val="22"/>
          <w:szCs w:val="22"/>
          <w:u w:color="002060"/>
        </w:rPr>
        <w:t>.</w:t>
      </w:r>
      <w:r w:rsidRPr="00991C26">
        <w:rPr>
          <w:rStyle w:val="Nessuno"/>
          <w:rFonts w:ascii="Open Sans" w:eastAsia="Calibri" w:hAnsi="Open Sans" w:cs="Open Sans"/>
          <w:color w:val="005E86" w:themeColor="accent3"/>
          <w:sz w:val="22"/>
          <w:szCs w:val="22"/>
          <w:u w:color="002060"/>
        </w:rPr>
        <w:t xml:space="preserve"> È però anche il tumore per il quale, negli ultimi due decenni, la ricerca ha ottenuto i migliori risultati</w:t>
      </w:r>
      <w:r w:rsidR="002D5F94" w:rsidRPr="00991C26">
        <w:rPr>
          <w:rStyle w:val="Nessuno"/>
          <w:rFonts w:ascii="Open Sans" w:eastAsia="Calibri" w:hAnsi="Open Sans" w:cs="Open Sans"/>
          <w:color w:val="005E86" w:themeColor="accent3"/>
          <w:sz w:val="22"/>
          <w:szCs w:val="22"/>
          <w:u w:color="002060"/>
        </w:rPr>
        <w:t>:</w:t>
      </w:r>
      <w:r w:rsidRPr="00991C26">
        <w:rPr>
          <w:rStyle w:val="Nessuno"/>
          <w:rFonts w:ascii="Open Sans" w:eastAsia="Calibri" w:hAnsi="Open Sans" w:cs="Open Sans"/>
          <w:color w:val="005E86" w:themeColor="accent3"/>
          <w:sz w:val="22"/>
          <w:szCs w:val="22"/>
          <w:u w:color="002060"/>
        </w:rPr>
        <w:t xml:space="preserve"> </w:t>
      </w:r>
      <w:r w:rsidRPr="00991C26">
        <w:rPr>
          <w:rStyle w:val="Nessuno"/>
          <w:rFonts w:ascii="Open Sans" w:eastAsia="Calibri" w:hAnsi="Open Sans" w:cs="Open Sans"/>
          <w:b/>
          <w:bCs/>
          <w:color w:val="005E86" w:themeColor="accent3"/>
          <w:sz w:val="22"/>
          <w:szCs w:val="22"/>
          <w:u w:color="002060"/>
        </w:rPr>
        <w:t xml:space="preserve">la sopravvivenza a cinque anni dalla diagnosi è </w:t>
      </w:r>
      <w:r w:rsidR="0054290A" w:rsidRPr="00991C26">
        <w:rPr>
          <w:rStyle w:val="Nessuno"/>
          <w:rFonts w:ascii="Open Sans" w:eastAsia="Calibri" w:hAnsi="Open Sans" w:cs="Open Sans"/>
          <w:b/>
          <w:bCs/>
          <w:color w:val="005E86" w:themeColor="accent3"/>
          <w:sz w:val="22"/>
          <w:szCs w:val="22"/>
          <w:u w:color="002060"/>
        </w:rPr>
        <w:t xml:space="preserve">cresciuta </w:t>
      </w:r>
      <w:r w:rsidRPr="00991C26">
        <w:rPr>
          <w:rStyle w:val="Nessuno"/>
          <w:rFonts w:ascii="Open Sans" w:eastAsia="Calibri" w:hAnsi="Open Sans" w:cs="Open Sans"/>
          <w:b/>
          <w:bCs/>
          <w:color w:val="005E86" w:themeColor="accent3"/>
          <w:sz w:val="22"/>
          <w:szCs w:val="22"/>
          <w:u w:color="002060"/>
        </w:rPr>
        <w:t>dall’81% all’87,8%*</w:t>
      </w:r>
      <w:r w:rsidRPr="00991C26">
        <w:rPr>
          <w:rStyle w:val="Nessuno"/>
          <w:rFonts w:ascii="Open Sans" w:eastAsia="Calibri" w:hAnsi="Open Sans" w:cs="Open Sans"/>
          <w:color w:val="005E86" w:themeColor="accent3"/>
          <w:sz w:val="22"/>
          <w:szCs w:val="22"/>
          <w:u w:color="002060"/>
        </w:rPr>
        <w:t>. Resta</w:t>
      </w:r>
      <w:r w:rsidR="00596C1D">
        <w:rPr>
          <w:rStyle w:val="Nessuno"/>
          <w:rFonts w:ascii="Open Sans" w:eastAsia="Calibri" w:hAnsi="Open Sans" w:cs="Open Sans"/>
          <w:color w:val="005E86" w:themeColor="accent3"/>
          <w:sz w:val="22"/>
          <w:szCs w:val="22"/>
          <w:u w:color="002060"/>
        </w:rPr>
        <w:t>, tuttavia,</w:t>
      </w:r>
      <w:r w:rsidRPr="00991C26">
        <w:rPr>
          <w:rStyle w:val="Nessuno"/>
          <w:rFonts w:ascii="Open Sans" w:eastAsia="Calibri" w:hAnsi="Open Sans" w:cs="Open Sans"/>
          <w:color w:val="005E86" w:themeColor="accent3"/>
          <w:sz w:val="22"/>
          <w:szCs w:val="22"/>
          <w:u w:color="002060"/>
        </w:rPr>
        <w:t xml:space="preserve"> ancora </w:t>
      </w:r>
      <w:r w:rsidR="002D5F94" w:rsidRPr="00991C26">
        <w:rPr>
          <w:rStyle w:val="Nessuno"/>
          <w:rFonts w:ascii="Open Sans" w:eastAsia="Calibri" w:hAnsi="Open Sans" w:cs="Open Sans"/>
          <w:color w:val="005E86" w:themeColor="accent3"/>
          <w:sz w:val="22"/>
          <w:szCs w:val="22"/>
          <w:u w:color="002060"/>
        </w:rPr>
        <w:t xml:space="preserve">molto </w:t>
      </w:r>
      <w:r w:rsidRPr="00991C26">
        <w:rPr>
          <w:rStyle w:val="Nessuno"/>
          <w:rFonts w:ascii="Open Sans" w:eastAsia="Calibri" w:hAnsi="Open Sans" w:cs="Open Sans"/>
          <w:color w:val="005E86" w:themeColor="accent3"/>
          <w:sz w:val="22"/>
          <w:szCs w:val="22"/>
          <w:u w:color="002060"/>
        </w:rPr>
        <w:t>da fare per le forme più aggressive, quelle che non rispondono alle terapie oggi disponibili, come accade per il tumore al seno triplo negativo o per il carcinoma mammario metastatico.</w:t>
      </w:r>
    </w:p>
    <w:p w14:paraId="625E8E46" w14:textId="77777777" w:rsidR="003462D3" w:rsidRPr="00991C26" w:rsidRDefault="003462D3" w:rsidP="003462D3">
      <w:pPr>
        <w:jc w:val="both"/>
        <w:rPr>
          <w:rStyle w:val="Nessuno"/>
          <w:rFonts w:ascii="Open Sans" w:eastAsia="Calibri" w:hAnsi="Open Sans" w:cs="Open Sans"/>
          <w:color w:val="005E86" w:themeColor="accent3"/>
          <w:sz w:val="22"/>
          <w:szCs w:val="22"/>
          <w:u w:color="002060"/>
        </w:rPr>
      </w:pPr>
    </w:p>
    <w:p w14:paraId="60850864" w14:textId="5513954D" w:rsidR="003462D3" w:rsidRPr="00991C26" w:rsidRDefault="003462D3" w:rsidP="003462D3">
      <w:pPr>
        <w:jc w:val="both"/>
        <w:rPr>
          <w:rStyle w:val="Nessuno"/>
          <w:rFonts w:ascii="Open Sans" w:eastAsia="Calibri" w:hAnsi="Open Sans" w:cs="Open Sans"/>
          <w:color w:val="005E86" w:themeColor="accent3"/>
          <w:sz w:val="22"/>
          <w:szCs w:val="22"/>
          <w:u w:color="002060"/>
        </w:rPr>
      </w:pPr>
      <w:r w:rsidRPr="00991C26">
        <w:rPr>
          <w:rStyle w:val="Nessuno"/>
          <w:rFonts w:ascii="Open Sans" w:eastAsia="Calibri" w:hAnsi="Open Sans" w:cs="Open Sans"/>
          <w:b/>
          <w:bCs/>
          <w:color w:val="005E86" w:themeColor="accent3"/>
          <w:sz w:val="22"/>
          <w:szCs w:val="22"/>
          <w:u w:color="002060"/>
        </w:rPr>
        <w:t>I tumori ginecologici</w:t>
      </w:r>
      <w:r w:rsidR="00991C26">
        <w:rPr>
          <w:rStyle w:val="Nessuno"/>
          <w:rFonts w:ascii="Open Sans" w:eastAsia="Calibri" w:hAnsi="Open Sans" w:cs="Open Sans"/>
          <w:color w:val="005E86" w:themeColor="accent3"/>
          <w:sz w:val="22"/>
          <w:szCs w:val="22"/>
          <w:u w:color="002060"/>
        </w:rPr>
        <w:t xml:space="preserve">, </w:t>
      </w:r>
      <w:r w:rsidR="00991C26" w:rsidRPr="00991C26">
        <w:rPr>
          <w:rStyle w:val="Nessuno"/>
          <w:rFonts w:ascii="Open Sans" w:eastAsia="Calibri" w:hAnsi="Open Sans" w:cs="Open Sans"/>
          <w:color w:val="005E86" w:themeColor="accent3"/>
          <w:sz w:val="22"/>
          <w:szCs w:val="22"/>
          <w:u w:color="002060"/>
        </w:rPr>
        <w:t>invece</w:t>
      </w:r>
      <w:r w:rsidR="00991C26">
        <w:rPr>
          <w:rStyle w:val="Nessuno"/>
          <w:rFonts w:ascii="Open Sans" w:eastAsia="Calibri" w:hAnsi="Open Sans" w:cs="Open Sans"/>
          <w:color w:val="005E86" w:themeColor="accent3"/>
          <w:sz w:val="22"/>
          <w:szCs w:val="22"/>
          <w:u w:color="002060"/>
        </w:rPr>
        <w:t xml:space="preserve">, </w:t>
      </w:r>
      <w:r w:rsidRPr="00991C26">
        <w:rPr>
          <w:rStyle w:val="Nessuno"/>
          <w:rFonts w:ascii="Open Sans" w:eastAsia="Calibri" w:hAnsi="Open Sans" w:cs="Open Sans"/>
          <w:color w:val="005E86" w:themeColor="accent3"/>
          <w:sz w:val="22"/>
          <w:szCs w:val="22"/>
          <w:u w:color="002060"/>
        </w:rPr>
        <w:t xml:space="preserve">interessano </w:t>
      </w:r>
      <w:r w:rsidRPr="00991C26">
        <w:rPr>
          <w:rStyle w:val="Nessuno"/>
          <w:rFonts w:ascii="Open Sans" w:eastAsia="Calibri" w:hAnsi="Open Sans" w:cs="Open Sans"/>
          <w:b/>
          <w:bCs/>
          <w:color w:val="005E86" w:themeColor="accent3"/>
          <w:sz w:val="22"/>
          <w:szCs w:val="22"/>
          <w:u w:color="002060"/>
        </w:rPr>
        <w:t>circa 15.800 pazienti</w:t>
      </w:r>
      <w:r w:rsidRPr="00991C26">
        <w:rPr>
          <w:rStyle w:val="Nessuno"/>
          <w:rFonts w:ascii="Open Sans" w:eastAsia="Calibri" w:hAnsi="Open Sans" w:cs="Open Sans"/>
          <w:color w:val="005E86" w:themeColor="accent3"/>
          <w:sz w:val="22"/>
          <w:szCs w:val="22"/>
          <w:u w:color="002060"/>
        </w:rPr>
        <w:t xml:space="preserve">. </w:t>
      </w:r>
      <w:r w:rsidR="00B344F7">
        <w:rPr>
          <w:rStyle w:val="Nessuno"/>
          <w:rFonts w:ascii="Open Sans" w:eastAsia="Calibri" w:hAnsi="Open Sans" w:cs="Open Sans"/>
          <w:color w:val="005E86" w:themeColor="accent3"/>
          <w:sz w:val="22"/>
          <w:szCs w:val="22"/>
          <w:u w:color="002060"/>
        </w:rPr>
        <w:t>P</w:t>
      </w:r>
      <w:r w:rsidR="00596C1D">
        <w:rPr>
          <w:rStyle w:val="Nessuno"/>
          <w:rFonts w:ascii="Open Sans" w:eastAsia="Calibri" w:hAnsi="Open Sans" w:cs="Open Sans"/>
          <w:color w:val="005E86" w:themeColor="accent3"/>
          <w:sz w:val="22"/>
          <w:szCs w:val="22"/>
          <w:u w:color="002060"/>
        </w:rPr>
        <w:t xml:space="preserve">er </w:t>
      </w:r>
      <w:r w:rsidRPr="00991C26">
        <w:rPr>
          <w:rStyle w:val="Nessuno"/>
          <w:rFonts w:ascii="Open Sans" w:eastAsia="Calibri" w:hAnsi="Open Sans" w:cs="Open Sans"/>
          <w:color w:val="005E86" w:themeColor="accent3"/>
          <w:sz w:val="22"/>
          <w:szCs w:val="22"/>
          <w:u w:color="002060"/>
        </w:rPr>
        <w:t>i tumori dell’</w:t>
      </w:r>
      <w:r w:rsidRPr="00991C26">
        <w:rPr>
          <w:rStyle w:val="Nessuno"/>
          <w:rFonts w:ascii="Open Sans" w:eastAsia="Calibri" w:hAnsi="Open Sans" w:cs="Open Sans"/>
          <w:b/>
          <w:bCs/>
          <w:color w:val="005E86" w:themeColor="accent3"/>
          <w:sz w:val="22"/>
          <w:szCs w:val="22"/>
          <w:u w:color="002060"/>
        </w:rPr>
        <w:t>endometrio</w:t>
      </w:r>
      <w:r w:rsidR="00596C1D">
        <w:rPr>
          <w:rStyle w:val="Nessuno"/>
          <w:rFonts w:ascii="Open Sans" w:eastAsia="Calibri" w:hAnsi="Open Sans" w:cs="Open Sans"/>
          <w:b/>
          <w:bCs/>
          <w:color w:val="005E86" w:themeColor="accent3"/>
          <w:sz w:val="22"/>
          <w:szCs w:val="22"/>
          <w:u w:color="002060"/>
        </w:rPr>
        <w:t xml:space="preserve"> </w:t>
      </w:r>
      <w:r w:rsidR="00596C1D">
        <w:rPr>
          <w:rStyle w:val="Nessuno"/>
          <w:rFonts w:ascii="Open Sans" w:eastAsia="Calibri" w:hAnsi="Open Sans" w:cs="Open Sans"/>
          <w:color w:val="005E86" w:themeColor="accent3"/>
          <w:sz w:val="22"/>
          <w:szCs w:val="22"/>
          <w:u w:color="002060"/>
        </w:rPr>
        <w:t>l</w:t>
      </w:r>
      <w:r w:rsidRPr="00991C26">
        <w:rPr>
          <w:rStyle w:val="Nessuno"/>
          <w:rFonts w:ascii="Open Sans" w:eastAsia="Calibri" w:hAnsi="Open Sans" w:cs="Open Sans"/>
          <w:color w:val="005E86" w:themeColor="accent3"/>
          <w:sz w:val="22"/>
          <w:szCs w:val="22"/>
          <w:u w:color="002060"/>
        </w:rPr>
        <w:t>a sopravvivenza a cinque anni</w:t>
      </w:r>
      <w:r w:rsidR="00596C1D">
        <w:rPr>
          <w:rStyle w:val="Nessuno"/>
          <w:rFonts w:ascii="Open Sans" w:eastAsia="Calibri" w:hAnsi="Open Sans" w:cs="Open Sans"/>
          <w:color w:val="005E86" w:themeColor="accent3"/>
          <w:sz w:val="22"/>
          <w:szCs w:val="22"/>
          <w:u w:color="002060"/>
        </w:rPr>
        <w:t xml:space="preserve"> ha registrato </w:t>
      </w:r>
      <w:r w:rsidRPr="00991C26">
        <w:rPr>
          <w:rStyle w:val="Nessuno"/>
          <w:rFonts w:ascii="Open Sans" w:eastAsia="Calibri" w:hAnsi="Open Sans" w:cs="Open Sans"/>
          <w:color w:val="005E86" w:themeColor="accent3"/>
          <w:sz w:val="22"/>
          <w:szCs w:val="22"/>
          <w:u w:color="002060"/>
        </w:rPr>
        <w:t xml:space="preserve">una crescita costante, arrivando al </w:t>
      </w:r>
      <w:r w:rsidRPr="00991C26">
        <w:rPr>
          <w:rStyle w:val="Nessuno"/>
          <w:rFonts w:ascii="Open Sans" w:eastAsia="Calibri" w:hAnsi="Open Sans" w:cs="Open Sans"/>
          <w:b/>
          <w:bCs/>
          <w:color w:val="005E86" w:themeColor="accent3"/>
          <w:sz w:val="22"/>
          <w:szCs w:val="22"/>
          <w:u w:color="002060"/>
        </w:rPr>
        <w:t>79,2%</w:t>
      </w:r>
      <w:r w:rsidR="00B344F7">
        <w:rPr>
          <w:rStyle w:val="Nessuno"/>
          <w:rFonts w:ascii="Open Sans" w:eastAsia="Calibri" w:hAnsi="Open Sans" w:cs="Open Sans"/>
          <w:b/>
          <w:bCs/>
          <w:color w:val="005E86" w:themeColor="accent3"/>
          <w:sz w:val="22"/>
          <w:szCs w:val="22"/>
          <w:u w:color="002060"/>
        </w:rPr>
        <w:t xml:space="preserve"> </w:t>
      </w:r>
      <w:r w:rsidR="00B344F7" w:rsidRPr="00B344F7">
        <w:rPr>
          <w:rStyle w:val="Nessuno"/>
          <w:rFonts w:ascii="Open Sans" w:eastAsia="Calibri" w:hAnsi="Open Sans" w:cs="Open Sans"/>
          <w:color w:val="005E86" w:themeColor="accent3"/>
          <w:sz w:val="22"/>
          <w:szCs w:val="22"/>
          <w:u w:color="002060"/>
        </w:rPr>
        <w:t>g</w:t>
      </w:r>
      <w:r w:rsidR="00B344F7">
        <w:rPr>
          <w:rStyle w:val="Nessuno"/>
          <w:rFonts w:ascii="Open Sans" w:eastAsia="Calibri" w:hAnsi="Open Sans" w:cs="Open Sans"/>
          <w:color w:val="005E86" w:themeColor="accent3"/>
          <w:sz w:val="22"/>
          <w:szCs w:val="22"/>
          <w:u w:color="002060"/>
        </w:rPr>
        <w:t>razie ai progressi della ricerca</w:t>
      </w:r>
      <w:r w:rsidR="0054290A" w:rsidRPr="00991C26">
        <w:rPr>
          <w:rStyle w:val="Nessuno"/>
          <w:rFonts w:ascii="Open Sans" w:eastAsia="Calibri" w:hAnsi="Open Sans" w:cs="Open Sans"/>
          <w:color w:val="005E86" w:themeColor="accent3"/>
          <w:sz w:val="22"/>
          <w:szCs w:val="22"/>
          <w:u w:color="002060"/>
        </w:rPr>
        <w:t xml:space="preserve">. </w:t>
      </w:r>
      <w:r w:rsidR="00B344F7">
        <w:rPr>
          <w:rStyle w:val="Nessuno"/>
          <w:rFonts w:ascii="Open Sans" w:eastAsia="Calibri" w:hAnsi="Open Sans" w:cs="Open Sans"/>
          <w:color w:val="005E86" w:themeColor="accent3"/>
          <w:sz w:val="22"/>
          <w:szCs w:val="22"/>
          <w:u w:color="002060"/>
        </w:rPr>
        <w:t>Risulta p</w:t>
      </w:r>
      <w:r w:rsidRPr="00991C26">
        <w:rPr>
          <w:rStyle w:val="Nessuno"/>
          <w:rFonts w:ascii="Open Sans" w:eastAsia="Calibri" w:hAnsi="Open Sans" w:cs="Open Sans"/>
          <w:color w:val="005E86" w:themeColor="accent3"/>
          <w:sz w:val="22"/>
          <w:szCs w:val="22"/>
          <w:u w:color="002060"/>
        </w:rPr>
        <w:t xml:space="preserve">iù complessa la situazione per il </w:t>
      </w:r>
      <w:r w:rsidRPr="00991C26">
        <w:rPr>
          <w:rStyle w:val="Nessuno"/>
          <w:rFonts w:ascii="Open Sans" w:eastAsia="Calibri" w:hAnsi="Open Sans" w:cs="Open Sans"/>
          <w:b/>
          <w:bCs/>
          <w:color w:val="005E86" w:themeColor="accent3"/>
          <w:sz w:val="22"/>
          <w:szCs w:val="22"/>
          <w:u w:color="002060"/>
        </w:rPr>
        <w:t>tumore dell’ovaio</w:t>
      </w:r>
      <w:r w:rsidR="00B344F7">
        <w:rPr>
          <w:rStyle w:val="Nessuno"/>
          <w:rFonts w:ascii="Open Sans" w:eastAsia="Calibri" w:hAnsi="Open Sans" w:cs="Open Sans"/>
          <w:color w:val="005E86" w:themeColor="accent3"/>
          <w:sz w:val="22"/>
          <w:szCs w:val="22"/>
          <w:u w:color="002060"/>
        </w:rPr>
        <w:t xml:space="preserve"> perché </w:t>
      </w:r>
      <w:r w:rsidR="002D107B">
        <w:rPr>
          <w:rStyle w:val="Nessuno"/>
          <w:rFonts w:ascii="Open Sans" w:eastAsia="Calibri" w:hAnsi="Open Sans" w:cs="Open Sans"/>
          <w:color w:val="005E86" w:themeColor="accent3"/>
          <w:sz w:val="22"/>
          <w:szCs w:val="22"/>
          <w:u w:color="002060"/>
        </w:rPr>
        <w:t xml:space="preserve">è </w:t>
      </w:r>
      <w:r w:rsidRPr="00991C26">
        <w:rPr>
          <w:rStyle w:val="Nessuno"/>
          <w:rFonts w:ascii="Open Sans" w:eastAsia="Calibri" w:hAnsi="Open Sans" w:cs="Open Sans"/>
          <w:color w:val="005E86" w:themeColor="accent3"/>
          <w:sz w:val="22"/>
          <w:szCs w:val="22"/>
          <w:u w:color="002060"/>
        </w:rPr>
        <w:t>difficile da diagnosticare precocemente e</w:t>
      </w:r>
      <w:r w:rsidR="00B344F7">
        <w:rPr>
          <w:rStyle w:val="Nessuno"/>
          <w:rFonts w:ascii="Open Sans" w:eastAsia="Calibri" w:hAnsi="Open Sans" w:cs="Open Sans"/>
          <w:color w:val="005E86" w:themeColor="accent3"/>
          <w:sz w:val="22"/>
          <w:szCs w:val="22"/>
          <w:u w:color="002060"/>
        </w:rPr>
        <w:t xml:space="preserve"> perché </w:t>
      </w:r>
      <w:r w:rsidRPr="00991C26">
        <w:rPr>
          <w:rStyle w:val="Nessuno"/>
          <w:rFonts w:ascii="Open Sans" w:eastAsia="Calibri" w:hAnsi="Open Sans" w:cs="Open Sans"/>
          <w:color w:val="005E86" w:themeColor="accent3"/>
          <w:sz w:val="22"/>
          <w:szCs w:val="22"/>
          <w:u w:color="002060"/>
        </w:rPr>
        <w:t xml:space="preserve">spesso </w:t>
      </w:r>
      <w:r w:rsidR="00B344F7">
        <w:rPr>
          <w:rStyle w:val="Nessuno"/>
          <w:rFonts w:ascii="Open Sans" w:eastAsia="Calibri" w:hAnsi="Open Sans" w:cs="Open Sans"/>
          <w:color w:val="005E86" w:themeColor="accent3"/>
          <w:sz w:val="22"/>
          <w:szCs w:val="22"/>
          <w:u w:color="002060"/>
        </w:rPr>
        <w:t xml:space="preserve">presenta </w:t>
      </w:r>
      <w:r w:rsidRPr="00991C26">
        <w:rPr>
          <w:rStyle w:val="Nessuno"/>
          <w:rFonts w:ascii="Open Sans" w:eastAsia="Calibri" w:hAnsi="Open Sans" w:cs="Open Sans"/>
          <w:color w:val="005E86" w:themeColor="accent3"/>
          <w:sz w:val="22"/>
          <w:szCs w:val="22"/>
          <w:u w:color="002060"/>
        </w:rPr>
        <w:t>un alto tasso di recidiva e di resistenza ai farmaci.</w:t>
      </w:r>
    </w:p>
    <w:p w14:paraId="6A9FD2EC" w14:textId="77777777" w:rsidR="003462D3" w:rsidRPr="00991C26" w:rsidRDefault="003462D3" w:rsidP="003462D3">
      <w:pPr>
        <w:jc w:val="both"/>
        <w:rPr>
          <w:rStyle w:val="Nessuno"/>
          <w:rFonts w:ascii="Open Sans" w:eastAsia="Calibri" w:hAnsi="Open Sans" w:cs="Open Sans"/>
          <w:color w:val="005E86" w:themeColor="accent3"/>
          <w:sz w:val="22"/>
          <w:szCs w:val="22"/>
          <w:u w:color="002060"/>
        </w:rPr>
      </w:pPr>
    </w:p>
    <w:p w14:paraId="106B8579" w14:textId="1150A890" w:rsidR="003462D3" w:rsidRPr="00991C26" w:rsidRDefault="003462D3" w:rsidP="003462D3">
      <w:pPr>
        <w:jc w:val="both"/>
        <w:rPr>
          <w:rStyle w:val="Nessuno"/>
          <w:rFonts w:ascii="Open Sans" w:eastAsia="Calibri" w:hAnsi="Open Sans" w:cs="Open Sans"/>
          <w:i/>
          <w:iCs/>
          <w:color w:val="005E86" w:themeColor="accent3"/>
          <w:sz w:val="22"/>
          <w:szCs w:val="22"/>
          <w:u w:color="002060"/>
        </w:rPr>
      </w:pPr>
      <w:r w:rsidRPr="00991C26">
        <w:rPr>
          <w:rStyle w:val="Nessuno"/>
          <w:rFonts w:ascii="Open Sans" w:eastAsia="Calibri" w:hAnsi="Open Sans" w:cs="Open Sans"/>
          <w:color w:val="005E86" w:themeColor="accent3"/>
          <w:sz w:val="22"/>
          <w:szCs w:val="22"/>
          <w:u w:color="002060"/>
        </w:rPr>
        <w:t>“</w:t>
      </w:r>
      <w:r w:rsidRPr="00991C26">
        <w:rPr>
          <w:rStyle w:val="Nessuno"/>
          <w:rFonts w:ascii="Open Sans" w:eastAsia="Calibri" w:hAnsi="Open Sans" w:cs="Open Sans"/>
          <w:i/>
          <w:iCs/>
          <w:color w:val="005E86" w:themeColor="accent3"/>
          <w:sz w:val="22"/>
          <w:szCs w:val="22"/>
          <w:u w:color="002060"/>
        </w:rPr>
        <w:t xml:space="preserve">Sono molto felice di questa importante alleanza </w:t>
      </w:r>
      <w:r w:rsidR="0054290A" w:rsidRPr="00991C26">
        <w:rPr>
          <w:rStyle w:val="Nessuno"/>
          <w:rFonts w:ascii="Open Sans" w:eastAsia="Calibri" w:hAnsi="Open Sans" w:cs="Open Sans"/>
          <w:i/>
          <w:iCs/>
          <w:color w:val="005E86" w:themeColor="accent3"/>
          <w:sz w:val="22"/>
          <w:szCs w:val="22"/>
          <w:u w:color="002060"/>
        </w:rPr>
        <w:t>tra arte</w:t>
      </w:r>
      <w:r w:rsidRPr="00991C26">
        <w:rPr>
          <w:rStyle w:val="Nessuno"/>
          <w:rFonts w:ascii="Open Sans" w:eastAsia="Calibri" w:hAnsi="Open Sans" w:cs="Open Sans"/>
          <w:i/>
          <w:iCs/>
          <w:color w:val="005E86" w:themeColor="accent3"/>
          <w:sz w:val="22"/>
          <w:szCs w:val="22"/>
          <w:u w:color="002060"/>
        </w:rPr>
        <w:t xml:space="preserve"> e ricerca </w:t>
      </w:r>
      <w:r w:rsidR="002637A7">
        <w:rPr>
          <w:rStyle w:val="Nessuno"/>
          <w:rFonts w:ascii="Open Sans" w:eastAsia="Calibri" w:hAnsi="Open Sans" w:cs="Open Sans"/>
          <w:i/>
          <w:iCs/>
          <w:color w:val="005E86" w:themeColor="accent3"/>
          <w:sz w:val="22"/>
          <w:szCs w:val="22"/>
          <w:u w:color="002060"/>
        </w:rPr>
        <w:t>a sostegno del</w:t>
      </w:r>
      <w:r w:rsidR="0054290A" w:rsidRPr="00991C26">
        <w:rPr>
          <w:rStyle w:val="Nessuno"/>
          <w:rFonts w:ascii="Open Sans" w:eastAsia="Calibri" w:hAnsi="Open Sans" w:cs="Open Sans"/>
          <w:i/>
          <w:iCs/>
          <w:color w:val="005E86" w:themeColor="accent3"/>
          <w:sz w:val="22"/>
          <w:szCs w:val="22"/>
          <w:u w:color="002060"/>
        </w:rPr>
        <w:t>l</w:t>
      </w:r>
      <w:r w:rsidRPr="00991C26">
        <w:rPr>
          <w:rStyle w:val="Nessuno"/>
          <w:rFonts w:ascii="Open Sans" w:eastAsia="Calibri" w:hAnsi="Open Sans" w:cs="Open Sans"/>
          <w:i/>
          <w:iCs/>
          <w:color w:val="005E86" w:themeColor="accent3"/>
          <w:sz w:val="22"/>
          <w:szCs w:val="22"/>
          <w:u w:color="002060"/>
        </w:rPr>
        <w:t>a salute delle donne</w:t>
      </w:r>
      <w:r w:rsidRPr="00991C26">
        <w:rPr>
          <w:rStyle w:val="Nessuno"/>
          <w:rFonts w:ascii="Open Sans" w:eastAsia="Calibri" w:hAnsi="Open Sans" w:cs="Open Sans"/>
          <w:color w:val="005E86" w:themeColor="accent3"/>
          <w:sz w:val="22"/>
          <w:szCs w:val="22"/>
          <w:u w:color="002060"/>
        </w:rPr>
        <w:t xml:space="preserve"> – spiega </w:t>
      </w:r>
      <w:r w:rsidRPr="00991C26">
        <w:rPr>
          <w:rStyle w:val="Nessuno"/>
          <w:rFonts w:ascii="Open Sans" w:eastAsia="Calibri" w:hAnsi="Open Sans" w:cs="Open Sans"/>
          <w:b/>
          <w:bCs/>
          <w:color w:val="005E86" w:themeColor="accent3"/>
          <w:sz w:val="22"/>
          <w:szCs w:val="22"/>
          <w:u w:color="002060"/>
        </w:rPr>
        <w:t>Esmeralda Rettagliata Gnutti</w:t>
      </w:r>
      <w:r w:rsidRPr="00991C26">
        <w:rPr>
          <w:rStyle w:val="Nessuno"/>
          <w:rFonts w:ascii="Open Sans" w:eastAsia="Calibri" w:hAnsi="Open Sans" w:cs="Open Sans"/>
          <w:color w:val="005E86" w:themeColor="accent3"/>
          <w:sz w:val="22"/>
          <w:szCs w:val="22"/>
          <w:u w:color="002060"/>
        </w:rPr>
        <w:t xml:space="preserve">, </w:t>
      </w:r>
      <w:r w:rsidRPr="00991C26">
        <w:rPr>
          <w:rStyle w:val="Nessuno"/>
          <w:rFonts w:ascii="Open Sans" w:eastAsia="Calibri" w:hAnsi="Open Sans" w:cs="Open Sans"/>
          <w:b/>
          <w:bCs/>
          <w:color w:val="005E86" w:themeColor="accent3"/>
          <w:sz w:val="22"/>
          <w:szCs w:val="22"/>
          <w:u w:color="002060"/>
        </w:rPr>
        <w:t>Presidente Comitato Lombardia Fondazione AIRC</w:t>
      </w:r>
      <w:r w:rsidRPr="00991C26">
        <w:rPr>
          <w:rStyle w:val="Nessuno"/>
          <w:rFonts w:ascii="Open Sans" w:eastAsia="Calibri" w:hAnsi="Open Sans" w:cs="Open Sans"/>
          <w:color w:val="005E86" w:themeColor="accent3"/>
          <w:sz w:val="22"/>
          <w:szCs w:val="22"/>
          <w:u w:color="002060"/>
        </w:rPr>
        <w:t xml:space="preserve"> – </w:t>
      </w:r>
      <w:r w:rsidRPr="00991C26">
        <w:rPr>
          <w:rStyle w:val="Nessuno"/>
          <w:rFonts w:ascii="Open Sans" w:eastAsia="Calibri" w:hAnsi="Open Sans" w:cs="Open Sans"/>
          <w:i/>
          <w:iCs/>
          <w:color w:val="005E86" w:themeColor="accent3"/>
          <w:sz w:val="22"/>
          <w:szCs w:val="22"/>
          <w:u w:color="002060"/>
        </w:rPr>
        <w:t xml:space="preserve">I nostri ricercatori </w:t>
      </w:r>
      <w:r w:rsidR="0054290A" w:rsidRPr="00991C26">
        <w:rPr>
          <w:rStyle w:val="Nessuno"/>
          <w:rFonts w:ascii="Open Sans" w:eastAsia="Calibri" w:hAnsi="Open Sans" w:cs="Open Sans"/>
          <w:i/>
          <w:iCs/>
          <w:color w:val="005E86" w:themeColor="accent3"/>
          <w:sz w:val="22"/>
          <w:szCs w:val="22"/>
          <w:u w:color="002060"/>
        </w:rPr>
        <w:t>lavorano</w:t>
      </w:r>
      <w:r w:rsidRPr="00991C26">
        <w:rPr>
          <w:rStyle w:val="Nessuno"/>
          <w:rFonts w:ascii="Open Sans" w:eastAsia="Calibri" w:hAnsi="Open Sans" w:cs="Open Sans"/>
          <w:i/>
          <w:iCs/>
          <w:color w:val="005E86" w:themeColor="accent3"/>
          <w:sz w:val="22"/>
          <w:szCs w:val="22"/>
          <w:u w:color="002060"/>
        </w:rPr>
        <w:t xml:space="preserve"> costantemente per migliorare la cura dei tumori femminili, attraverso trattamenti sempre più efficaci e tollerabili, offrendo alle pazienti una migliore qualità di vita. Abbiamo raggiunto traguardi importanti </w:t>
      </w:r>
      <w:r w:rsidR="0054290A" w:rsidRPr="00991C26">
        <w:rPr>
          <w:rStyle w:val="Nessuno"/>
          <w:rFonts w:ascii="Open Sans" w:eastAsia="Calibri" w:hAnsi="Open Sans" w:cs="Open Sans"/>
          <w:i/>
          <w:iCs/>
          <w:color w:val="005E86" w:themeColor="accent3"/>
          <w:sz w:val="22"/>
          <w:szCs w:val="22"/>
          <w:u w:color="002060"/>
        </w:rPr>
        <w:t xml:space="preserve">in diversi ambiti ma resta </w:t>
      </w:r>
      <w:r w:rsidRPr="00991C26">
        <w:rPr>
          <w:rStyle w:val="Nessuno"/>
          <w:rFonts w:ascii="Open Sans" w:eastAsia="Calibri" w:hAnsi="Open Sans" w:cs="Open Sans"/>
          <w:i/>
          <w:iCs/>
          <w:color w:val="005E86" w:themeColor="accent3"/>
          <w:sz w:val="22"/>
          <w:szCs w:val="22"/>
          <w:u w:color="002060"/>
        </w:rPr>
        <w:t>ancora molta strada da fare</w:t>
      </w:r>
      <w:r w:rsidR="0054290A" w:rsidRPr="00991C26">
        <w:rPr>
          <w:rStyle w:val="Nessuno"/>
          <w:rFonts w:ascii="Open Sans" w:eastAsia="Calibri" w:hAnsi="Open Sans" w:cs="Open Sans"/>
          <w:i/>
          <w:iCs/>
          <w:color w:val="005E86" w:themeColor="accent3"/>
          <w:sz w:val="22"/>
          <w:szCs w:val="22"/>
          <w:u w:color="002060"/>
        </w:rPr>
        <w:t xml:space="preserve"> per riuscire a curare tutt</w:t>
      </w:r>
      <w:r w:rsidR="002637A7">
        <w:rPr>
          <w:rStyle w:val="Nessuno"/>
          <w:rFonts w:ascii="Open Sans" w:eastAsia="Calibri" w:hAnsi="Open Sans" w:cs="Open Sans"/>
          <w:i/>
          <w:iCs/>
          <w:color w:val="005E86" w:themeColor="accent3"/>
          <w:sz w:val="22"/>
          <w:szCs w:val="22"/>
          <w:u w:color="002060"/>
        </w:rPr>
        <w:t>e le donne</w:t>
      </w:r>
      <w:r w:rsidRPr="00991C26">
        <w:rPr>
          <w:rStyle w:val="Nessuno"/>
          <w:rFonts w:ascii="Open Sans" w:eastAsia="Calibri" w:hAnsi="Open Sans" w:cs="Open Sans"/>
          <w:i/>
          <w:iCs/>
          <w:color w:val="005E86" w:themeColor="accent3"/>
          <w:sz w:val="22"/>
          <w:szCs w:val="22"/>
          <w:u w:color="002060"/>
        </w:rPr>
        <w:t>. Serve quindi l’impegno di tutti noi per far sì che la ricerca proceda senza interruzioni</w:t>
      </w:r>
      <w:r w:rsidR="002D107B">
        <w:rPr>
          <w:rStyle w:val="Nessuno"/>
          <w:rFonts w:ascii="Open Sans" w:eastAsia="Calibri" w:hAnsi="Open Sans" w:cs="Open Sans"/>
          <w:i/>
          <w:iCs/>
          <w:color w:val="005E86" w:themeColor="accent3"/>
          <w:sz w:val="22"/>
          <w:szCs w:val="22"/>
          <w:u w:color="002060"/>
        </w:rPr>
        <w:t>,</w:t>
      </w:r>
      <w:r w:rsidRPr="00991C26">
        <w:rPr>
          <w:rStyle w:val="Nessuno"/>
          <w:rFonts w:ascii="Open Sans" w:eastAsia="Calibri" w:hAnsi="Open Sans" w:cs="Open Sans"/>
          <w:i/>
          <w:iCs/>
          <w:color w:val="005E86" w:themeColor="accent3"/>
          <w:sz w:val="22"/>
          <w:szCs w:val="22"/>
          <w:u w:color="002060"/>
        </w:rPr>
        <w:t xml:space="preserve"> per arrivare a</w:t>
      </w:r>
      <w:r w:rsidR="002D107B">
        <w:rPr>
          <w:rStyle w:val="Nessuno"/>
          <w:rFonts w:ascii="Open Sans" w:eastAsia="Calibri" w:hAnsi="Open Sans" w:cs="Open Sans"/>
          <w:i/>
          <w:iCs/>
          <w:color w:val="005E86" w:themeColor="accent3"/>
          <w:sz w:val="22"/>
          <w:szCs w:val="22"/>
          <w:u w:color="002060"/>
        </w:rPr>
        <w:t xml:space="preserve"> costruire</w:t>
      </w:r>
      <w:r w:rsidRPr="00991C26">
        <w:rPr>
          <w:rStyle w:val="Nessuno"/>
          <w:rFonts w:ascii="Open Sans" w:eastAsia="Calibri" w:hAnsi="Open Sans" w:cs="Open Sans"/>
          <w:i/>
          <w:iCs/>
          <w:color w:val="005E86" w:themeColor="accent3"/>
          <w:sz w:val="22"/>
          <w:szCs w:val="22"/>
          <w:u w:color="002060"/>
        </w:rPr>
        <w:t xml:space="preserve"> un futuro sempre più libero dal cancro. D</w:t>
      </w:r>
      <w:r w:rsidR="00B344F7">
        <w:rPr>
          <w:rStyle w:val="Nessuno"/>
          <w:rFonts w:ascii="Open Sans" w:eastAsia="Calibri" w:hAnsi="Open Sans" w:cs="Open Sans"/>
          <w:i/>
          <w:iCs/>
          <w:color w:val="005E86" w:themeColor="accent3"/>
          <w:sz w:val="22"/>
          <w:szCs w:val="22"/>
          <w:u w:color="002060"/>
        </w:rPr>
        <w:t>esidero</w:t>
      </w:r>
      <w:r w:rsidRPr="00991C26">
        <w:rPr>
          <w:rStyle w:val="Nessuno"/>
          <w:rFonts w:ascii="Open Sans" w:eastAsia="Calibri" w:hAnsi="Open Sans" w:cs="Open Sans"/>
          <w:i/>
          <w:iCs/>
          <w:color w:val="005E86" w:themeColor="accent3"/>
          <w:sz w:val="22"/>
          <w:szCs w:val="22"/>
          <w:u w:color="002060"/>
        </w:rPr>
        <w:t xml:space="preserve"> ringraziare L’Associazione Amici di Palazzo Martinengo per aver scelto di essere al nostro fianco</w:t>
      </w:r>
      <w:r w:rsidR="002637A7">
        <w:rPr>
          <w:rStyle w:val="Nessuno"/>
          <w:rFonts w:ascii="Open Sans" w:eastAsia="Calibri" w:hAnsi="Open Sans" w:cs="Open Sans"/>
          <w:i/>
          <w:iCs/>
          <w:color w:val="005E86" w:themeColor="accent3"/>
          <w:sz w:val="22"/>
          <w:szCs w:val="22"/>
          <w:u w:color="002060"/>
        </w:rPr>
        <w:t xml:space="preserve"> con convinzione</w:t>
      </w:r>
      <w:r w:rsidRPr="00991C26">
        <w:rPr>
          <w:rStyle w:val="Nessuno"/>
          <w:rFonts w:ascii="Open Sans" w:eastAsia="Calibri" w:hAnsi="Open Sans" w:cs="Open Sans"/>
          <w:i/>
          <w:iCs/>
          <w:color w:val="005E86" w:themeColor="accent3"/>
          <w:sz w:val="22"/>
          <w:szCs w:val="22"/>
          <w:u w:color="002060"/>
        </w:rPr>
        <w:t xml:space="preserve"> e sono certa che i bresciani e tutti gli appassionati di arte risponderanno con entusiasmo al nostro invito e non mancheranno all’appuntamento con questa splendida mostra”.  </w:t>
      </w:r>
    </w:p>
    <w:p w14:paraId="07EC2F5A" w14:textId="77777777" w:rsidR="003462D3" w:rsidRPr="00991C26" w:rsidRDefault="003462D3" w:rsidP="003462D3">
      <w:pPr>
        <w:jc w:val="both"/>
        <w:rPr>
          <w:rStyle w:val="Nessuno"/>
          <w:rFonts w:ascii="Open Sans" w:eastAsia="Calibri" w:hAnsi="Open Sans" w:cs="Open Sans"/>
          <w:i/>
          <w:iCs/>
          <w:color w:val="005E86" w:themeColor="accent3"/>
          <w:sz w:val="22"/>
          <w:szCs w:val="22"/>
          <w:u w:color="002060"/>
        </w:rPr>
      </w:pPr>
    </w:p>
    <w:p w14:paraId="0AE1529C" w14:textId="6DBE6499" w:rsidR="003462D3" w:rsidRPr="00991C26" w:rsidRDefault="003462D3" w:rsidP="003462D3">
      <w:pPr>
        <w:jc w:val="both"/>
        <w:rPr>
          <w:rStyle w:val="Nessuno"/>
          <w:rFonts w:ascii="Open Sans" w:eastAsia="Calibri" w:hAnsi="Open Sans" w:cs="Open Sans"/>
          <w:color w:val="005E86" w:themeColor="accent3"/>
          <w:sz w:val="22"/>
          <w:szCs w:val="22"/>
          <w:u w:color="002060"/>
        </w:rPr>
      </w:pPr>
      <w:r w:rsidRPr="00991C26">
        <w:rPr>
          <w:rStyle w:val="Nessuno"/>
          <w:rFonts w:ascii="Open Sans" w:eastAsia="Calibri" w:hAnsi="Open Sans" w:cs="Open Sans"/>
          <w:color w:val="005E86" w:themeColor="accent3"/>
          <w:sz w:val="22"/>
          <w:szCs w:val="22"/>
          <w:u w:color="002060"/>
        </w:rPr>
        <w:lastRenderedPageBreak/>
        <w:t xml:space="preserve">AIRC è impegnata a </w:t>
      </w:r>
      <w:r w:rsidRPr="00991C26">
        <w:rPr>
          <w:rStyle w:val="Nessuno"/>
          <w:rFonts w:ascii="Open Sans" w:eastAsia="Calibri" w:hAnsi="Open Sans" w:cs="Open Sans"/>
          <w:b/>
          <w:bCs/>
          <w:color w:val="005E86" w:themeColor="accent3"/>
          <w:sz w:val="22"/>
          <w:szCs w:val="22"/>
          <w:u w:color="002060"/>
        </w:rPr>
        <w:t>diffondere l’informazione scientifica</w:t>
      </w:r>
      <w:r w:rsidRPr="00991C26">
        <w:rPr>
          <w:rStyle w:val="Nessuno"/>
          <w:rFonts w:ascii="Open Sans" w:eastAsia="Calibri" w:hAnsi="Open Sans" w:cs="Open Sans"/>
          <w:color w:val="005E86" w:themeColor="accent3"/>
          <w:sz w:val="22"/>
          <w:szCs w:val="22"/>
          <w:u w:color="002060"/>
        </w:rPr>
        <w:t xml:space="preserve">, </w:t>
      </w:r>
      <w:r w:rsidRPr="00991C26">
        <w:rPr>
          <w:rStyle w:val="Nessuno"/>
          <w:rFonts w:ascii="Open Sans" w:eastAsia="Calibri" w:hAnsi="Open Sans" w:cs="Open Sans"/>
          <w:b/>
          <w:bCs/>
          <w:color w:val="005E86" w:themeColor="accent3"/>
          <w:sz w:val="22"/>
          <w:szCs w:val="22"/>
          <w:u w:color="002060"/>
        </w:rPr>
        <w:t>promuovere la cultura della prevenzione</w:t>
      </w:r>
      <w:r w:rsidRPr="00991C26">
        <w:rPr>
          <w:rStyle w:val="Nessuno"/>
          <w:rFonts w:ascii="Open Sans" w:eastAsia="Calibri" w:hAnsi="Open Sans" w:cs="Open Sans"/>
          <w:color w:val="005E86" w:themeColor="accent3"/>
          <w:sz w:val="22"/>
          <w:szCs w:val="22"/>
          <w:u w:color="002060"/>
        </w:rPr>
        <w:t xml:space="preserve"> nelle case, nelle piazze e nelle scuole e rappresenta un punto di riferimento per la collettività e fonte autorevole per i media su questi temi. </w:t>
      </w:r>
    </w:p>
    <w:p w14:paraId="012AE605" w14:textId="77777777" w:rsidR="003462D3" w:rsidRPr="00991C26" w:rsidRDefault="003462D3" w:rsidP="003462D3">
      <w:pPr>
        <w:jc w:val="both"/>
        <w:rPr>
          <w:rStyle w:val="Nessuno"/>
          <w:rFonts w:ascii="Open Sans" w:eastAsia="Calibri" w:hAnsi="Open Sans" w:cs="Open Sans"/>
          <w:color w:val="005E86" w:themeColor="accent3"/>
          <w:sz w:val="22"/>
          <w:szCs w:val="22"/>
          <w:u w:color="002060"/>
        </w:rPr>
      </w:pPr>
    </w:p>
    <w:p w14:paraId="1DBA753C" w14:textId="0798019B" w:rsidR="003462D3" w:rsidRPr="00B344F7" w:rsidRDefault="003462D3" w:rsidP="003462D3">
      <w:pPr>
        <w:jc w:val="right"/>
        <w:rPr>
          <w:rStyle w:val="Nessuno"/>
          <w:rFonts w:ascii="Open Sans" w:eastAsia="Calibri" w:hAnsi="Open Sans" w:cs="Open Sans"/>
          <w:i/>
          <w:iCs/>
          <w:color w:val="005E86" w:themeColor="accent3"/>
          <w:sz w:val="22"/>
          <w:szCs w:val="22"/>
          <w:u w:color="002060"/>
        </w:rPr>
      </w:pPr>
      <w:r w:rsidRPr="00B344F7">
        <w:rPr>
          <w:rStyle w:val="Nessuno"/>
          <w:rFonts w:ascii="Open Sans" w:eastAsia="Calibri" w:hAnsi="Open Sans" w:cs="Open Sans"/>
          <w:i/>
          <w:iCs/>
          <w:color w:val="005E86" w:themeColor="accent3"/>
          <w:sz w:val="22"/>
          <w:szCs w:val="22"/>
          <w:u w:color="1F4E79"/>
        </w:rPr>
        <w:t>*</w:t>
      </w:r>
      <w:r w:rsidRPr="00B344F7">
        <w:rPr>
          <w:rStyle w:val="Nessuno"/>
          <w:rFonts w:ascii="Open Sans" w:eastAsia="Calibri" w:hAnsi="Open Sans" w:cs="Open Sans"/>
          <w:i/>
          <w:iCs/>
          <w:color w:val="005E86" w:themeColor="accent3"/>
          <w:sz w:val="22"/>
          <w:szCs w:val="22"/>
          <w:u w:color="002060"/>
        </w:rPr>
        <w:t>Fonte dei dati: “I numeri del cancro in Italia 2021”, AIOM, AIRTUM, e PASSI</w:t>
      </w:r>
      <w:r w:rsidR="0097754A" w:rsidRPr="00B344F7">
        <w:rPr>
          <w:rStyle w:val="Nessuno"/>
          <w:rFonts w:ascii="Open Sans" w:eastAsia="Calibri" w:hAnsi="Open Sans" w:cs="Open Sans"/>
          <w:i/>
          <w:iCs/>
          <w:color w:val="005E86" w:themeColor="accent3"/>
          <w:sz w:val="22"/>
          <w:szCs w:val="22"/>
          <w:u w:color="002060"/>
        </w:rPr>
        <w:t xml:space="preserve">. </w:t>
      </w:r>
    </w:p>
    <w:p w14:paraId="6D82551F" w14:textId="77777777" w:rsidR="0097754A" w:rsidRPr="00991C26" w:rsidRDefault="0097754A" w:rsidP="003462D3">
      <w:pPr>
        <w:jc w:val="right"/>
        <w:rPr>
          <w:rStyle w:val="Nessuno"/>
          <w:rFonts w:ascii="Open Sans" w:eastAsia="Calibri" w:hAnsi="Open Sans" w:cs="Open Sans"/>
          <w:color w:val="005E86" w:themeColor="accent3"/>
          <w:sz w:val="22"/>
          <w:szCs w:val="22"/>
          <w:u w:color="1F4E79"/>
        </w:rPr>
      </w:pPr>
    </w:p>
    <w:p w14:paraId="0FB92274" w14:textId="22826726" w:rsidR="006D517F" w:rsidRDefault="00BA38E4" w:rsidP="006D517F">
      <w:pPr>
        <w:jc w:val="both"/>
        <w:rPr>
          <w:rFonts w:ascii="Open Sans" w:hAnsi="Open Sans" w:cs="Open Sans"/>
          <w:color w:val="004664" w:themeColor="text2" w:themeShade="BF"/>
          <w:sz w:val="22"/>
          <w:szCs w:val="22"/>
        </w:rPr>
      </w:pPr>
      <w:r w:rsidRPr="006A0689">
        <w:rPr>
          <w:rFonts w:ascii="Open Sans" w:hAnsi="Open Sans" w:cs="Open Sans"/>
          <w:noProof/>
          <w:color w:val="004664" w:themeColor="text2" w:themeShade="BF"/>
          <w:sz w:val="20"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70FF0C" wp14:editId="35A6CF1D">
                <wp:simplePos x="0" y="0"/>
                <wp:positionH relativeFrom="column">
                  <wp:posOffset>23495</wp:posOffset>
                </wp:positionH>
                <wp:positionV relativeFrom="paragraph">
                  <wp:posOffset>64770</wp:posOffset>
                </wp:positionV>
                <wp:extent cx="6310489" cy="0"/>
                <wp:effectExtent l="0" t="12700" r="14605" b="12700"/>
                <wp:wrapNone/>
                <wp:docPr id="5" name="Connettore 1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10489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1C96B1" id="Connettore 1 9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85pt,5.1pt" to="498.7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" strokecolor="#009fd3 [3204]" strokeweight="2pt">
                <v:stroke joinstyle="miter"/>
              </v:line>
            </w:pict>
          </mc:Fallback>
        </mc:AlternateContent>
      </w:r>
    </w:p>
    <w:p w14:paraId="77A1618C" w14:textId="77777777" w:rsidR="000B426C" w:rsidRPr="000B426C" w:rsidRDefault="000B426C" w:rsidP="000B426C">
      <w:pPr>
        <w:jc w:val="both"/>
        <w:rPr>
          <w:rFonts w:ascii="Open Sans" w:hAnsi="Open Sans" w:cs="Open Sans"/>
          <w:color w:val="005E86" w:themeColor="text2"/>
          <w:sz w:val="20"/>
          <w:szCs w:val="20"/>
        </w:rPr>
      </w:pPr>
      <w:r w:rsidRPr="000B426C">
        <w:rPr>
          <w:rFonts w:ascii="Open Sans" w:hAnsi="Open Sans" w:cs="Open Sans"/>
          <w:b/>
          <w:bCs/>
          <w:color w:val="005E86" w:themeColor="text2"/>
          <w:sz w:val="20"/>
          <w:szCs w:val="20"/>
        </w:rPr>
        <w:t>AIRC | Dal 1965 con coraggio, contro il cancro</w:t>
      </w:r>
      <w:r w:rsidRPr="000B426C">
        <w:rPr>
          <w:rFonts w:ascii="Open Sans" w:hAnsi="Open Sans" w:cs="Open Sans"/>
          <w:color w:val="005E86" w:themeColor="text2"/>
          <w:sz w:val="20"/>
          <w:szCs w:val="20"/>
        </w:rPr>
        <w:t xml:space="preserve"> Fondazione AIRC per la ricerca sul cancro sostiene progetti scientifici innovativi grazie a una raccolta fondi trasparente e costante, diffonde l’informazione scientifica, promuove la cultura della prevenzione nelle case, nelle piazze e nelle scuole. Conta su 4 milioni e mezzo di sostenitori, 20mila volontari e 17 comitati regionali che garantiscono a oltre 5.000 ricercatori - 61% donne e 51% ‘under 40’ - le risorse necessarie per portare nel più breve tempo possibile i risultati dal laboratorio al paziente. In oltre 50 anni di impegno AIRC ha distribuito oltre 1 miliardo e seicento milioni di euro per il finanziamento della ricerca oncologica (dati attualizzati e aggiornati al 15 gennaio 2021). Informazioni e approfondimenti su airc.it</w:t>
      </w:r>
    </w:p>
    <w:p w14:paraId="13122DFA" w14:textId="506DFB88" w:rsidR="0080097C" w:rsidRPr="00057ABF" w:rsidRDefault="0080097C" w:rsidP="0080097C">
      <w:pPr>
        <w:jc w:val="both"/>
        <w:rPr>
          <w:rFonts w:ascii="Open Sans" w:hAnsi="Open Sans" w:cs="Open Sans"/>
          <w:b/>
          <w:color w:val="005E86" w:themeColor="accent3"/>
          <w:sz w:val="18"/>
          <w:szCs w:val="18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567"/>
        <w:gridCol w:w="567"/>
        <w:gridCol w:w="7925"/>
      </w:tblGrid>
      <w:tr w:rsidR="0080097C" w14:paraId="08C5ACDF" w14:textId="77777777" w:rsidTr="00F04063">
        <w:tc>
          <w:tcPr>
            <w:tcW w:w="9905" w:type="dxa"/>
            <w:gridSpan w:val="4"/>
            <w:vAlign w:val="center"/>
          </w:tcPr>
          <w:p w14:paraId="3B7A9594" w14:textId="77777777" w:rsidR="0080097C" w:rsidRDefault="0080097C" w:rsidP="00F04063">
            <w:pPr>
              <w:ind w:left="-113"/>
              <w:rPr>
                <w:rFonts w:ascii="Open Sans" w:hAnsi="Open Sans" w:cs="Open Sans"/>
                <w:color w:val="005E86" w:themeColor="text2"/>
                <w:sz w:val="18"/>
                <w:szCs w:val="18"/>
              </w:rPr>
            </w:pPr>
            <w:r>
              <w:rPr>
                <w:rFonts w:ascii="Open Sans" w:hAnsi="Open Sans" w:cs="Open Sans"/>
                <w:noProof/>
                <w:color w:val="005E86" w:themeColor="text2"/>
                <w:sz w:val="22"/>
                <w:szCs w:val="22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25AC768" wp14:editId="79893266">
                      <wp:simplePos x="0" y="0"/>
                      <wp:positionH relativeFrom="margin">
                        <wp:posOffset>-45720</wp:posOffset>
                      </wp:positionH>
                      <wp:positionV relativeFrom="paragraph">
                        <wp:posOffset>11430</wp:posOffset>
                      </wp:positionV>
                      <wp:extent cx="6309995" cy="0"/>
                      <wp:effectExtent l="0" t="0" r="0" b="0"/>
                      <wp:wrapNone/>
                      <wp:docPr id="7" name="Connettore 1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09995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049F7A" id="Connettore 1 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.6pt,.9pt" to="493.2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" strokecolor="#009fd3 [3204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</w:p>
          <w:p w14:paraId="68C92CB9" w14:textId="77777777" w:rsidR="0080097C" w:rsidRPr="004C76D4" w:rsidRDefault="0080097C" w:rsidP="00F04063">
            <w:pPr>
              <w:ind w:left="-113"/>
              <w:rPr>
                <w:rFonts w:ascii="Open Sans" w:hAnsi="Open Sans" w:cs="Open Sans"/>
                <w:color w:val="005E86" w:themeColor="text2"/>
                <w:sz w:val="18"/>
                <w:szCs w:val="18"/>
              </w:rPr>
            </w:pPr>
            <w:r w:rsidRPr="004C76D4">
              <w:rPr>
                <w:rFonts w:ascii="Open Sans" w:hAnsi="Open Sans" w:cs="Open Sans"/>
                <w:color w:val="005E86" w:themeColor="text2"/>
                <w:sz w:val="18"/>
                <w:szCs w:val="18"/>
              </w:rPr>
              <w:t>Per conoscere tutte le iniziative ed essere aggiornati in tempo reale</w:t>
            </w:r>
          </w:p>
        </w:tc>
      </w:tr>
      <w:tr w:rsidR="0080097C" w14:paraId="7AFA59C7" w14:textId="77777777" w:rsidTr="00F04063">
        <w:trPr>
          <w:trHeight w:val="42"/>
        </w:trPr>
        <w:tc>
          <w:tcPr>
            <w:tcW w:w="9905" w:type="dxa"/>
            <w:gridSpan w:val="4"/>
            <w:vAlign w:val="center"/>
          </w:tcPr>
          <w:p w14:paraId="22859D90" w14:textId="77777777" w:rsidR="0080097C" w:rsidRPr="00C922C5" w:rsidRDefault="0080097C" w:rsidP="00F04063">
            <w:pPr>
              <w:ind w:left="-113"/>
              <w:rPr>
                <w:rFonts w:ascii="Open Sans" w:hAnsi="Open Sans" w:cs="Open Sans"/>
                <w:b/>
                <w:bCs/>
                <w:color w:val="005E86" w:themeColor="text2"/>
                <w:sz w:val="8"/>
                <w:szCs w:val="8"/>
              </w:rPr>
            </w:pPr>
          </w:p>
        </w:tc>
      </w:tr>
      <w:tr w:rsidR="0080097C" w:rsidRPr="000917F5" w14:paraId="22877F15" w14:textId="77777777" w:rsidTr="00F04063">
        <w:tc>
          <w:tcPr>
            <w:tcW w:w="846" w:type="dxa"/>
            <w:vAlign w:val="center"/>
          </w:tcPr>
          <w:p w14:paraId="71531788" w14:textId="77777777" w:rsidR="0080097C" w:rsidRPr="000917F5" w:rsidRDefault="0080097C" w:rsidP="00F04063">
            <w:pPr>
              <w:pStyle w:val="Airc-collegamentoipertestuale"/>
              <w:ind w:left="0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BBAC082" w14:textId="77777777" w:rsidR="0080097C" w:rsidRPr="000917F5" w:rsidRDefault="0080097C" w:rsidP="00F04063">
            <w:pPr>
              <w:rPr>
                <w:rFonts w:ascii="Open Sans" w:hAnsi="Open Sans" w:cs="Open Sans"/>
                <w:noProof/>
                <w:color w:val="005E86" w:themeColor="text2"/>
                <w:sz w:val="20"/>
                <w:szCs w:val="20"/>
                <w:lang w:eastAsia="it-IT"/>
              </w:rPr>
            </w:pPr>
          </w:p>
        </w:tc>
        <w:tc>
          <w:tcPr>
            <w:tcW w:w="567" w:type="dxa"/>
            <w:vAlign w:val="center"/>
          </w:tcPr>
          <w:p w14:paraId="6677F7B1" w14:textId="77777777" w:rsidR="0080097C" w:rsidRPr="000917F5" w:rsidRDefault="0080097C" w:rsidP="00F04063">
            <w:pPr>
              <w:rPr>
                <w:rFonts w:ascii="Open Sans" w:hAnsi="Open Sans" w:cs="Open Sans"/>
                <w:noProof/>
                <w:color w:val="005E86" w:themeColor="text2"/>
                <w:sz w:val="20"/>
                <w:szCs w:val="20"/>
                <w:lang w:eastAsia="it-IT"/>
              </w:rPr>
            </w:pPr>
          </w:p>
        </w:tc>
        <w:tc>
          <w:tcPr>
            <w:tcW w:w="7925" w:type="dxa"/>
            <w:vAlign w:val="center"/>
          </w:tcPr>
          <w:p w14:paraId="2366318C" w14:textId="77777777" w:rsidR="0080097C" w:rsidRPr="000917F5" w:rsidRDefault="0080097C" w:rsidP="00F04063">
            <w:pPr>
              <w:rPr>
                <w:rFonts w:ascii="Open Sans" w:hAnsi="Open Sans" w:cs="Open Sans"/>
                <w:noProof/>
                <w:color w:val="005E86" w:themeColor="text2"/>
                <w:sz w:val="20"/>
                <w:szCs w:val="20"/>
                <w:lang w:eastAsia="it-IT"/>
              </w:rPr>
            </w:pPr>
          </w:p>
        </w:tc>
      </w:tr>
      <w:tr w:rsidR="0080097C" w:rsidRPr="000917F5" w14:paraId="21C95CF2" w14:textId="77777777" w:rsidTr="00F04063">
        <w:tc>
          <w:tcPr>
            <w:tcW w:w="846" w:type="dxa"/>
            <w:vAlign w:val="center"/>
          </w:tcPr>
          <w:p w14:paraId="43231D73" w14:textId="77777777" w:rsidR="0080097C" w:rsidRPr="000917F5" w:rsidRDefault="00983699" w:rsidP="00F04063">
            <w:pPr>
              <w:pStyle w:val="Airc-collegamentoipertestuale"/>
              <w:rPr>
                <w:sz w:val="20"/>
                <w:szCs w:val="20"/>
              </w:rPr>
            </w:pPr>
            <w:hyperlink r:id="rId8" w:history="1">
              <w:r w:rsidR="0080097C" w:rsidRPr="000917F5">
                <w:rPr>
                  <w:rStyle w:val="Collegamentoipertestuale"/>
                  <w:color w:val="005E86" w:themeColor="text2"/>
                  <w:sz w:val="20"/>
                  <w:szCs w:val="20"/>
                </w:rPr>
                <w:t xml:space="preserve">airc.it       </w:t>
              </w:r>
            </w:hyperlink>
            <w:r w:rsidR="0080097C" w:rsidRPr="000917F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352D8FEE" w14:textId="77777777" w:rsidR="0080097C" w:rsidRPr="000917F5" w:rsidRDefault="0080097C" w:rsidP="00F04063">
            <w:pPr>
              <w:rPr>
                <w:rFonts w:ascii="Open Sans" w:hAnsi="Open Sans" w:cs="Open Sans"/>
                <w:color w:val="005E86" w:themeColor="text2"/>
                <w:sz w:val="20"/>
                <w:szCs w:val="20"/>
              </w:rPr>
            </w:pPr>
            <w:r w:rsidRPr="000917F5">
              <w:rPr>
                <w:rFonts w:ascii="Open Sans" w:hAnsi="Open Sans" w:cs="Open Sans"/>
                <w:noProof/>
                <w:color w:val="005E86" w:themeColor="text2"/>
                <w:sz w:val="20"/>
                <w:szCs w:val="20"/>
                <w:lang w:eastAsia="it-IT"/>
              </w:rPr>
              <w:drawing>
                <wp:inline distT="0" distB="0" distL="0" distR="0" wp14:anchorId="7D5EE56A" wp14:editId="3C9421A6">
                  <wp:extent cx="220980" cy="220980"/>
                  <wp:effectExtent l="0" t="0" r="0" b="0"/>
                  <wp:docPr id="10" name="Immagine 10" descr="Immagine che contiene oggetto, segnale&#10;&#10;Descrizione generata automaticamente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magine 10" descr="Immagine che contiene oggetto, segnale&#10;&#10;Descrizione generata automaticamente">
                            <a:hlinkClick r:id="rId9"/>
                          </pic:cNvPr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219" cy="2372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vAlign w:val="center"/>
          </w:tcPr>
          <w:p w14:paraId="2FF77E6B" w14:textId="77777777" w:rsidR="0080097C" w:rsidRPr="000917F5" w:rsidRDefault="0080097C" w:rsidP="00F04063">
            <w:pPr>
              <w:rPr>
                <w:rFonts w:ascii="Open Sans" w:hAnsi="Open Sans" w:cs="Open Sans"/>
                <w:color w:val="005E86" w:themeColor="text2"/>
                <w:sz w:val="20"/>
                <w:szCs w:val="20"/>
              </w:rPr>
            </w:pPr>
            <w:r w:rsidRPr="000917F5">
              <w:rPr>
                <w:rFonts w:ascii="Open Sans" w:hAnsi="Open Sans" w:cs="Open Sans"/>
                <w:noProof/>
                <w:color w:val="005E86" w:themeColor="text2"/>
                <w:sz w:val="20"/>
                <w:szCs w:val="20"/>
                <w:lang w:eastAsia="it-IT"/>
              </w:rPr>
              <w:drawing>
                <wp:inline distT="0" distB="0" distL="0" distR="0" wp14:anchorId="19DBA6D0" wp14:editId="1A9B344F">
                  <wp:extent cx="220980" cy="220980"/>
                  <wp:effectExtent l="0" t="0" r="0" b="0"/>
                  <wp:docPr id="11" name="Immagine 11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magine 11">
                            <a:hlinkClick r:id="rId11"/>
                          </pic:cNvPr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216" cy="2462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25" w:type="dxa"/>
            <w:vAlign w:val="center"/>
          </w:tcPr>
          <w:p w14:paraId="44B9AA5C" w14:textId="77777777" w:rsidR="0080097C" w:rsidRPr="000917F5" w:rsidRDefault="0080097C" w:rsidP="00F04063">
            <w:pPr>
              <w:rPr>
                <w:rFonts w:ascii="Open Sans" w:hAnsi="Open Sans" w:cs="Open Sans"/>
                <w:color w:val="005E86" w:themeColor="text2"/>
                <w:sz w:val="20"/>
                <w:szCs w:val="20"/>
              </w:rPr>
            </w:pPr>
            <w:r w:rsidRPr="000917F5">
              <w:rPr>
                <w:rFonts w:ascii="Open Sans" w:hAnsi="Open Sans" w:cs="Open Sans"/>
                <w:noProof/>
                <w:color w:val="005E86" w:themeColor="text2"/>
                <w:sz w:val="20"/>
                <w:szCs w:val="20"/>
                <w:lang w:eastAsia="it-IT"/>
              </w:rPr>
              <w:drawing>
                <wp:inline distT="0" distB="0" distL="0" distR="0" wp14:anchorId="4F327DC2" wp14:editId="5F0F6B1E">
                  <wp:extent cx="220980" cy="220980"/>
                  <wp:effectExtent l="0" t="0" r="0" b="0"/>
                  <wp:docPr id="12" name="Immagine 12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magine 12">
                            <a:hlinkClick r:id="rId13"/>
                          </pic:cNvPr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932" cy="2449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1C58524" w14:textId="68BF6692" w:rsidR="0080097C" w:rsidRDefault="0080097C" w:rsidP="00B7490D">
      <w:pPr>
        <w:autoSpaceDE w:val="0"/>
        <w:autoSpaceDN w:val="0"/>
        <w:adjustRightInd w:val="0"/>
        <w:jc w:val="both"/>
        <w:rPr>
          <w:rFonts w:ascii="Open Sans" w:hAnsi="Open Sans" w:cs="Open Sans"/>
          <w:color w:val="005E86" w:themeColor="text2"/>
          <w:sz w:val="20"/>
          <w:szCs w:val="20"/>
        </w:rPr>
      </w:pPr>
    </w:p>
    <w:p w14:paraId="11CEDC10" w14:textId="47DD104D" w:rsidR="00384005" w:rsidRDefault="00384005" w:rsidP="00B7490D">
      <w:pPr>
        <w:autoSpaceDE w:val="0"/>
        <w:autoSpaceDN w:val="0"/>
        <w:adjustRightInd w:val="0"/>
        <w:jc w:val="both"/>
        <w:rPr>
          <w:rFonts w:ascii="Open Sans" w:hAnsi="Open Sans" w:cs="Open Sans"/>
          <w:color w:val="005E86" w:themeColor="text2"/>
          <w:sz w:val="20"/>
          <w:szCs w:val="20"/>
        </w:rPr>
      </w:pPr>
    </w:p>
    <w:sectPr w:rsidR="00384005" w:rsidSect="00B344F7"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2835" w:right="1134" w:bottom="1134" w:left="851" w:header="709" w:footer="14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9BCC9" w14:textId="77777777" w:rsidR="00A35E59" w:rsidRDefault="00A35E59" w:rsidP="00893F37">
      <w:r>
        <w:separator/>
      </w:r>
    </w:p>
  </w:endnote>
  <w:endnote w:type="continuationSeparator" w:id="0">
    <w:p w14:paraId="3A0DBEE3" w14:textId="77777777" w:rsidR="00A35E59" w:rsidRDefault="00A35E59" w:rsidP="00893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Open Sans ExtraBold">
    <w:charset w:val="00"/>
    <w:family w:val="swiss"/>
    <w:pitch w:val="variable"/>
    <w:sig w:usb0="E00002EF" w:usb1="4000205B" w:usb2="00000028" w:usb3="00000000" w:csb0="0000019F" w:csb1="00000000"/>
  </w:font>
  <w:font w:name="Open Sans SemiBold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2131434997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30125C39" w14:textId="77777777" w:rsidR="00CF1733" w:rsidRDefault="00CF1733" w:rsidP="00C7173B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sdt>
    <w:sdtPr>
      <w:rPr>
        <w:rStyle w:val="Numeropagina"/>
      </w:rPr>
      <w:id w:val="-1929493932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4B68C934" w14:textId="77777777" w:rsidR="00CF1733" w:rsidRDefault="00CF1733" w:rsidP="00CF1733">
        <w:pPr>
          <w:pStyle w:val="Pidipagina"/>
          <w:framePr w:wrap="none" w:vAnchor="text" w:hAnchor="margin" w:xAlign="right" w:y="1"/>
          <w:ind w:right="360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0DFBA935" w14:textId="77777777" w:rsidR="00CF1733" w:rsidRDefault="00CF1733" w:rsidP="00CF1733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  <w:rFonts w:ascii="Open Sans" w:hAnsi="Open Sans" w:cs="Open Sans"/>
        <w:color w:val="009FD3" w:themeColor="accent1"/>
        <w:sz w:val="15"/>
        <w:szCs w:val="15"/>
      </w:rPr>
      <w:id w:val="-684984808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6253FA76" w14:textId="32F38DA5" w:rsidR="00CF1733" w:rsidRPr="0078776D" w:rsidRDefault="00CF1733" w:rsidP="00F10E23">
        <w:pPr>
          <w:pStyle w:val="Pidipagina"/>
          <w:framePr w:wrap="none" w:vAnchor="text" w:hAnchor="page" w:x="10893" w:y="1563"/>
          <w:rPr>
            <w:rStyle w:val="Numeropagina"/>
            <w:rFonts w:ascii="Open Sans" w:hAnsi="Open Sans" w:cs="Open Sans"/>
            <w:color w:val="009FD3" w:themeColor="accent1"/>
            <w:sz w:val="15"/>
            <w:szCs w:val="15"/>
          </w:rPr>
        </w:pPr>
        <w:r w:rsidRPr="0078776D">
          <w:rPr>
            <w:rStyle w:val="Numeropagina"/>
            <w:rFonts w:ascii="Open Sans" w:hAnsi="Open Sans" w:cs="Open Sans"/>
            <w:color w:val="009FD3" w:themeColor="accent1"/>
            <w:sz w:val="15"/>
            <w:szCs w:val="15"/>
          </w:rPr>
          <w:fldChar w:fldCharType="begin"/>
        </w:r>
        <w:r w:rsidRPr="0078776D">
          <w:rPr>
            <w:rStyle w:val="Numeropagina"/>
            <w:rFonts w:ascii="Open Sans" w:hAnsi="Open Sans" w:cs="Open Sans"/>
            <w:color w:val="009FD3" w:themeColor="accent1"/>
            <w:sz w:val="15"/>
            <w:szCs w:val="15"/>
          </w:rPr>
          <w:instrText xml:space="preserve"> PAGE </w:instrText>
        </w:r>
        <w:r w:rsidRPr="0078776D">
          <w:rPr>
            <w:rStyle w:val="Numeropagina"/>
            <w:rFonts w:ascii="Open Sans" w:hAnsi="Open Sans" w:cs="Open Sans"/>
            <w:color w:val="009FD3" w:themeColor="accent1"/>
            <w:sz w:val="15"/>
            <w:szCs w:val="15"/>
          </w:rPr>
          <w:fldChar w:fldCharType="separate"/>
        </w:r>
        <w:r w:rsidR="001A07C3">
          <w:rPr>
            <w:rStyle w:val="Numeropagina"/>
            <w:rFonts w:ascii="Open Sans" w:hAnsi="Open Sans" w:cs="Open Sans"/>
            <w:noProof/>
            <w:color w:val="009FD3" w:themeColor="accent1"/>
            <w:sz w:val="15"/>
            <w:szCs w:val="15"/>
          </w:rPr>
          <w:t>4</w:t>
        </w:r>
        <w:r w:rsidRPr="0078776D">
          <w:rPr>
            <w:rStyle w:val="Numeropagina"/>
            <w:rFonts w:ascii="Open Sans" w:hAnsi="Open Sans" w:cs="Open Sans"/>
            <w:color w:val="009FD3" w:themeColor="accent1"/>
            <w:sz w:val="15"/>
            <w:szCs w:val="15"/>
          </w:rPr>
          <w:fldChar w:fldCharType="end"/>
        </w:r>
      </w:p>
    </w:sdtContent>
  </w:sdt>
  <w:p w14:paraId="4ABC72D5" w14:textId="63D53657" w:rsidR="00CF1733" w:rsidRDefault="00202DA7" w:rsidP="00CF1733">
    <w:pPr>
      <w:pStyle w:val="Pidipagina"/>
      <w:ind w:right="360"/>
    </w:pPr>
    <w:r>
      <w:rPr>
        <w:rFonts w:ascii="Open Sans" w:hAnsi="Open Sans" w:cs="Open Sans"/>
        <w:b/>
        <w:bCs/>
        <w:noProof/>
        <w:color w:val="005E86" w:themeColor="text2"/>
        <w:sz w:val="22"/>
        <w:szCs w:val="22"/>
        <w:lang w:eastAsia="it-IT"/>
      </w:rPr>
      <mc:AlternateContent>
        <mc:Choice Requires="wps">
          <w:drawing>
            <wp:anchor distT="0" distB="0" distL="114300" distR="114300" simplePos="0" relativeHeight="251689984" behindDoc="1" locked="0" layoutInCell="1" allowOverlap="0" wp14:anchorId="2ACA5FE8" wp14:editId="00195EA5">
              <wp:simplePos x="0" y="0"/>
              <wp:positionH relativeFrom="page">
                <wp:posOffset>540385</wp:posOffset>
              </wp:positionH>
              <wp:positionV relativeFrom="page">
                <wp:posOffset>9955530</wp:posOffset>
              </wp:positionV>
              <wp:extent cx="1242000" cy="403200"/>
              <wp:effectExtent l="0" t="0" r="3175" b="3810"/>
              <wp:wrapNone/>
              <wp:docPr id="57" name="Casella di testo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2000" cy="4032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724706B" w14:textId="77777777" w:rsidR="00202DA7" w:rsidRPr="008E65D4" w:rsidRDefault="00202DA7" w:rsidP="00202DA7">
                          <w:pPr>
                            <w:spacing w:line="320" w:lineRule="exact"/>
                            <w:rPr>
                              <w:color w:val="009FD3" w:themeColor="accent1"/>
                              <w:sz w:val="16"/>
                              <w:szCs w:val="16"/>
                            </w:rPr>
                          </w:pPr>
                          <w:r w:rsidRPr="008E65D4">
                            <w:rPr>
                              <w:rFonts w:ascii="Open Sans" w:hAnsi="Open Sans" w:cs="Open Sans"/>
                              <w:b/>
                              <w:color w:val="009FD3" w:themeColor="accent1"/>
                              <w:sz w:val="16"/>
                              <w:szCs w:val="16"/>
                            </w:rPr>
                            <w:t>AIRC.IT/area-stamp</w:t>
                          </w:r>
                          <w:r>
                            <w:rPr>
                              <w:rFonts w:ascii="Open Sans" w:hAnsi="Open Sans" w:cs="Open Sans"/>
                              <w:b/>
                              <w:color w:val="009FD3" w:themeColor="accent1"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CA5FE8" id="_x0000_t202" coordsize="21600,21600" o:spt="202" path="m,l,21600r21600,l21600,xe">
              <v:stroke joinstyle="miter"/>
              <v:path gradientshapeok="t" o:connecttype="rect"/>
            </v:shapetype>
            <v:shape id="Casella di testo 57" o:spid="_x0000_s1027" type="#_x0000_t202" style="position:absolute;margin-left:42.55pt;margin-top:783.9pt;width:97.8pt;height:31.75pt;z-index:-251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" o:allowoverlap="f" fillcolor="white [3201]" stroked="f" strokeweight=".5pt">
              <v:textbox inset="0,0,0,0">
                <w:txbxContent>
                  <w:p w14:paraId="0724706B" w14:textId="77777777" w:rsidR="00202DA7" w:rsidRPr="008E65D4" w:rsidRDefault="00202DA7" w:rsidP="00202DA7">
                    <w:pPr>
                      <w:spacing w:line="320" w:lineRule="exact"/>
                      <w:rPr>
                        <w:color w:val="009FD3" w:themeColor="accent1"/>
                        <w:sz w:val="16"/>
                        <w:szCs w:val="16"/>
                      </w:rPr>
                    </w:pPr>
                    <w:r w:rsidRPr="008E65D4">
                      <w:rPr>
                        <w:rFonts w:ascii="Open Sans" w:hAnsi="Open Sans" w:cs="Open Sans"/>
                        <w:b/>
                        <w:color w:val="009FD3" w:themeColor="accent1"/>
                        <w:sz w:val="16"/>
                        <w:szCs w:val="16"/>
                      </w:rPr>
                      <w:t>AIRC.IT/area-stamp</w:t>
                    </w:r>
                    <w:r>
                      <w:rPr>
                        <w:rFonts w:ascii="Open Sans" w:hAnsi="Open Sans" w:cs="Open Sans"/>
                        <w:b/>
                        <w:color w:val="009FD3" w:themeColor="accent1"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8146E" w14:textId="77777777" w:rsidR="00CF1733" w:rsidRDefault="00CF1733" w:rsidP="00CF1733">
    <w:pPr>
      <w:pStyle w:val="Pidipagina"/>
      <w:framePr w:wrap="none" w:vAnchor="text" w:hAnchor="page" w:x="10654" w:y="1276"/>
      <w:rPr>
        <w:rStyle w:val="Numeropagina"/>
      </w:rPr>
    </w:pPr>
  </w:p>
  <w:p w14:paraId="0D04C231" w14:textId="688C5B25" w:rsidR="00957859" w:rsidRDefault="001242D7" w:rsidP="00CF1733">
    <w:pPr>
      <w:pStyle w:val="Pidipagina"/>
      <w:ind w:right="360"/>
    </w:pPr>
    <w:r>
      <w:rPr>
        <w:rFonts w:ascii="Open Sans" w:hAnsi="Open Sans" w:cs="Open Sans"/>
        <w:b/>
        <w:bCs/>
        <w:noProof/>
        <w:color w:val="005E86" w:themeColor="text2"/>
        <w:sz w:val="22"/>
        <w:szCs w:val="22"/>
        <w:lang w:eastAsia="it-IT"/>
      </w:rPr>
      <mc:AlternateContent>
        <mc:Choice Requires="wps">
          <w:drawing>
            <wp:anchor distT="0" distB="0" distL="114300" distR="114300" simplePos="0" relativeHeight="251681792" behindDoc="1" locked="0" layoutInCell="1" allowOverlap="0" wp14:anchorId="39784EE7" wp14:editId="041BAF56">
              <wp:simplePos x="0" y="0"/>
              <wp:positionH relativeFrom="margin">
                <wp:align>left</wp:align>
              </wp:positionH>
              <wp:positionV relativeFrom="page">
                <wp:posOffset>9800907</wp:posOffset>
              </wp:positionV>
              <wp:extent cx="2595563" cy="820420"/>
              <wp:effectExtent l="0" t="0" r="0" b="0"/>
              <wp:wrapNone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95563" cy="82042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877627B" w14:textId="77777777" w:rsidR="00A333DE" w:rsidRPr="008E65D4" w:rsidRDefault="00A333DE" w:rsidP="00A333DE">
                          <w:pPr>
                            <w:rPr>
                              <w:rFonts w:ascii="Open Sans" w:hAnsi="Open Sans" w:cs="Open Sans"/>
                              <w:b/>
                              <w:color w:val="009FD3" w:themeColor="accent1"/>
                              <w:sz w:val="16"/>
                              <w:szCs w:val="16"/>
                            </w:rPr>
                          </w:pPr>
                          <w:r w:rsidRPr="008E65D4">
                            <w:rPr>
                              <w:rFonts w:ascii="Open Sans" w:hAnsi="Open Sans" w:cs="Open Sans"/>
                              <w:b/>
                              <w:color w:val="009FD3" w:themeColor="accent1"/>
                              <w:sz w:val="16"/>
                              <w:szCs w:val="16"/>
                            </w:rPr>
                            <w:t>FONDAZIONE AIRC</w:t>
                          </w:r>
                        </w:p>
                        <w:p w14:paraId="2709EB11" w14:textId="77777777" w:rsidR="00A333DE" w:rsidRDefault="00A333DE" w:rsidP="00A333DE">
                          <w:pPr>
                            <w:rPr>
                              <w:rFonts w:ascii="Open Sans" w:hAnsi="Open Sans" w:cs="Open Sans"/>
                              <w:b/>
                              <w:color w:val="009FD3" w:themeColor="accent1"/>
                              <w:sz w:val="16"/>
                              <w:szCs w:val="16"/>
                            </w:rPr>
                          </w:pPr>
                          <w:r w:rsidRPr="008E65D4">
                            <w:rPr>
                              <w:rFonts w:ascii="Open Sans" w:hAnsi="Open Sans" w:cs="Open Sans"/>
                              <w:b/>
                              <w:color w:val="009FD3" w:themeColor="accent1"/>
                              <w:sz w:val="16"/>
                              <w:szCs w:val="16"/>
                            </w:rPr>
                            <w:t>PER LA RICERCA SUL CANCRO</w:t>
                          </w:r>
                        </w:p>
                        <w:p w14:paraId="04297DA0" w14:textId="7622EE13" w:rsidR="00A333DE" w:rsidRPr="00E502AC" w:rsidRDefault="00091C19" w:rsidP="00BA38E4">
                          <w:pPr>
                            <w:spacing w:line="320" w:lineRule="exact"/>
                            <w:rPr>
                              <w:rFonts w:ascii="Open Sans" w:hAnsi="Open Sans" w:cs="Open Sans"/>
                              <w:color w:val="005E86" w:themeColor="text2"/>
                              <w:sz w:val="14"/>
                              <w:szCs w:val="14"/>
                              <w:lang w:val="en-GB"/>
                            </w:rPr>
                          </w:pPr>
                          <w:r w:rsidRPr="00E502AC">
                            <w:rPr>
                              <w:rFonts w:ascii="Open Sans" w:hAnsi="Open Sans" w:cs="Open Sans"/>
                              <w:color w:val="005E86" w:themeColor="text2"/>
                              <w:sz w:val="14"/>
                              <w:szCs w:val="14"/>
                              <w:lang w:val="en-GB"/>
                            </w:rPr>
                            <w:t>Tel. +39 02 77971</w:t>
                          </w:r>
                          <w:r w:rsidR="00BA38E4">
                            <w:rPr>
                              <w:rFonts w:ascii="Open Sans" w:hAnsi="Open Sans" w:cs="Open Sans"/>
                              <w:color w:val="005E86" w:themeColor="text2"/>
                              <w:sz w:val="14"/>
                              <w:szCs w:val="14"/>
                              <w:lang w:val="en-GB"/>
                            </w:rPr>
                            <w:t xml:space="preserve"> | </w:t>
                          </w:r>
                          <w:r w:rsidR="00A333DE" w:rsidRPr="00E502AC">
                            <w:rPr>
                              <w:rFonts w:ascii="Open Sans" w:hAnsi="Open Sans" w:cs="Open Sans"/>
                              <w:color w:val="005E86" w:themeColor="text2"/>
                              <w:sz w:val="14"/>
                              <w:szCs w:val="14"/>
                              <w:lang w:val="en-GB"/>
                            </w:rPr>
                            <w:t>comunicazione@airc.it</w:t>
                          </w:r>
                        </w:p>
                        <w:p w14:paraId="46C50F55" w14:textId="77777777" w:rsidR="00A333DE" w:rsidRPr="00E502AC" w:rsidRDefault="00A333DE" w:rsidP="00A333DE">
                          <w:pPr>
                            <w:spacing w:line="320" w:lineRule="exact"/>
                            <w:rPr>
                              <w:color w:val="009FD3" w:themeColor="accent1"/>
                              <w:sz w:val="16"/>
                              <w:szCs w:val="16"/>
                              <w:lang w:val="en-GB"/>
                            </w:rPr>
                          </w:pPr>
                          <w:r w:rsidRPr="00E502AC">
                            <w:rPr>
                              <w:rFonts w:ascii="Open Sans" w:hAnsi="Open Sans" w:cs="Open Sans"/>
                              <w:b/>
                              <w:color w:val="009FD3" w:themeColor="accent1"/>
                              <w:sz w:val="16"/>
                              <w:szCs w:val="16"/>
                              <w:lang w:val="en-GB"/>
                            </w:rPr>
                            <w:t>AIRC.IT/area-</w:t>
                          </w:r>
                          <w:proofErr w:type="spellStart"/>
                          <w:r w:rsidRPr="00E502AC">
                            <w:rPr>
                              <w:rFonts w:ascii="Open Sans" w:hAnsi="Open Sans" w:cs="Open Sans"/>
                              <w:b/>
                              <w:color w:val="009FD3" w:themeColor="accent1"/>
                              <w:sz w:val="16"/>
                              <w:szCs w:val="16"/>
                              <w:lang w:val="en-GB"/>
                            </w:rPr>
                            <w:t>stampa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784EE7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9" type="#_x0000_t202" style="position:absolute;margin-left:0;margin-top:771.7pt;width:204.4pt;height:64.6pt;z-index:-2516346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" o:allowoverlap="f" fillcolor="white [3201]" stroked="f" strokeweight=".5pt">
              <v:textbox inset="0,0,0,0">
                <w:txbxContent>
                  <w:p w14:paraId="4877627B" w14:textId="77777777" w:rsidR="00A333DE" w:rsidRPr="008E65D4" w:rsidRDefault="00A333DE" w:rsidP="00A333DE">
                    <w:pPr>
                      <w:rPr>
                        <w:rFonts w:ascii="Open Sans" w:hAnsi="Open Sans" w:cs="Open Sans"/>
                        <w:b/>
                        <w:color w:val="009FD3" w:themeColor="accent1"/>
                        <w:sz w:val="16"/>
                        <w:szCs w:val="16"/>
                      </w:rPr>
                    </w:pPr>
                    <w:r w:rsidRPr="008E65D4">
                      <w:rPr>
                        <w:rFonts w:ascii="Open Sans" w:hAnsi="Open Sans" w:cs="Open Sans"/>
                        <w:b/>
                        <w:color w:val="009FD3" w:themeColor="accent1"/>
                        <w:sz w:val="16"/>
                        <w:szCs w:val="16"/>
                      </w:rPr>
                      <w:t>FONDAZIONE AIRC</w:t>
                    </w:r>
                  </w:p>
                  <w:p w14:paraId="2709EB11" w14:textId="77777777" w:rsidR="00A333DE" w:rsidRDefault="00A333DE" w:rsidP="00A333DE">
                    <w:pPr>
                      <w:rPr>
                        <w:rFonts w:ascii="Open Sans" w:hAnsi="Open Sans" w:cs="Open Sans"/>
                        <w:b/>
                        <w:color w:val="009FD3" w:themeColor="accent1"/>
                        <w:sz w:val="16"/>
                        <w:szCs w:val="16"/>
                      </w:rPr>
                    </w:pPr>
                    <w:r w:rsidRPr="008E65D4">
                      <w:rPr>
                        <w:rFonts w:ascii="Open Sans" w:hAnsi="Open Sans" w:cs="Open Sans"/>
                        <w:b/>
                        <w:color w:val="009FD3" w:themeColor="accent1"/>
                        <w:sz w:val="16"/>
                        <w:szCs w:val="16"/>
                      </w:rPr>
                      <w:t>PER LA RICERCA SUL CANCRO</w:t>
                    </w:r>
                  </w:p>
                  <w:p w14:paraId="04297DA0" w14:textId="7622EE13" w:rsidR="00A333DE" w:rsidRPr="00E502AC" w:rsidRDefault="00091C19" w:rsidP="00BA38E4">
                    <w:pPr>
                      <w:spacing w:line="320" w:lineRule="exact"/>
                      <w:rPr>
                        <w:rFonts w:ascii="Open Sans" w:hAnsi="Open Sans" w:cs="Open Sans"/>
                        <w:color w:val="005E86" w:themeColor="text2"/>
                        <w:sz w:val="14"/>
                        <w:szCs w:val="14"/>
                        <w:lang w:val="en-GB"/>
                      </w:rPr>
                    </w:pPr>
                    <w:r w:rsidRPr="00E502AC">
                      <w:rPr>
                        <w:rFonts w:ascii="Open Sans" w:hAnsi="Open Sans" w:cs="Open Sans"/>
                        <w:color w:val="005E86" w:themeColor="text2"/>
                        <w:sz w:val="14"/>
                        <w:szCs w:val="14"/>
                        <w:lang w:val="en-GB"/>
                      </w:rPr>
                      <w:t>Tel. +39 02 77971</w:t>
                    </w:r>
                    <w:r w:rsidR="00BA38E4">
                      <w:rPr>
                        <w:rFonts w:ascii="Open Sans" w:hAnsi="Open Sans" w:cs="Open Sans"/>
                        <w:color w:val="005E86" w:themeColor="text2"/>
                        <w:sz w:val="14"/>
                        <w:szCs w:val="14"/>
                        <w:lang w:val="en-GB"/>
                      </w:rPr>
                      <w:t xml:space="preserve"> | </w:t>
                    </w:r>
                    <w:r w:rsidR="00A333DE" w:rsidRPr="00E502AC">
                      <w:rPr>
                        <w:rFonts w:ascii="Open Sans" w:hAnsi="Open Sans" w:cs="Open Sans"/>
                        <w:color w:val="005E86" w:themeColor="text2"/>
                        <w:sz w:val="14"/>
                        <w:szCs w:val="14"/>
                        <w:lang w:val="en-GB"/>
                      </w:rPr>
                      <w:t>comunicazione@airc.it</w:t>
                    </w:r>
                  </w:p>
                  <w:p w14:paraId="46C50F55" w14:textId="77777777" w:rsidR="00A333DE" w:rsidRPr="00E502AC" w:rsidRDefault="00A333DE" w:rsidP="00A333DE">
                    <w:pPr>
                      <w:spacing w:line="320" w:lineRule="exact"/>
                      <w:rPr>
                        <w:color w:val="009FD3" w:themeColor="accent1"/>
                        <w:sz w:val="16"/>
                        <w:szCs w:val="16"/>
                        <w:lang w:val="en-GB"/>
                      </w:rPr>
                    </w:pPr>
                    <w:r w:rsidRPr="00E502AC">
                      <w:rPr>
                        <w:rFonts w:ascii="Open Sans" w:hAnsi="Open Sans" w:cs="Open Sans"/>
                        <w:b/>
                        <w:color w:val="009FD3" w:themeColor="accent1"/>
                        <w:sz w:val="16"/>
                        <w:szCs w:val="16"/>
                        <w:lang w:val="en-GB"/>
                      </w:rPr>
                      <w:t>AIRC.IT/area-</w:t>
                    </w:r>
                    <w:proofErr w:type="spellStart"/>
                    <w:r w:rsidRPr="00E502AC">
                      <w:rPr>
                        <w:rFonts w:ascii="Open Sans" w:hAnsi="Open Sans" w:cs="Open Sans"/>
                        <w:b/>
                        <w:color w:val="009FD3" w:themeColor="accent1"/>
                        <w:sz w:val="16"/>
                        <w:szCs w:val="16"/>
                        <w:lang w:val="en-GB"/>
                      </w:rPr>
                      <w:t>stampa</w:t>
                    </w:r>
                    <w:proofErr w:type="spellEnd"/>
                  </w:p>
                </w:txbxContent>
              </v:textbox>
              <w10:wrap anchorx="margin" anchory="page"/>
            </v:shape>
          </w:pict>
        </mc:Fallback>
      </mc:AlternateContent>
    </w:r>
    <w:r w:rsidR="00A96C90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9AA76" w14:textId="77777777" w:rsidR="00A35E59" w:rsidRDefault="00A35E59" w:rsidP="00893F37">
      <w:r>
        <w:separator/>
      </w:r>
    </w:p>
  </w:footnote>
  <w:footnote w:type="continuationSeparator" w:id="0">
    <w:p w14:paraId="127B911A" w14:textId="77777777" w:rsidR="00A35E59" w:rsidRDefault="00A35E59" w:rsidP="00893F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18C64" w14:textId="77777777" w:rsidR="008E65D4" w:rsidRDefault="00F10E23">
    <w:pPr>
      <w:pStyle w:val="Intestazione"/>
    </w:pPr>
    <w:r w:rsidRPr="00F10E23">
      <w:rPr>
        <w:noProof/>
        <w:lang w:eastAsia="it-IT"/>
      </w:rPr>
      <w:drawing>
        <wp:anchor distT="0" distB="0" distL="114300" distR="114300" simplePos="0" relativeHeight="251676672" behindDoc="1" locked="0" layoutInCell="1" allowOverlap="1" wp14:anchorId="5D9D15AD" wp14:editId="6E556E5A">
          <wp:simplePos x="0" y="0"/>
          <wp:positionH relativeFrom="column">
            <wp:posOffset>2287905</wp:posOffset>
          </wp:positionH>
          <wp:positionV relativeFrom="paragraph">
            <wp:posOffset>-443865</wp:posOffset>
          </wp:positionV>
          <wp:extent cx="4730115" cy="1504315"/>
          <wp:effectExtent l="0" t="0" r="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omunicato stampa_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30115" cy="1504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10E23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7696" behindDoc="1" locked="0" layoutInCell="1" allowOverlap="1" wp14:anchorId="5E777119" wp14:editId="273AB668">
              <wp:simplePos x="0" y="0"/>
              <wp:positionH relativeFrom="column">
                <wp:posOffset>0</wp:posOffset>
              </wp:positionH>
              <wp:positionV relativeFrom="paragraph">
                <wp:posOffset>365081</wp:posOffset>
              </wp:positionV>
              <wp:extent cx="3948811" cy="543600"/>
              <wp:effectExtent l="0" t="0" r="1270" b="2540"/>
              <wp:wrapNone/>
              <wp:docPr id="55" name="Casella di testo 5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48811" cy="543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8B32D72" w14:textId="77777777" w:rsidR="00F10E23" w:rsidRDefault="00F10E23" w:rsidP="00F10E23">
                          <w:pPr>
                            <w:rPr>
                              <w:rFonts w:ascii="Open Sans SemiBold" w:hAnsi="Open Sans SemiBold" w:cs="Open Sans SemiBold"/>
                              <w:b/>
                              <w:color w:val="009FD3" w:themeColor="accent1"/>
                              <w:sz w:val="14"/>
                              <w:szCs w:val="14"/>
                            </w:rPr>
                          </w:pPr>
                          <w:r w:rsidRPr="008E65D4">
                            <w:rPr>
                              <w:rFonts w:ascii="Open Sans SemiBold" w:hAnsi="Open Sans SemiBold" w:cs="Open Sans SemiBold"/>
                              <w:b/>
                              <w:color w:val="009FD3" w:themeColor="accent1"/>
                              <w:sz w:val="14"/>
                              <w:szCs w:val="14"/>
                            </w:rPr>
                            <w:t>RENDIAMO IL CANCRO SEMPRE PIÙ CURABILE</w:t>
                          </w:r>
                        </w:p>
                        <w:p w14:paraId="7CE335F8" w14:textId="77777777" w:rsidR="00F10E23" w:rsidRPr="008E65D4" w:rsidRDefault="00F10E23" w:rsidP="00F10E23">
                          <w:pPr>
                            <w:rPr>
                              <w:rFonts w:ascii="Open Sans SemiBold" w:hAnsi="Open Sans SemiBold" w:cs="Open Sans SemiBold"/>
                              <w:b/>
                              <w:color w:val="009FD3" w:themeColor="accent1"/>
                              <w:sz w:val="14"/>
                              <w:szCs w:val="14"/>
                            </w:rPr>
                          </w:pPr>
                        </w:p>
                        <w:p w14:paraId="339A56D7" w14:textId="77777777" w:rsidR="00F10E23" w:rsidRPr="008C04EA" w:rsidRDefault="00F10E23" w:rsidP="00F10E23">
                          <w:pPr>
                            <w:rPr>
                              <w:rFonts w:ascii="Open Sans SemiBold" w:hAnsi="Open Sans SemiBold" w:cs="Open Sans SemiBold"/>
                              <w:b/>
                              <w:color w:val="777776"/>
                              <w:sz w:val="28"/>
                              <w:szCs w:val="28"/>
                            </w:rPr>
                          </w:pPr>
                          <w:r w:rsidRPr="008C04EA">
                            <w:rPr>
                              <w:rFonts w:ascii="Open Sans SemiBold" w:hAnsi="Open Sans SemiBold" w:cs="Open Sans SemiBold"/>
                              <w:b/>
                              <w:color w:val="777776"/>
                              <w:sz w:val="28"/>
                              <w:szCs w:val="28"/>
                            </w:rPr>
                            <w:t>COMUNICATO STAMPA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777119" id="_x0000_t202" coordsize="21600,21600" o:spt="202" path="m,l,21600r21600,l21600,xe">
              <v:stroke joinstyle="miter"/>
              <v:path gradientshapeok="t" o:connecttype="rect"/>
            </v:shapetype>
            <v:shape id="Casella di testo 55" o:spid="_x0000_s1026" type="#_x0000_t202" style="position:absolute;margin-left:0;margin-top:28.75pt;width:310.95pt;height:42.8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" filled="f" stroked="f" strokeweight=".5pt">
              <v:textbox inset="0,0,0,0">
                <w:txbxContent>
                  <w:p w14:paraId="28B32D72" w14:textId="77777777" w:rsidR="00F10E23" w:rsidRDefault="00F10E23" w:rsidP="00F10E23">
                    <w:pPr>
                      <w:rPr>
                        <w:rFonts w:ascii="Open Sans SemiBold" w:hAnsi="Open Sans SemiBold" w:cs="Open Sans SemiBold"/>
                        <w:b/>
                        <w:color w:val="009FD3" w:themeColor="accent1"/>
                        <w:sz w:val="14"/>
                        <w:szCs w:val="14"/>
                      </w:rPr>
                    </w:pPr>
                    <w:r w:rsidRPr="008E65D4">
                      <w:rPr>
                        <w:rFonts w:ascii="Open Sans SemiBold" w:hAnsi="Open Sans SemiBold" w:cs="Open Sans SemiBold"/>
                        <w:b/>
                        <w:color w:val="009FD3" w:themeColor="accent1"/>
                        <w:sz w:val="14"/>
                        <w:szCs w:val="14"/>
                      </w:rPr>
                      <w:t>RENDIAMO IL CANCRO SEMPRE PIÙ CURABILE</w:t>
                    </w:r>
                  </w:p>
                  <w:p w14:paraId="7CE335F8" w14:textId="77777777" w:rsidR="00F10E23" w:rsidRPr="008E65D4" w:rsidRDefault="00F10E23" w:rsidP="00F10E23">
                    <w:pPr>
                      <w:rPr>
                        <w:rFonts w:ascii="Open Sans SemiBold" w:hAnsi="Open Sans SemiBold" w:cs="Open Sans SemiBold"/>
                        <w:b/>
                        <w:color w:val="009FD3" w:themeColor="accent1"/>
                        <w:sz w:val="14"/>
                        <w:szCs w:val="14"/>
                      </w:rPr>
                    </w:pPr>
                  </w:p>
                  <w:p w14:paraId="339A56D7" w14:textId="77777777" w:rsidR="00F10E23" w:rsidRPr="008C04EA" w:rsidRDefault="00F10E23" w:rsidP="00F10E23">
                    <w:pPr>
                      <w:rPr>
                        <w:rFonts w:ascii="Open Sans SemiBold" w:hAnsi="Open Sans SemiBold" w:cs="Open Sans SemiBold"/>
                        <w:b/>
                        <w:color w:val="777776"/>
                        <w:sz w:val="28"/>
                        <w:szCs w:val="28"/>
                      </w:rPr>
                    </w:pPr>
                    <w:r w:rsidRPr="008C04EA">
                      <w:rPr>
                        <w:rFonts w:ascii="Open Sans SemiBold" w:hAnsi="Open Sans SemiBold" w:cs="Open Sans SemiBold"/>
                        <w:b/>
                        <w:color w:val="777776"/>
                        <w:sz w:val="28"/>
                        <w:szCs w:val="28"/>
                      </w:rPr>
                      <w:t>COMUNICATO STAMPA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B96C7" w14:textId="522406E1" w:rsidR="00957859" w:rsidRDefault="006D517F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0528" behindDoc="1" locked="0" layoutInCell="1" allowOverlap="1" wp14:anchorId="174D3194" wp14:editId="2084B261">
              <wp:simplePos x="0" y="0"/>
              <wp:positionH relativeFrom="page">
                <wp:posOffset>620713</wp:posOffset>
              </wp:positionH>
              <wp:positionV relativeFrom="paragraph">
                <wp:posOffset>219075</wp:posOffset>
              </wp:positionV>
              <wp:extent cx="3948811" cy="543600"/>
              <wp:effectExtent l="0" t="0" r="13970" b="8890"/>
              <wp:wrapNone/>
              <wp:docPr id="29" name="Casella di testo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48811" cy="543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B3CDE50" w14:textId="77777777" w:rsidR="008E65D4" w:rsidRDefault="008E65D4" w:rsidP="008A750E">
                          <w:pPr>
                            <w:rPr>
                              <w:rFonts w:ascii="Open Sans SemiBold" w:hAnsi="Open Sans SemiBold" w:cs="Open Sans SemiBold"/>
                              <w:b/>
                              <w:color w:val="009FD3" w:themeColor="accent1"/>
                              <w:sz w:val="14"/>
                              <w:szCs w:val="14"/>
                            </w:rPr>
                          </w:pPr>
                          <w:r w:rsidRPr="008E65D4">
                            <w:rPr>
                              <w:rFonts w:ascii="Open Sans SemiBold" w:hAnsi="Open Sans SemiBold" w:cs="Open Sans SemiBold"/>
                              <w:b/>
                              <w:color w:val="009FD3" w:themeColor="accent1"/>
                              <w:sz w:val="14"/>
                              <w:szCs w:val="14"/>
                            </w:rPr>
                            <w:t>RENDIAMO IL CANCRO SEMPRE PIÙ CURABILE</w:t>
                          </w:r>
                        </w:p>
                        <w:p w14:paraId="792986F0" w14:textId="77777777" w:rsidR="008E65D4" w:rsidRPr="008E65D4" w:rsidRDefault="008E65D4" w:rsidP="008A750E">
                          <w:pPr>
                            <w:rPr>
                              <w:rFonts w:ascii="Open Sans SemiBold" w:hAnsi="Open Sans SemiBold" w:cs="Open Sans SemiBold"/>
                              <w:b/>
                              <w:color w:val="009FD3" w:themeColor="accent1"/>
                              <w:sz w:val="14"/>
                              <w:szCs w:val="14"/>
                            </w:rPr>
                          </w:pPr>
                        </w:p>
                        <w:p w14:paraId="492AAA43" w14:textId="33686267" w:rsidR="008A750E" w:rsidRPr="008C04EA" w:rsidRDefault="00026F2F" w:rsidP="008A750E">
                          <w:pPr>
                            <w:rPr>
                              <w:rFonts w:ascii="Open Sans SemiBold" w:hAnsi="Open Sans SemiBold" w:cs="Open Sans SemiBold"/>
                              <w:b/>
                              <w:color w:val="777776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Open Sans SemiBold" w:hAnsi="Open Sans SemiBold" w:cs="Open Sans SemiBold"/>
                              <w:b/>
                              <w:color w:val="777776"/>
                              <w:sz w:val="28"/>
                              <w:szCs w:val="28"/>
                            </w:rPr>
                            <w:t>NOTA</w:t>
                          </w:r>
                          <w:r w:rsidR="00746B12">
                            <w:rPr>
                              <w:rFonts w:ascii="Open Sans SemiBold" w:hAnsi="Open Sans SemiBold" w:cs="Open Sans SemiBold"/>
                              <w:b/>
                              <w:color w:val="777776"/>
                              <w:sz w:val="28"/>
                              <w:szCs w:val="28"/>
                            </w:rPr>
                            <w:t xml:space="preserve"> STAMPA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4D3194" id="_x0000_t202" coordsize="21600,21600" o:spt="202" path="m,l,21600r21600,l21600,xe">
              <v:stroke joinstyle="miter"/>
              <v:path gradientshapeok="t" o:connecttype="rect"/>
            </v:shapetype>
            <v:shape id="Casella di testo 29" o:spid="_x0000_s1028" type="#_x0000_t202" style="position:absolute;margin-left:48.9pt;margin-top:17.25pt;width:310.95pt;height:42.8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" filled="f" stroked="f" strokeweight=".5pt">
              <v:textbox inset="0,0,0,0">
                <w:txbxContent>
                  <w:p w14:paraId="4B3CDE50" w14:textId="77777777" w:rsidR="008E65D4" w:rsidRDefault="008E65D4" w:rsidP="008A750E">
                    <w:pPr>
                      <w:rPr>
                        <w:rFonts w:ascii="Open Sans SemiBold" w:hAnsi="Open Sans SemiBold" w:cs="Open Sans SemiBold"/>
                        <w:b/>
                        <w:color w:val="009FD3" w:themeColor="accent1"/>
                        <w:sz w:val="14"/>
                        <w:szCs w:val="14"/>
                      </w:rPr>
                    </w:pPr>
                    <w:r w:rsidRPr="008E65D4">
                      <w:rPr>
                        <w:rFonts w:ascii="Open Sans SemiBold" w:hAnsi="Open Sans SemiBold" w:cs="Open Sans SemiBold"/>
                        <w:b/>
                        <w:color w:val="009FD3" w:themeColor="accent1"/>
                        <w:sz w:val="14"/>
                        <w:szCs w:val="14"/>
                      </w:rPr>
                      <w:t>RENDIAMO IL CANCRO SEMPRE PIÙ CURABILE</w:t>
                    </w:r>
                  </w:p>
                  <w:p w14:paraId="792986F0" w14:textId="77777777" w:rsidR="008E65D4" w:rsidRPr="008E65D4" w:rsidRDefault="008E65D4" w:rsidP="008A750E">
                    <w:pPr>
                      <w:rPr>
                        <w:rFonts w:ascii="Open Sans SemiBold" w:hAnsi="Open Sans SemiBold" w:cs="Open Sans SemiBold"/>
                        <w:b/>
                        <w:color w:val="009FD3" w:themeColor="accent1"/>
                        <w:sz w:val="14"/>
                        <w:szCs w:val="14"/>
                      </w:rPr>
                    </w:pPr>
                  </w:p>
                  <w:p w14:paraId="492AAA43" w14:textId="33686267" w:rsidR="008A750E" w:rsidRPr="008C04EA" w:rsidRDefault="00026F2F" w:rsidP="008A750E">
                    <w:pPr>
                      <w:rPr>
                        <w:rFonts w:ascii="Open Sans SemiBold" w:hAnsi="Open Sans SemiBold" w:cs="Open Sans SemiBold"/>
                        <w:b/>
                        <w:color w:val="777776"/>
                        <w:sz w:val="28"/>
                        <w:szCs w:val="28"/>
                      </w:rPr>
                    </w:pPr>
                    <w:r>
                      <w:rPr>
                        <w:rFonts w:ascii="Open Sans SemiBold" w:hAnsi="Open Sans SemiBold" w:cs="Open Sans SemiBold"/>
                        <w:b/>
                        <w:color w:val="777776"/>
                        <w:sz w:val="28"/>
                        <w:szCs w:val="28"/>
                      </w:rPr>
                      <w:t>NOTA</w:t>
                    </w:r>
                    <w:r w:rsidR="00746B12">
                      <w:rPr>
                        <w:rFonts w:ascii="Open Sans SemiBold" w:hAnsi="Open Sans SemiBold" w:cs="Open Sans SemiBold"/>
                        <w:b/>
                        <w:color w:val="777776"/>
                        <w:sz w:val="28"/>
                        <w:szCs w:val="28"/>
                      </w:rPr>
                      <w:t xml:space="preserve"> STAMPA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8E65D4">
      <w:rPr>
        <w:noProof/>
        <w:lang w:eastAsia="it-IT"/>
      </w:rPr>
      <w:drawing>
        <wp:anchor distT="0" distB="0" distL="114300" distR="114300" simplePos="0" relativeHeight="251661312" behindDoc="1" locked="0" layoutInCell="1" allowOverlap="1" wp14:anchorId="6E6C38D8" wp14:editId="7766CA1F">
          <wp:simplePos x="0" y="0"/>
          <wp:positionH relativeFrom="column">
            <wp:posOffset>2289175</wp:posOffset>
          </wp:positionH>
          <wp:positionV relativeFrom="paragraph">
            <wp:posOffset>-450215</wp:posOffset>
          </wp:positionV>
          <wp:extent cx="4730400" cy="1504800"/>
          <wp:effectExtent l="0" t="0" r="0" b="0"/>
          <wp:wrapNone/>
          <wp:docPr id="15" name="Immagin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omunicato stampa_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30400" cy="150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6B2377"/>
    <w:multiLevelType w:val="hybridMultilevel"/>
    <w:tmpl w:val="89AAA4CC"/>
    <w:lvl w:ilvl="0" w:tplc="3A52BBE8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  <w:color w:val="009FD3" w:themeColor="accent1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F911B7"/>
    <w:multiLevelType w:val="hybridMultilevel"/>
    <w:tmpl w:val="AA10A5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7524CC"/>
    <w:multiLevelType w:val="hybridMultilevel"/>
    <w:tmpl w:val="CC06B91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663967"/>
    <w:multiLevelType w:val="hybridMultilevel"/>
    <w:tmpl w:val="ECC2982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F37"/>
    <w:rsid w:val="00025694"/>
    <w:rsid w:val="00026F2F"/>
    <w:rsid w:val="00060F1A"/>
    <w:rsid w:val="00067BC3"/>
    <w:rsid w:val="00077805"/>
    <w:rsid w:val="00090020"/>
    <w:rsid w:val="00091C19"/>
    <w:rsid w:val="000A030E"/>
    <w:rsid w:val="000B426C"/>
    <w:rsid w:val="00115BB8"/>
    <w:rsid w:val="00116767"/>
    <w:rsid w:val="001242D7"/>
    <w:rsid w:val="00165D2E"/>
    <w:rsid w:val="001A07C3"/>
    <w:rsid w:val="001A3FFC"/>
    <w:rsid w:val="001C0CC8"/>
    <w:rsid w:val="001C5F0D"/>
    <w:rsid w:val="001C6424"/>
    <w:rsid w:val="001F0B33"/>
    <w:rsid w:val="001F539B"/>
    <w:rsid w:val="00202DA7"/>
    <w:rsid w:val="00232F23"/>
    <w:rsid w:val="00237C04"/>
    <w:rsid w:val="002429B3"/>
    <w:rsid w:val="00245047"/>
    <w:rsid w:val="002637A7"/>
    <w:rsid w:val="0026436B"/>
    <w:rsid w:val="00280677"/>
    <w:rsid w:val="00293F10"/>
    <w:rsid w:val="00294475"/>
    <w:rsid w:val="002C0068"/>
    <w:rsid w:val="002D107B"/>
    <w:rsid w:val="002D27FE"/>
    <w:rsid w:val="002D5F94"/>
    <w:rsid w:val="002D7AB5"/>
    <w:rsid w:val="002E5618"/>
    <w:rsid w:val="002F096D"/>
    <w:rsid w:val="002F1ABB"/>
    <w:rsid w:val="002F6DED"/>
    <w:rsid w:val="00303D4B"/>
    <w:rsid w:val="00303DC3"/>
    <w:rsid w:val="0030780A"/>
    <w:rsid w:val="003240E0"/>
    <w:rsid w:val="00324591"/>
    <w:rsid w:val="00336571"/>
    <w:rsid w:val="003462D3"/>
    <w:rsid w:val="00363C9D"/>
    <w:rsid w:val="00384005"/>
    <w:rsid w:val="003A09B5"/>
    <w:rsid w:val="003A79A4"/>
    <w:rsid w:val="003F3ECB"/>
    <w:rsid w:val="00403FDF"/>
    <w:rsid w:val="00411850"/>
    <w:rsid w:val="004152F3"/>
    <w:rsid w:val="00426DD1"/>
    <w:rsid w:val="00431174"/>
    <w:rsid w:val="00455E8A"/>
    <w:rsid w:val="00477FF1"/>
    <w:rsid w:val="004C76D4"/>
    <w:rsid w:val="004D6AE0"/>
    <w:rsid w:val="004F0711"/>
    <w:rsid w:val="004F278D"/>
    <w:rsid w:val="0051307C"/>
    <w:rsid w:val="0054042A"/>
    <w:rsid w:val="0054290A"/>
    <w:rsid w:val="0054570F"/>
    <w:rsid w:val="005573B2"/>
    <w:rsid w:val="00594951"/>
    <w:rsid w:val="00596C1D"/>
    <w:rsid w:val="005A200D"/>
    <w:rsid w:val="005C60A3"/>
    <w:rsid w:val="005E5172"/>
    <w:rsid w:val="005F252D"/>
    <w:rsid w:val="00612FD1"/>
    <w:rsid w:val="00623662"/>
    <w:rsid w:val="006372F4"/>
    <w:rsid w:val="006401D0"/>
    <w:rsid w:val="00654799"/>
    <w:rsid w:val="006639F5"/>
    <w:rsid w:val="00673D5F"/>
    <w:rsid w:val="006941CC"/>
    <w:rsid w:val="006A6753"/>
    <w:rsid w:val="006A7DAD"/>
    <w:rsid w:val="006D3868"/>
    <w:rsid w:val="006D517F"/>
    <w:rsid w:val="006E157B"/>
    <w:rsid w:val="00701B17"/>
    <w:rsid w:val="00716033"/>
    <w:rsid w:val="00746B12"/>
    <w:rsid w:val="0075581E"/>
    <w:rsid w:val="0075708E"/>
    <w:rsid w:val="00772A6E"/>
    <w:rsid w:val="007736AC"/>
    <w:rsid w:val="00781052"/>
    <w:rsid w:val="0078776D"/>
    <w:rsid w:val="007A3630"/>
    <w:rsid w:val="007B142D"/>
    <w:rsid w:val="007B53B2"/>
    <w:rsid w:val="007D7376"/>
    <w:rsid w:val="007F4A0C"/>
    <w:rsid w:val="0080097C"/>
    <w:rsid w:val="00800FCB"/>
    <w:rsid w:val="00816C6B"/>
    <w:rsid w:val="00821DCA"/>
    <w:rsid w:val="00831999"/>
    <w:rsid w:val="00835F3C"/>
    <w:rsid w:val="00865321"/>
    <w:rsid w:val="00882101"/>
    <w:rsid w:val="00883707"/>
    <w:rsid w:val="00893F37"/>
    <w:rsid w:val="008948B7"/>
    <w:rsid w:val="008966CD"/>
    <w:rsid w:val="008A750E"/>
    <w:rsid w:val="008C04EA"/>
    <w:rsid w:val="008E65D4"/>
    <w:rsid w:val="008E6ADE"/>
    <w:rsid w:val="00917053"/>
    <w:rsid w:val="009273A1"/>
    <w:rsid w:val="00932731"/>
    <w:rsid w:val="00932E25"/>
    <w:rsid w:val="0093328D"/>
    <w:rsid w:val="009445CE"/>
    <w:rsid w:val="009465EC"/>
    <w:rsid w:val="00957859"/>
    <w:rsid w:val="009604FD"/>
    <w:rsid w:val="009644D5"/>
    <w:rsid w:val="0097754A"/>
    <w:rsid w:val="00983699"/>
    <w:rsid w:val="009871DD"/>
    <w:rsid w:val="00991C26"/>
    <w:rsid w:val="00994F9E"/>
    <w:rsid w:val="009D1301"/>
    <w:rsid w:val="009D2328"/>
    <w:rsid w:val="00A13943"/>
    <w:rsid w:val="00A2693A"/>
    <w:rsid w:val="00A333DE"/>
    <w:rsid w:val="00A33B60"/>
    <w:rsid w:val="00A35E59"/>
    <w:rsid w:val="00A709B1"/>
    <w:rsid w:val="00A91E0B"/>
    <w:rsid w:val="00A96C90"/>
    <w:rsid w:val="00AA4CC9"/>
    <w:rsid w:val="00AB7C53"/>
    <w:rsid w:val="00AD3DCB"/>
    <w:rsid w:val="00AD65EE"/>
    <w:rsid w:val="00AF318A"/>
    <w:rsid w:val="00B10997"/>
    <w:rsid w:val="00B12DA6"/>
    <w:rsid w:val="00B15B5A"/>
    <w:rsid w:val="00B21B92"/>
    <w:rsid w:val="00B325D4"/>
    <w:rsid w:val="00B344F7"/>
    <w:rsid w:val="00B368D7"/>
    <w:rsid w:val="00B56F4F"/>
    <w:rsid w:val="00B70B95"/>
    <w:rsid w:val="00B7490D"/>
    <w:rsid w:val="00BA38E4"/>
    <w:rsid w:val="00BC1185"/>
    <w:rsid w:val="00BC4078"/>
    <w:rsid w:val="00BC6CC4"/>
    <w:rsid w:val="00C16192"/>
    <w:rsid w:val="00C339F6"/>
    <w:rsid w:val="00C40E0D"/>
    <w:rsid w:val="00C5215F"/>
    <w:rsid w:val="00C76196"/>
    <w:rsid w:val="00C77238"/>
    <w:rsid w:val="00C9165D"/>
    <w:rsid w:val="00C922C5"/>
    <w:rsid w:val="00C95116"/>
    <w:rsid w:val="00CE6812"/>
    <w:rsid w:val="00CE766C"/>
    <w:rsid w:val="00CE7A58"/>
    <w:rsid w:val="00CF1733"/>
    <w:rsid w:val="00D03D94"/>
    <w:rsid w:val="00D16182"/>
    <w:rsid w:val="00D23237"/>
    <w:rsid w:val="00D243C8"/>
    <w:rsid w:val="00D37BF8"/>
    <w:rsid w:val="00D41272"/>
    <w:rsid w:val="00D644A4"/>
    <w:rsid w:val="00D7432A"/>
    <w:rsid w:val="00DA2E24"/>
    <w:rsid w:val="00DC4D57"/>
    <w:rsid w:val="00E0112C"/>
    <w:rsid w:val="00E02975"/>
    <w:rsid w:val="00E14CC4"/>
    <w:rsid w:val="00E24DC3"/>
    <w:rsid w:val="00E45B07"/>
    <w:rsid w:val="00E502AC"/>
    <w:rsid w:val="00E55DA2"/>
    <w:rsid w:val="00E72DB0"/>
    <w:rsid w:val="00E7607F"/>
    <w:rsid w:val="00E77172"/>
    <w:rsid w:val="00E86B04"/>
    <w:rsid w:val="00E9787A"/>
    <w:rsid w:val="00EB1E66"/>
    <w:rsid w:val="00EB3271"/>
    <w:rsid w:val="00F10E23"/>
    <w:rsid w:val="00F132BC"/>
    <w:rsid w:val="00F30200"/>
    <w:rsid w:val="00F50B65"/>
    <w:rsid w:val="00F94C0F"/>
    <w:rsid w:val="00FA2B34"/>
    <w:rsid w:val="00FA3AE2"/>
    <w:rsid w:val="00FE6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65A7F86"/>
  <w15:chartTrackingRefBased/>
  <w15:docId w15:val="{5B9151B7-539E-DB42-BAFC-8A8E97EE9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93F3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93F37"/>
  </w:style>
  <w:style w:type="paragraph" w:styleId="Pidipagina">
    <w:name w:val="footer"/>
    <w:basedOn w:val="Normale"/>
    <w:link w:val="PidipaginaCarattere"/>
    <w:uiPriority w:val="99"/>
    <w:unhideWhenUsed/>
    <w:rsid w:val="00893F3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3F37"/>
  </w:style>
  <w:style w:type="character" w:styleId="Enfasigrassetto">
    <w:name w:val="Strong"/>
    <w:basedOn w:val="Carpredefinitoparagrafo"/>
    <w:uiPriority w:val="22"/>
    <w:qFormat/>
    <w:rsid w:val="00893F37"/>
    <w:rPr>
      <w:b/>
      <w:bCs/>
    </w:rPr>
  </w:style>
  <w:style w:type="character" w:styleId="Numeropagina">
    <w:name w:val="page number"/>
    <w:basedOn w:val="Carpredefinitoparagrafo"/>
    <w:uiPriority w:val="99"/>
    <w:semiHidden/>
    <w:unhideWhenUsed/>
    <w:rsid w:val="00CF1733"/>
  </w:style>
  <w:style w:type="paragraph" w:styleId="NormaleWeb">
    <w:name w:val="Normal (Web)"/>
    <w:basedOn w:val="Normale"/>
    <w:uiPriority w:val="99"/>
    <w:unhideWhenUsed/>
    <w:rsid w:val="00FE64A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">
    <w:name w:val="Table Grid"/>
    <w:basedOn w:val="Tabellanormale"/>
    <w:uiPriority w:val="39"/>
    <w:rsid w:val="002E56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865321"/>
    <w:rPr>
      <w:color w:val="DFC109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65321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F0B33"/>
    <w:rPr>
      <w:color w:val="009FD3" w:themeColor="followedHyperlink"/>
      <w:u w:val="single"/>
    </w:rPr>
  </w:style>
  <w:style w:type="paragraph" w:customStyle="1" w:styleId="Airc-collegamentoipertestuale">
    <w:name w:val="Airc - collegamento ipertestuale"/>
    <w:basedOn w:val="Normale"/>
    <w:qFormat/>
    <w:rsid w:val="00B12DA6"/>
    <w:pPr>
      <w:ind w:left="-113"/>
    </w:pPr>
    <w:rPr>
      <w:rFonts w:ascii="Open Sans" w:hAnsi="Open Sans" w:cs="Open Sans"/>
      <w:b/>
      <w:bCs/>
      <w:color w:val="005E86" w:themeColor="text2"/>
      <w:sz w:val="22"/>
      <w:szCs w:val="22"/>
      <w:u w:val="single"/>
    </w:rPr>
  </w:style>
  <w:style w:type="paragraph" w:customStyle="1" w:styleId="Infodataetema">
    <w:name w:val="Info data e tema"/>
    <w:basedOn w:val="Normale"/>
    <w:qFormat/>
    <w:rsid w:val="00E24DC3"/>
    <w:pPr>
      <w:tabs>
        <w:tab w:val="left" w:pos="3312"/>
      </w:tabs>
    </w:pPr>
    <w:rPr>
      <w:rFonts w:ascii="Open Sans" w:hAnsi="Open Sans" w:cs="Open Sans"/>
      <w:b/>
      <w:bCs/>
      <w:color w:val="009FD3" w:themeColor="accent1"/>
      <w:sz w:val="28"/>
      <w:szCs w:val="22"/>
    </w:rPr>
  </w:style>
  <w:style w:type="paragraph" w:customStyle="1" w:styleId="Titolodicopertina">
    <w:name w:val="Titolo di copertina"/>
    <w:basedOn w:val="Normale"/>
    <w:qFormat/>
    <w:rsid w:val="00831999"/>
    <w:pPr>
      <w:tabs>
        <w:tab w:val="left" w:pos="3312"/>
      </w:tabs>
    </w:pPr>
    <w:rPr>
      <w:rFonts w:ascii="Open Sans ExtraBold" w:hAnsi="Open Sans ExtraBold" w:cs="Open Sans ExtraBold"/>
      <w:b/>
      <w:bCs/>
      <w:color w:val="005E86" w:themeColor="text2"/>
      <w:sz w:val="36"/>
      <w:szCs w:val="36"/>
    </w:rPr>
  </w:style>
  <w:style w:type="paragraph" w:customStyle="1" w:styleId="testocorrente">
    <w:name w:val="testo corrente"/>
    <w:basedOn w:val="Normale"/>
    <w:qFormat/>
    <w:rsid w:val="00831999"/>
    <w:pPr>
      <w:jc w:val="both"/>
    </w:pPr>
    <w:rPr>
      <w:rFonts w:ascii="Open Sans" w:hAnsi="Open Sans" w:cs="Open Sans"/>
      <w:color w:val="005E86" w:themeColor="text2"/>
      <w:sz w:val="22"/>
      <w:szCs w:val="22"/>
    </w:rPr>
  </w:style>
  <w:style w:type="paragraph" w:customStyle="1" w:styleId="testocorrenteinevidenza">
    <w:name w:val="testo corrente in evidenza"/>
    <w:basedOn w:val="Normale"/>
    <w:qFormat/>
    <w:rsid w:val="00831999"/>
    <w:pPr>
      <w:jc w:val="both"/>
    </w:pPr>
    <w:rPr>
      <w:rFonts w:ascii="Open Sans" w:hAnsi="Open Sans" w:cs="Open Sans"/>
      <w:b/>
      <w:bCs/>
      <w:color w:val="005E86" w:themeColor="text2"/>
      <w:sz w:val="22"/>
      <w:szCs w:val="22"/>
    </w:rPr>
  </w:style>
  <w:style w:type="paragraph" w:customStyle="1" w:styleId="testocorrenteitalic">
    <w:name w:val="testo corrente italic"/>
    <w:basedOn w:val="Normale"/>
    <w:qFormat/>
    <w:rsid w:val="00831999"/>
    <w:pPr>
      <w:jc w:val="both"/>
    </w:pPr>
    <w:rPr>
      <w:rFonts w:ascii="Open Sans" w:hAnsi="Open Sans" w:cs="Open Sans"/>
      <w:i/>
      <w:iCs/>
      <w:color w:val="005E86" w:themeColor="text2"/>
      <w:sz w:val="22"/>
      <w:szCs w:val="22"/>
    </w:rPr>
  </w:style>
  <w:style w:type="paragraph" w:customStyle="1" w:styleId="calltoaction">
    <w:name w:val="call to action"/>
    <w:basedOn w:val="Normale"/>
    <w:qFormat/>
    <w:rsid w:val="00831999"/>
    <w:rPr>
      <w:rFonts w:ascii="Open Sans" w:hAnsi="Open Sans" w:cs="Open Sans"/>
      <w:b/>
      <w:bCs/>
      <w:color w:val="DFC109" w:themeColor="accent2"/>
      <w:sz w:val="36"/>
      <w:szCs w:val="36"/>
    </w:rPr>
  </w:style>
  <w:style w:type="paragraph" w:customStyle="1" w:styleId="nota">
    <w:name w:val="nota"/>
    <w:basedOn w:val="Normale"/>
    <w:qFormat/>
    <w:rsid w:val="00831999"/>
    <w:pPr>
      <w:jc w:val="both"/>
    </w:pPr>
    <w:rPr>
      <w:rFonts w:ascii="Open Sans" w:hAnsi="Open Sans" w:cs="Open Sans"/>
      <w:color w:val="005E86" w:themeColor="text2"/>
      <w:sz w:val="18"/>
      <w:szCs w:val="18"/>
    </w:rPr>
  </w:style>
  <w:style w:type="paragraph" w:customStyle="1" w:styleId="info">
    <w:name w:val="info"/>
    <w:basedOn w:val="Normale"/>
    <w:qFormat/>
    <w:rsid w:val="00831999"/>
    <w:pPr>
      <w:ind w:left="-113"/>
    </w:pPr>
    <w:rPr>
      <w:rFonts w:ascii="Open Sans" w:hAnsi="Open Sans" w:cs="Open Sans"/>
      <w:color w:val="005E86" w:themeColor="text2"/>
      <w:sz w:val="18"/>
      <w:szCs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24DC3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24DC3"/>
    <w:rPr>
      <w:rFonts w:ascii="Times New Roman" w:hAnsi="Times New Roman" w:cs="Times New Roman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FA3AE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FA3AE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FA3AE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A3AE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A3AE2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883707"/>
  </w:style>
  <w:style w:type="paragraph" w:styleId="Paragrafoelenco">
    <w:name w:val="List Paragraph"/>
    <w:basedOn w:val="Normale"/>
    <w:uiPriority w:val="34"/>
    <w:qFormat/>
    <w:rsid w:val="00E45B07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A96C90"/>
    <w:rPr>
      <w:color w:val="605E5C"/>
      <w:shd w:val="clear" w:color="auto" w:fill="E1DFDD"/>
    </w:rPr>
  </w:style>
  <w:style w:type="paragraph" w:styleId="Testonormale">
    <w:name w:val="Plain Text"/>
    <w:basedOn w:val="Normale"/>
    <w:link w:val="TestonormaleCarattere"/>
    <w:uiPriority w:val="99"/>
    <w:rsid w:val="00411850"/>
    <w:pPr>
      <w:suppressAutoHyphens/>
    </w:pPr>
    <w:rPr>
      <w:rFonts w:ascii="Calibri" w:eastAsia="Calibri" w:hAnsi="Calibri" w:cs="Times New Roman"/>
      <w:sz w:val="22"/>
      <w:szCs w:val="21"/>
      <w:lang w:eastAsia="ar-SA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411850"/>
    <w:rPr>
      <w:rFonts w:ascii="Calibri" w:eastAsia="Calibri" w:hAnsi="Calibri" w:cs="Times New Roman"/>
      <w:sz w:val="22"/>
      <w:szCs w:val="21"/>
      <w:lang w:eastAsia="ar-SA"/>
    </w:rPr>
  </w:style>
  <w:style w:type="character" w:customStyle="1" w:styleId="Nessuno">
    <w:name w:val="Nessuno"/>
    <w:rsid w:val="003462D3"/>
    <w:rPr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60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irc.it/" TargetMode="External"/><Relationship Id="rId13" Type="http://schemas.openxmlformats.org/officeDocument/2006/relationships/hyperlink" Target="https://www.instagram.com/airc.it/?hl=it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witter.com/AIRC_it?ref_src=twsrc%5Egoogle%7Ctwcamp%5Eserp%7Ctwgr%5Eauthor" TargetMode="External"/><Relationship Id="rId24" Type="http://schemas.openxmlformats.org/officeDocument/2006/relationships/customXml" Target="../customXml/item4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openxmlformats.org/officeDocument/2006/relationships/customXml" Target="../customXml/item3.xml"/><Relationship Id="rId10" Type="http://schemas.openxmlformats.org/officeDocument/2006/relationships/image" Target="media/image1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www.facebook.com/AIRC.it/" TargetMode="External"/><Relationship Id="rId14" Type="http://schemas.openxmlformats.org/officeDocument/2006/relationships/image" Target="media/image3.png"/><Relationship Id="rId22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AIRC - colori istituzionali">
      <a:dk1>
        <a:srgbClr val="000000"/>
      </a:dk1>
      <a:lt1>
        <a:srgbClr val="FFFFFF"/>
      </a:lt1>
      <a:dk2>
        <a:srgbClr val="005E86"/>
      </a:dk2>
      <a:lt2>
        <a:srgbClr val="EDEDED"/>
      </a:lt2>
      <a:accent1>
        <a:srgbClr val="009FD3"/>
      </a:accent1>
      <a:accent2>
        <a:srgbClr val="DFC109"/>
      </a:accent2>
      <a:accent3>
        <a:srgbClr val="005E86"/>
      </a:accent3>
      <a:accent4>
        <a:srgbClr val="009FD3"/>
      </a:accent4>
      <a:accent5>
        <a:srgbClr val="DFC109"/>
      </a:accent5>
      <a:accent6>
        <a:srgbClr val="ECECEC"/>
      </a:accent6>
      <a:hlink>
        <a:srgbClr val="DFC109"/>
      </a:hlink>
      <a:folHlink>
        <a:srgbClr val="009FD3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1" ma:contentTypeDescription="Creare un nuovo documento." ma:contentTypeScope="" ma:versionID="4271fb9c6d59fcb91853787ef0dc3354">
  <xsd:schema xmlns:xsd="http://www.w3.org/2001/XMLSchema" xmlns:xs="http://www.w3.org/2001/XMLSchema" xmlns:p="http://schemas.microsoft.com/office/2006/metadata/properties" xmlns:ns2="e51cac17-9d3b-42cf-aa66-1c7ce94de299" targetNamespace="http://schemas.microsoft.com/office/2006/metadata/properties" ma:root="true" ma:fieldsID="32176f74f01cddef13173fb41a123047" ns2:_="">
    <xsd:import namespace="e51cac17-9d3b-42cf-aa66-1c7ce94de2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BA1F0A-20AA-4085-AB04-AB39D25725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DB9451-6846-490E-8801-75F04222B8EF}"/>
</file>

<file path=customXml/itemProps3.xml><?xml version="1.0" encoding="utf-8"?>
<ds:datastoreItem xmlns:ds="http://schemas.openxmlformats.org/officeDocument/2006/customXml" ds:itemID="{1141F143-A97E-4C16-A47F-F555F46CF753}"/>
</file>

<file path=customXml/itemProps4.xml><?xml version="1.0" encoding="utf-8"?>
<ds:datastoreItem xmlns:ds="http://schemas.openxmlformats.org/officeDocument/2006/customXml" ds:itemID="{DBDBB945-7466-4FFA-AF93-CBD293DA04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603</Words>
  <Characters>3441</Characters>
  <Application>Microsoft Office Word</Application>
  <DocSecurity>4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Clara Cervia</cp:lastModifiedBy>
  <cp:revision>2</cp:revision>
  <cp:lastPrinted>2020-02-14T10:41:00Z</cp:lastPrinted>
  <dcterms:created xsi:type="dcterms:W3CDTF">2022-01-20T15:23:00Z</dcterms:created>
  <dcterms:modified xsi:type="dcterms:W3CDTF">2022-01-20T15:23:00Z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