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35257" w14:textId="77777777" w:rsidR="00DE1863" w:rsidRDefault="009F0505">
      <w:pPr>
        <w:pStyle w:val="NormaleWeb"/>
        <w:shd w:val="clear" w:color="auto" w:fill="FFFFFF"/>
        <w:jc w:val="center"/>
        <w:rPr>
          <w:rFonts w:ascii="Calibri" w:hAnsi="Calibri"/>
        </w:rPr>
      </w:pPr>
      <w:r>
        <w:rPr>
          <w:rStyle w:val="NessunoA"/>
          <w:noProof/>
        </w:rPr>
        <mc:AlternateContent>
          <mc:Choice Requires="wpg">
            <w:drawing>
              <wp:inline distT="0" distB="0" distL="0" distR="0" wp14:anchorId="1441DD78" wp14:editId="3DDA002A">
                <wp:extent cx="2156462" cy="518796"/>
                <wp:effectExtent l="0" t="0" r="0" b="0"/>
                <wp:docPr id="1073741827" name="officeArt object" descr="officeArt object"/>
                <wp:cNvGraphicFramePr/>
                <a:graphic xmlns:a="http://schemas.openxmlformats.org/drawingml/2006/main">
                  <a:graphicData uri="http://schemas.microsoft.com/office/word/2010/wordprocessingGroup">
                    <wpg:wgp>
                      <wpg:cNvGrpSpPr/>
                      <wpg:grpSpPr>
                        <a:xfrm>
                          <a:off x="0" y="0"/>
                          <a:ext cx="2156462" cy="518796"/>
                          <a:chOff x="0" y="0"/>
                          <a:chExt cx="2156461" cy="518795"/>
                        </a:xfrm>
                      </wpg:grpSpPr>
                      <wps:wsp>
                        <wps:cNvPr id="1073741825" name="Shape 1073741825"/>
                        <wps:cNvSpPr/>
                        <wps:spPr>
                          <a:xfrm>
                            <a:off x="0" y="0"/>
                            <a:ext cx="2156463" cy="518796"/>
                          </a:xfrm>
                          <a:prstGeom prst="rect">
                            <a:avLst/>
                          </a:prstGeom>
                          <a:solidFill>
                            <a:srgbClr val="FFFFFF"/>
                          </a:solidFill>
                          <a:ln w="12700" cap="flat">
                            <a:noFill/>
                            <a:miter lim="400000"/>
                          </a:ln>
                          <a:effectLst/>
                        </wps:spPr>
                        <wps:bodyPr/>
                      </wps:wsp>
                      <pic:pic xmlns:pic="http://schemas.openxmlformats.org/drawingml/2006/picture">
                        <pic:nvPicPr>
                          <pic:cNvPr id="1073741826" name="image1.jpg" descr="image1.jpg"/>
                          <pic:cNvPicPr>
                            <a:picLocks noChangeAspect="1"/>
                          </pic:cNvPicPr>
                        </pic:nvPicPr>
                        <pic:blipFill>
                          <a:blip r:embed="rId6"/>
                          <a:stretch>
                            <a:fillRect/>
                          </a:stretch>
                        </pic:blipFill>
                        <pic:spPr>
                          <a:xfrm>
                            <a:off x="0" y="0"/>
                            <a:ext cx="2156462" cy="518796"/>
                          </a:xfrm>
                          <a:prstGeom prst="rect">
                            <a:avLst/>
                          </a:prstGeom>
                          <a:ln w="12700" cap="flat">
                            <a:noFill/>
                            <a:miter lim="400000"/>
                          </a:ln>
                          <a:effectLst/>
                        </pic:spPr>
                      </pic:pic>
                    </wpg:wgp>
                  </a:graphicData>
                </a:graphic>
              </wp:inline>
            </w:drawing>
          </mc:Choice>
          <mc:Fallback xmlns:w16sdtdh="http://schemas.microsoft.com/office/word/2020/wordml/sdtdatahash">
            <w:pict>
              <v:group id="_x0000_s1026" style="visibility:visible;width:169.8pt;height:40.9pt;" coordorigin="0,0" coordsize="2156462,518796">
                <v:rect id="_x0000_s1027" style="position:absolute;left:0;top:0;width:2156462;height:51879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2156462;height:518796;">
                  <v:imagedata r:id="rId7" o:title="image1.jpeg"/>
                </v:shape>
              </v:group>
            </w:pict>
          </mc:Fallback>
        </mc:AlternateContent>
      </w:r>
    </w:p>
    <w:p w14:paraId="7E3AA9D8" w14:textId="77777777" w:rsidR="00DE1863" w:rsidRDefault="00DE1863">
      <w:pPr>
        <w:pStyle w:val="NormaleWeb"/>
        <w:shd w:val="clear" w:color="auto" w:fill="FFFFFF"/>
        <w:jc w:val="center"/>
        <w:rPr>
          <w:rFonts w:ascii="Calibri" w:hAnsi="Calibri"/>
        </w:rPr>
      </w:pPr>
    </w:p>
    <w:p w14:paraId="2B92C64C" w14:textId="77777777" w:rsidR="00DE1863" w:rsidRDefault="00DE1863">
      <w:pPr>
        <w:pStyle w:val="NormaleWeb"/>
        <w:shd w:val="clear" w:color="auto" w:fill="FFFFFF"/>
        <w:jc w:val="center"/>
        <w:rPr>
          <w:rFonts w:ascii="Calibri" w:hAnsi="Calibri"/>
        </w:rPr>
      </w:pPr>
    </w:p>
    <w:p w14:paraId="38CE0AC8" w14:textId="77777777" w:rsidR="00DE1863" w:rsidRDefault="009F0505">
      <w:pPr>
        <w:pStyle w:val="NormaleWeb"/>
        <w:shd w:val="clear" w:color="auto" w:fill="FFFFFF"/>
        <w:spacing w:before="0" w:after="120"/>
        <w:jc w:val="center"/>
        <w:rPr>
          <w:rFonts w:ascii="Calibri" w:eastAsia="Calibri" w:hAnsi="Calibri" w:cs="Calibri"/>
          <w:b/>
          <w:bCs/>
          <w:sz w:val="28"/>
          <w:szCs w:val="28"/>
        </w:rPr>
      </w:pPr>
      <w:r>
        <w:rPr>
          <w:rFonts w:ascii="Calibri" w:hAnsi="Calibri"/>
          <w:b/>
          <w:sz w:val="28"/>
        </w:rPr>
        <w:t>GALLARATE (VA) | MUSEO MA*GA</w:t>
      </w:r>
    </w:p>
    <w:p w14:paraId="538064D6" w14:textId="0DF02846" w:rsidR="00DE1863" w:rsidRDefault="009F0505">
      <w:pPr>
        <w:pStyle w:val="NormaleWeb"/>
        <w:shd w:val="clear" w:color="auto" w:fill="FFFFFF"/>
        <w:spacing w:before="0" w:after="120"/>
        <w:jc w:val="center"/>
        <w:rPr>
          <w:rFonts w:ascii="Calibri" w:hAnsi="Calibri"/>
          <w:b/>
          <w:bCs/>
          <w:sz w:val="28"/>
          <w:szCs w:val="28"/>
        </w:rPr>
      </w:pPr>
      <w:r>
        <w:rPr>
          <w:rFonts w:ascii="Calibri" w:hAnsi="Calibri"/>
          <w:b/>
          <w:sz w:val="28"/>
        </w:rPr>
        <w:t>FROM 16 OCTOBER 2021 TO 9 JANUARY 2022</w:t>
      </w:r>
    </w:p>
    <w:p w14:paraId="5145C006" w14:textId="7BE481AA" w:rsidR="005B4A8D" w:rsidRDefault="005B4A8D">
      <w:pPr>
        <w:pStyle w:val="NormaleWeb"/>
        <w:shd w:val="clear" w:color="auto" w:fill="FFFFFF"/>
        <w:spacing w:before="0" w:after="120"/>
        <w:jc w:val="center"/>
        <w:rPr>
          <w:rFonts w:ascii="Calibri" w:hAnsi="Calibri"/>
          <w:b/>
          <w:bCs/>
          <w:sz w:val="28"/>
          <w:szCs w:val="28"/>
        </w:rPr>
      </w:pPr>
    </w:p>
    <w:p w14:paraId="6588DB64" w14:textId="77777777" w:rsidR="005B4A8D" w:rsidRDefault="005B4A8D" w:rsidP="005B4A8D">
      <w:pPr>
        <w:pStyle w:val="NormaleWeb"/>
        <w:spacing w:before="0" w:after="120"/>
        <w:jc w:val="center"/>
        <w:rPr>
          <w:rFonts w:ascii="Calibri" w:eastAsia="Calibri" w:hAnsi="Calibri" w:cs="Calibri"/>
          <w:b/>
          <w:bCs/>
          <w:i/>
          <w:iCs/>
          <w:sz w:val="28"/>
          <w:szCs w:val="28"/>
        </w:rPr>
      </w:pPr>
      <w:r>
        <w:rPr>
          <w:rFonts w:ascii="Calibri" w:hAnsi="Calibri"/>
          <w:b/>
          <w:i/>
          <w:sz w:val="28"/>
        </w:rPr>
        <w:t>THE WALL BETWEEN US</w:t>
      </w:r>
    </w:p>
    <w:p w14:paraId="4E558828" w14:textId="77777777" w:rsidR="005B4A8D" w:rsidRDefault="005B4A8D" w:rsidP="005B4A8D">
      <w:pPr>
        <w:pStyle w:val="NormaleWeb"/>
        <w:spacing w:before="0" w:after="120"/>
        <w:jc w:val="center"/>
        <w:rPr>
          <w:rFonts w:ascii="Calibri" w:eastAsia="Calibri" w:hAnsi="Calibri" w:cs="Calibri"/>
          <w:b/>
          <w:bCs/>
          <w:i/>
          <w:iCs/>
          <w:sz w:val="28"/>
          <w:szCs w:val="28"/>
        </w:rPr>
      </w:pPr>
      <w:r>
        <w:rPr>
          <w:rFonts w:ascii="Calibri" w:hAnsi="Calibri"/>
          <w:b/>
          <w:i/>
          <w:sz w:val="28"/>
        </w:rPr>
        <w:t xml:space="preserve">(Be)Longing, Repair and Its Politics </w:t>
      </w:r>
      <w:proofErr w:type="gramStart"/>
      <w:r>
        <w:rPr>
          <w:rFonts w:ascii="Calibri" w:hAnsi="Calibri"/>
          <w:b/>
          <w:i/>
          <w:sz w:val="28"/>
        </w:rPr>
        <w:t>Of</w:t>
      </w:r>
      <w:proofErr w:type="gramEnd"/>
      <w:r>
        <w:rPr>
          <w:rFonts w:ascii="Calibri" w:hAnsi="Calibri"/>
          <w:b/>
          <w:i/>
          <w:sz w:val="28"/>
        </w:rPr>
        <w:t xml:space="preserve"> Affects</w:t>
      </w:r>
    </w:p>
    <w:p w14:paraId="2FF30541" w14:textId="77777777" w:rsidR="007954C8" w:rsidRPr="007954C8" w:rsidRDefault="007678F6" w:rsidP="007954C8">
      <w:pPr>
        <w:pStyle w:val="NormaleWeb"/>
        <w:shd w:val="clear" w:color="auto" w:fill="FFFFFF"/>
        <w:spacing w:after="120"/>
        <w:jc w:val="center"/>
        <w:rPr>
          <w:b/>
          <w:bCs/>
          <w:sz w:val="28"/>
          <w:lang w:val="it-IT"/>
        </w:rPr>
      </w:pPr>
      <w:r w:rsidRPr="007678F6">
        <w:rPr>
          <w:b/>
          <w:bCs/>
          <w:sz w:val="28"/>
          <w:lang w:val="it-IT"/>
        </w:rPr>
        <w:t>Van Bo Le </w:t>
      </w:r>
      <w:proofErr w:type="spellStart"/>
      <w:r w:rsidRPr="007678F6">
        <w:rPr>
          <w:b/>
          <w:bCs/>
          <w:sz w:val="28"/>
          <w:lang w:val="it-IT"/>
        </w:rPr>
        <w:t>Mentzel</w:t>
      </w:r>
      <w:proofErr w:type="spellEnd"/>
      <w:r w:rsidRPr="007678F6">
        <w:rPr>
          <w:b/>
          <w:bCs/>
          <w:sz w:val="28"/>
          <w:lang w:val="it-IT"/>
        </w:rPr>
        <w:t xml:space="preserve">, </w:t>
      </w:r>
      <w:proofErr w:type="spellStart"/>
      <w:r w:rsidRPr="007678F6">
        <w:rPr>
          <w:b/>
          <w:bCs/>
          <w:sz w:val="28"/>
          <w:lang w:val="it-IT"/>
        </w:rPr>
        <w:t>Ottonella</w:t>
      </w:r>
      <w:proofErr w:type="spellEnd"/>
      <w:r w:rsidRPr="007678F6">
        <w:rPr>
          <w:b/>
          <w:bCs/>
          <w:sz w:val="28"/>
          <w:lang w:val="it-IT"/>
        </w:rPr>
        <w:t xml:space="preserve"> </w:t>
      </w:r>
      <w:proofErr w:type="spellStart"/>
      <w:r w:rsidRPr="007678F6">
        <w:rPr>
          <w:b/>
          <w:bCs/>
          <w:sz w:val="28"/>
          <w:lang w:val="it-IT"/>
        </w:rPr>
        <w:t>Mocellin</w:t>
      </w:r>
      <w:proofErr w:type="spellEnd"/>
      <w:r w:rsidRPr="007678F6">
        <w:rPr>
          <w:b/>
          <w:bCs/>
          <w:sz w:val="28"/>
          <w:lang w:val="it-IT"/>
        </w:rPr>
        <w:t xml:space="preserve"> e Nicola Pellegrini, </w:t>
      </w:r>
      <w:proofErr w:type="spellStart"/>
      <w:r w:rsidRPr="007678F6">
        <w:rPr>
          <w:b/>
          <w:bCs/>
          <w:sz w:val="28"/>
          <w:lang w:val="it-IT"/>
        </w:rPr>
        <w:t>Hương</w:t>
      </w:r>
      <w:proofErr w:type="spellEnd"/>
      <w:r w:rsidRPr="007678F6">
        <w:rPr>
          <w:b/>
          <w:bCs/>
          <w:sz w:val="28"/>
          <w:lang w:val="it-IT"/>
        </w:rPr>
        <w:t xml:space="preserve"> </w:t>
      </w:r>
      <w:proofErr w:type="spellStart"/>
      <w:r w:rsidRPr="007678F6">
        <w:rPr>
          <w:b/>
          <w:bCs/>
          <w:sz w:val="28"/>
          <w:lang w:val="it-IT"/>
        </w:rPr>
        <w:t>Ngô</w:t>
      </w:r>
      <w:proofErr w:type="spellEnd"/>
      <w:r w:rsidRPr="007678F6">
        <w:rPr>
          <w:b/>
          <w:bCs/>
          <w:sz w:val="28"/>
          <w:lang w:val="it-IT"/>
        </w:rPr>
        <w:t xml:space="preserve"> e </w:t>
      </w:r>
      <w:proofErr w:type="spellStart"/>
      <w:r w:rsidRPr="007678F6">
        <w:rPr>
          <w:b/>
          <w:bCs/>
          <w:sz w:val="28"/>
          <w:lang w:val="it-IT"/>
        </w:rPr>
        <w:t>Hồng-Ân</w:t>
      </w:r>
      <w:proofErr w:type="spellEnd"/>
      <w:r w:rsidRPr="007678F6">
        <w:rPr>
          <w:b/>
          <w:bCs/>
          <w:sz w:val="28"/>
          <w:lang w:val="it-IT"/>
        </w:rPr>
        <w:t xml:space="preserve"> </w:t>
      </w:r>
      <w:proofErr w:type="spellStart"/>
      <w:r w:rsidRPr="007678F6">
        <w:rPr>
          <w:b/>
          <w:bCs/>
          <w:sz w:val="28"/>
          <w:lang w:val="it-IT"/>
        </w:rPr>
        <w:t>Trương</w:t>
      </w:r>
      <w:proofErr w:type="spellEnd"/>
      <w:r w:rsidRPr="007678F6">
        <w:rPr>
          <w:b/>
          <w:bCs/>
          <w:sz w:val="28"/>
          <w:lang w:val="it-IT"/>
        </w:rPr>
        <w:t xml:space="preserve">, Jacqueline </w:t>
      </w:r>
      <w:proofErr w:type="spellStart"/>
      <w:r w:rsidRPr="007678F6">
        <w:rPr>
          <w:b/>
          <w:bCs/>
          <w:sz w:val="28"/>
          <w:lang w:val="it-IT"/>
        </w:rPr>
        <w:t>Hoàng</w:t>
      </w:r>
      <w:proofErr w:type="spellEnd"/>
      <w:r w:rsidRPr="007678F6">
        <w:rPr>
          <w:b/>
          <w:bCs/>
          <w:sz w:val="28"/>
          <w:lang w:val="it-IT"/>
        </w:rPr>
        <w:t xml:space="preserve"> </w:t>
      </w:r>
      <w:proofErr w:type="spellStart"/>
      <w:r w:rsidRPr="007678F6">
        <w:rPr>
          <w:b/>
          <w:bCs/>
          <w:sz w:val="28"/>
          <w:lang w:val="it-IT"/>
        </w:rPr>
        <w:t>Nguyễn</w:t>
      </w:r>
      <w:proofErr w:type="spellEnd"/>
      <w:r w:rsidRPr="007678F6">
        <w:rPr>
          <w:b/>
          <w:bCs/>
          <w:sz w:val="28"/>
          <w:lang w:val="it-IT"/>
        </w:rPr>
        <w:t>, </w:t>
      </w:r>
      <w:proofErr w:type="spellStart"/>
      <w:r w:rsidRPr="007678F6">
        <w:rPr>
          <w:b/>
          <w:bCs/>
          <w:sz w:val="28"/>
          <w:lang w:val="it-IT"/>
        </w:rPr>
        <w:t>Thị</w:t>
      </w:r>
      <w:proofErr w:type="spellEnd"/>
      <w:r w:rsidRPr="007678F6">
        <w:rPr>
          <w:b/>
          <w:bCs/>
          <w:sz w:val="28"/>
          <w:lang w:val="it-IT"/>
        </w:rPr>
        <w:t xml:space="preserve"> Minh </w:t>
      </w:r>
      <w:proofErr w:type="spellStart"/>
      <w:r w:rsidRPr="007678F6">
        <w:rPr>
          <w:b/>
          <w:bCs/>
          <w:sz w:val="28"/>
          <w:lang w:val="it-IT"/>
        </w:rPr>
        <w:t>Huyền</w:t>
      </w:r>
      <w:proofErr w:type="spellEnd"/>
      <w:r w:rsidRPr="007678F6">
        <w:rPr>
          <w:b/>
          <w:bCs/>
          <w:sz w:val="28"/>
          <w:lang w:val="it-IT"/>
        </w:rPr>
        <w:t xml:space="preserve"> </w:t>
      </w:r>
      <w:proofErr w:type="spellStart"/>
      <w:r w:rsidRPr="007678F6">
        <w:rPr>
          <w:b/>
          <w:bCs/>
          <w:sz w:val="28"/>
          <w:lang w:val="it-IT"/>
        </w:rPr>
        <w:t>Nguyễn</w:t>
      </w:r>
      <w:proofErr w:type="spellEnd"/>
      <w:r w:rsidRPr="007678F6">
        <w:rPr>
          <w:b/>
          <w:bCs/>
          <w:sz w:val="28"/>
          <w:lang w:val="it-IT"/>
        </w:rPr>
        <w:t xml:space="preserve">, Minh </w:t>
      </w:r>
      <w:proofErr w:type="spellStart"/>
      <w:r w:rsidRPr="007678F6">
        <w:rPr>
          <w:b/>
          <w:bCs/>
          <w:sz w:val="28"/>
          <w:lang w:val="it-IT"/>
        </w:rPr>
        <w:t>Đức</w:t>
      </w:r>
      <w:proofErr w:type="spellEnd"/>
      <w:r w:rsidRPr="007678F6">
        <w:rPr>
          <w:b/>
          <w:bCs/>
          <w:sz w:val="28"/>
          <w:lang w:val="it-IT"/>
        </w:rPr>
        <w:t xml:space="preserve"> </w:t>
      </w:r>
      <w:proofErr w:type="spellStart"/>
      <w:r w:rsidRPr="007678F6">
        <w:rPr>
          <w:b/>
          <w:bCs/>
          <w:sz w:val="28"/>
          <w:lang w:val="it-IT"/>
        </w:rPr>
        <w:t>Phạm</w:t>
      </w:r>
      <w:proofErr w:type="spellEnd"/>
      <w:r w:rsidRPr="007678F6">
        <w:rPr>
          <w:b/>
          <w:bCs/>
          <w:sz w:val="28"/>
          <w:lang w:val="it-IT"/>
        </w:rPr>
        <w:t xml:space="preserve">, Minh </w:t>
      </w:r>
      <w:proofErr w:type="spellStart"/>
      <w:r w:rsidRPr="007678F6">
        <w:rPr>
          <w:b/>
          <w:bCs/>
          <w:sz w:val="28"/>
          <w:lang w:val="it-IT"/>
        </w:rPr>
        <w:t>Thắng</w:t>
      </w:r>
      <w:proofErr w:type="spellEnd"/>
      <w:r w:rsidRPr="007678F6">
        <w:rPr>
          <w:b/>
          <w:bCs/>
          <w:sz w:val="28"/>
          <w:lang w:val="it-IT"/>
        </w:rPr>
        <w:t xml:space="preserve"> </w:t>
      </w:r>
      <w:proofErr w:type="spellStart"/>
      <w:r w:rsidRPr="007678F6">
        <w:rPr>
          <w:b/>
          <w:bCs/>
          <w:sz w:val="28"/>
          <w:lang w:val="it-IT"/>
        </w:rPr>
        <w:t>Phạm</w:t>
      </w:r>
      <w:proofErr w:type="spellEnd"/>
      <w:r w:rsidR="007954C8">
        <w:rPr>
          <w:b/>
          <w:bCs/>
          <w:sz w:val="28"/>
          <w:lang w:val="it-IT"/>
        </w:rPr>
        <w:t xml:space="preserve">, </w:t>
      </w:r>
      <w:proofErr w:type="spellStart"/>
      <w:r w:rsidR="007954C8" w:rsidRPr="007954C8">
        <w:rPr>
          <w:b/>
          <w:bCs/>
          <w:sz w:val="28"/>
          <w:lang w:val="it-IT"/>
        </w:rPr>
        <w:t>Danh</w:t>
      </w:r>
      <w:proofErr w:type="spellEnd"/>
      <w:r w:rsidR="007954C8" w:rsidRPr="007954C8">
        <w:rPr>
          <w:b/>
          <w:bCs/>
          <w:sz w:val="28"/>
          <w:lang w:val="it-IT"/>
        </w:rPr>
        <w:t xml:space="preserve"> </w:t>
      </w:r>
      <w:proofErr w:type="spellStart"/>
      <w:r w:rsidR="007954C8" w:rsidRPr="007954C8">
        <w:rPr>
          <w:b/>
          <w:bCs/>
          <w:sz w:val="28"/>
          <w:lang w:val="it-IT"/>
        </w:rPr>
        <w:t>Võ</w:t>
      </w:r>
      <w:proofErr w:type="spellEnd"/>
    </w:p>
    <w:p w14:paraId="273FDCE6" w14:textId="191D5EDD" w:rsidR="007678F6" w:rsidRPr="007678F6" w:rsidRDefault="007678F6" w:rsidP="007678F6">
      <w:pPr>
        <w:pStyle w:val="NormaleWeb"/>
        <w:shd w:val="clear" w:color="auto" w:fill="FFFFFF"/>
        <w:spacing w:after="120"/>
        <w:jc w:val="center"/>
        <w:rPr>
          <w:b/>
          <w:sz w:val="28"/>
          <w:lang w:val="it-IT"/>
        </w:rPr>
      </w:pPr>
    </w:p>
    <w:p w14:paraId="084F4EA6" w14:textId="77777777" w:rsidR="005B4A8D" w:rsidRDefault="005B4A8D">
      <w:pPr>
        <w:pStyle w:val="NormaleWeb"/>
        <w:shd w:val="clear" w:color="auto" w:fill="FFFFFF"/>
        <w:spacing w:before="0" w:after="120"/>
        <w:jc w:val="center"/>
        <w:rPr>
          <w:rFonts w:ascii="Calibri" w:eastAsia="Calibri" w:hAnsi="Calibri" w:cs="Calibri"/>
          <w:b/>
          <w:bCs/>
          <w:sz w:val="28"/>
          <w:szCs w:val="28"/>
        </w:rPr>
      </w:pPr>
    </w:p>
    <w:p w14:paraId="20646193" w14:textId="4A8CA969" w:rsidR="005B4A8D" w:rsidRDefault="005B4A8D" w:rsidP="001D392F">
      <w:pPr>
        <w:pStyle w:val="NormaleWeb"/>
        <w:shd w:val="clear" w:color="auto" w:fill="FFFFFF"/>
        <w:spacing w:before="0" w:after="120"/>
        <w:jc w:val="center"/>
        <w:rPr>
          <w:rFonts w:ascii="Calibri" w:hAnsi="Calibri"/>
          <w:b/>
          <w:bCs/>
          <w:sz w:val="28"/>
          <w:szCs w:val="28"/>
        </w:rPr>
      </w:pPr>
      <w:r>
        <w:rPr>
          <w:rFonts w:ascii="Calibri" w:hAnsi="Calibri"/>
          <w:b/>
          <w:sz w:val="28"/>
        </w:rPr>
        <w:t>A PROJECT BY</w:t>
      </w:r>
      <w:bookmarkStart w:id="0" w:name="_Hlk83134755"/>
      <w:r>
        <w:rPr>
          <w:rFonts w:ascii="Calibri" w:hAnsi="Calibri"/>
          <w:b/>
          <w:sz w:val="28"/>
        </w:rPr>
        <w:br/>
      </w:r>
      <w:proofErr w:type="spellStart"/>
      <w:r>
        <w:rPr>
          <w:rFonts w:ascii="Calibri" w:hAnsi="Calibri"/>
          <w:b/>
          <w:sz w:val="28"/>
        </w:rPr>
        <w:t>Ottonella</w:t>
      </w:r>
      <w:proofErr w:type="spellEnd"/>
      <w:r>
        <w:rPr>
          <w:rFonts w:ascii="Calibri" w:hAnsi="Calibri"/>
          <w:b/>
          <w:sz w:val="28"/>
        </w:rPr>
        <w:t xml:space="preserve"> </w:t>
      </w:r>
      <w:proofErr w:type="spellStart"/>
      <w:r>
        <w:rPr>
          <w:rFonts w:ascii="Calibri" w:hAnsi="Calibri"/>
          <w:b/>
          <w:sz w:val="28"/>
        </w:rPr>
        <w:t>Mocellin</w:t>
      </w:r>
      <w:proofErr w:type="spellEnd"/>
      <w:r>
        <w:rPr>
          <w:rFonts w:ascii="Calibri" w:hAnsi="Calibri"/>
          <w:b/>
          <w:sz w:val="28"/>
        </w:rPr>
        <w:t xml:space="preserve"> and Nicola Pellegrini</w:t>
      </w:r>
    </w:p>
    <w:p w14:paraId="79B51B77" w14:textId="0404E186" w:rsidR="005B4A8D" w:rsidRDefault="005B4A8D" w:rsidP="005B4A8D">
      <w:pPr>
        <w:pStyle w:val="NormaleWeb"/>
        <w:shd w:val="clear" w:color="auto" w:fill="FFFFFF"/>
        <w:spacing w:before="0" w:after="120"/>
        <w:jc w:val="center"/>
        <w:rPr>
          <w:rFonts w:ascii="Calibri" w:hAnsi="Calibri"/>
          <w:b/>
          <w:bCs/>
          <w:sz w:val="28"/>
          <w:szCs w:val="28"/>
        </w:rPr>
      </w:pPr>
      <w:r>
        <w:rPr>
          <w:rFonts w:ascii="Calibri" w:hAnsi="Calibri"/>
          <w:b/>
          <w:sz w:val="28"/>
        </w:rPr>
        <w:t xml:space="preserve">Curated by Elena </w:t>
      </w:r>
      <w:proofErr w:type="spellStart"/>
      <w:r>
        <w:rPr>
          <w:rFonts w:ascii="Calibri" w:hAnsi="Calibri"/>
          <w:b/>
          <w:sz w:val="28"/>
        </w:rPr>
        <w:t>Agudio</w:t>
      </w:r>
      <w:proofErr w:type="spellEnd"/>
      <w:r>
        <w:rPr>
          <w:rFonts w:ascii="Calibri" w:hAnsi="Calibri"/>
          <w:b/>
          <w:sz w:val="28"/>
        </w:rPr>
        <w:t xml:space="preserve"> </w:t>
      </w:r>
    </w:p>
    <w:bookmarkEnd w:id="0"/>
    <w:p w14:paraId="3F39BD4C" w14:textId="77777777" w:rsidR="00DE1863" w:rsidRDefault="00DE1863"/>
    <w:p w14:paraId="251FD5AB" w14:textId="77777777" w:rsidR="00DE1863" w:rsidRDefault="00DE1863"/>
    <w:p w14:paraId="5154B86B" w14:textId="40EE7571" w:rsidR="00DE1863" w:rsidRDefault="009F0505">
      <w:pPr>
        <w:jc w:val="both"/>
      </w:pPr>
      <w:r>
        <w:rPr>
          <w:b/>
        </w:rPr>
        <w:t xml:space="preserve">From 16 October 2021 to 9 January 2022, MA*GA in Gallarate (VA) hosts the exhibition </w:t>
      </w:r>
      <w:proofErr w:type="gramStart"/>
      <w:r>
        <w:rPr>
          <w:b/>
          <w:i/>
        </w:rPr>
        <w:t>The</w:t>
      </w:r>
      <w:proofErr w:type="gramEnd"/>
      <w:r>
        <w:rPr>
          <w:b/>
          <w:i/>
        </w:rPr>
        <w:t xml:space="preserve"> wall between us</w:t>
      </w:r>
      <w:r>
        <w:rPr>
          <w:rStyle w:val="NessunoA"/>
        </w:rPr>
        <w:t>, the result of a lengthy research process that artists</w:t>
      </w:r>
      <w:r>
        <w:t xml:space="preserve"> </w:t>
      </w:r>
      <w:proofErr w:type="spellStart"/>
      <w:r>
        <w:rPr>
          <w:b/>
          <w:i/>
        </w:rPr>
        <w:t>Ottonella</w:t>
      </w:r>
      <w:proofErr w:type="spellEnd"/>
      <w:r>
        <w:rPr>
          <w:b/>
          <w:i/>
        </w:rPr>
        <w:t xml:space="preserve"> </w:t>
      </w:r>
      <w:proofErr w:type="spellStart"/>
      <w:r>
        <w:rPr>
          <w:b/>
          <w:i/>
        </w:rPr>
        <w:t>Mocellin</w:t>
      </w:r>
      <w:proofErr w:type="spellEnd"/>
      <w:r>
        <w:rPr>
          <w:b/>
          <w:i/>
        </w:rPr>
        <w:t xml:space="preserve"> and Nicola Pellegrini</w:t>
      </w:r>
      <w:r>
        <w:rPr>
          <w:rStyle w:val="NessunoA"/>
        </w:rPr>
        <w:t xml:space="preserve"> carried out for years, and in 2020 won the eighth edition of the</w:t>
      </w:r>
      <w:r>
        <w:t xml:space="preserve"> </w:t>
      </w:r>
      <w:r>
        <w:rPr>
          <w:i/>
        </w:rPr>
        <w:t>Italian Council,</w:t>
      </w:r>
      <w:r w:rsidR="00572AEC">
        <w:rPr>
          <w:i/>
        </w:rPr>
        <w:t xml:space="preserve"> </w:t>
      </w:r>
      <w:r>
        <w:rPr>
          <w:rStyle w:val="NessunoA"/>
        </w:rPr>
        <w:t>the program for the promotion of contemporary art worldwide by the Directorate General for Contemporary Creativity of the Ministry of Culture.</w:t>
      </w:r>
    </w:p>
    <w:p w14:paraId="3A33BCA9" w14:textId="77777777" w:rsidR="00DE1863" w:rsidRDefault="00DE1863"/>
    <w:p w14:paraId="6DD9666D" w14:textId="77777777" w:rsidR="00DE1863" w:rsidRDefault="009F0505">
      <w:pPr>
        <w:jc w:val="both"/>
      </w:pPr>
      <w:r>
        <w:rPr>
          <w:rStyle w:val="NessunoA"/>
        </w:rPr>
        <w:t xml:space="preserve">The work stems from a reflection on some of the most intricate legacies of the Cold War and involves communities of the Asian, namely Vietnamese, diaspora in Europe and North America, while interrogating the artists' personal relationship with their stories. </w:t>
      </w:r>
    </w:p>
    <w:p w14:paraId="24D03681" w14:textId="77777777" w:rsidR="00DE1863" w:rsidRDefault="00DE1863">
      <w:pPr>
        <w:jc w:val="both"/>
      </w:pPr>
    </w:p>
    <w:p w14:paraId="62C7B6BF" w14:textId="77777777" w:rsidR="00DE1863" w:rsidRDefault="00DE1863">
      <w:pPr>
        <w:jc w:val="both"/>
      </w:pPr>
    </w:p>
    <w:p w14:paraId="22BAACF5" w14:textId="77777777" w:rsidR="00DE1863" w:rsidRDefault="009F0505">
      <w:pPr>
        <w:jc w:val="both"/>
      </w:pPr>
      <w:r>
        <w:rPr>
          <w:rStyle w:val="NessunoA"/>
        </w:rPr>
        <w:t xml:space="preserve">In collaboration with artists, writers and activists, </w:t>
      </w:r>
      <w:proofErr w:type="spellStart"/>
      <w:r>
        <w:rPr>
          <w:rStyle w:val="NessunoA"/>
        </w:rPr>
        <w:t>Mocellin</w:t>
      </w:r>
      <w:proofErr w:type="spellEnd"/>
      <w:r>
        <w:rPr>
          <w:rStyle w:val="NessunoA"/>
        </w:rPr>
        <w:t xml:space="preserve"> and Pellegrini analyse their position as Italian adoptive parents with a daughter and a son born in Vietnam, reflecting on the intersection between belonging, kinship, history, memory, identity-based politics, as well as the links between them and the different movements of memory that mark Berlin, the city in which they live. </w:t>
      </w:r>
    </w:p>
    <w:p w14:paraId="6E89F83C" w14:textId="77777777" w:rsidR="00DE1863" w:rsidRDefault="009F0505">
      <w:pPr>
        <w:jc w:val="both"/>
      </w:pPr>
      <w:r>
        <w:rPr>
          <w:rStyle w:val="NessunoA"/>
        </w:rPr>
        <w:t xml:space="preserve">That of the Berlin Wall, or rather its spectrum, thus becomes a recurring image that serves as a narrative tool from which their visual story develops. </w:t>
      </w:r>
    </w:p>
    <w:p w14:paraId="3E050FB5" w14:textId="77777777" w:rsidR="00DE1863" w:rsidRDefault="009F0505">
      <w:pPr>
        <w:pStyle w:val="BodyA"/>
        <w:jc w:val="both"/>
        <w:rPr>
          <w:rFonts w:ascii="Calibri" w:eastAsia="Calibri" w:hAnsi="Calibri" w:cs="Calibri"/>
          <w:color w:val="A7A7A7"/>
          <w:sz w:val="24"/>
          <w:szCs w:val="24"/>
          <w:u w:color="A7A7A7"/>
        </w:rPr>
      </w:pPr>
      <w:r>
        <w:rPr>
          <w:rFonts w:ascii="Calibri" w:hAnsi="Calibri"/>
          <w:sz w:val="24"/>
        </w:rPr>
        <w:t xml:space="preserve">Hence the title of the video installation, </w:t>
      </w:r>
      <w:proofErr w:type="gramStart"/>
      <w:r>
        <w:rPr>
          <w:rFonts w:ascii="Calibri" w:hAnsi="Calibri"/>
          <w:b/>
          <w:i/>
          <w:sz w:val="24"/>
        </w:rPr>
        <w:t>The</w:t>
      </w:r>
      <w:proofErr w:type="gramEnd"/>
      <w:r>
        <w:rPr>
          <w:rFonts w:ascii="Calibri" w:hAnsi="Calibri"/>
          <w:b/>
          <w:i/>
          <w:sz w:val="24"/>
        </w:rPr>
        <w:t xml:space="preserve"> wall between us</w:t>
      </w:r>
      <w:r>
        <w:rPr>
          <w:rFonts w:ascii="Calibri" w:hAnsi="Calibri"/>
          <w:sz w:val="24"/>
        </w:rPr>
        <w:t>, which documents a visual journey through the German capital. A small sailboat moves through city streets, along the path where the wall once stood.</w:t>
      </w:r>
      <w:r>
        <w:rPr>
          <w:rFonts w:ascii="Calibri" w:hAnsi="Calibri"/>
          <w:color w:val="A7A7A7"/>
          <w:sz w:val="24"/>
          <w:u w:color="A7A7A7"/>
        </w:rPr>
        <w:t xml:space="preserve"> </w:t>
      </w:r>
    </w:p>
    <w:p w14:paraId="63385A9C" w14:textId="77777777" w:rsidR="00DE1863" w:rsidRPr="00BF679C" w:rsidRDefault="009F0505">
      <w:pPr>
        <w:pStyle w:val="BodyA"/>
        <w:jc w:val="both"/>
        <w:rPr>
          <w:rFonts w:ascii="Calibri" w:eastAsia="Calibri" w:hAnsi="Calibri" w:cs="Calibri"/>
          <w:color w:val="auto"/>
          <w:sz w:val="24"/>
          <w:szCs w:val="24"/>
          <w:u w:color="FD1514"/>
        </w:rPr>
      </w:pPr>
      <w:r>
        <w:rPr>
          <w:rFonts w:ascii="Calibri" w:hAnsi="Calibri"/>
          <w:sz w:val="24"/>
        </w:rPr>
        <w:t xml:space="preserve">On this boat, </w:t>
      </w:r>
      <w:proofErr w:type="spellStart"/>
      <w:r>
        <w:rPr>
          <w:rFonts w:ascii="Calibri" w:hAnsi="Calibri"/>
          <w:sz w:val="24"/>
        </w:rPr>
        <w:t>Ottonella</w:t>
      </w:r>
      <w:proofErr w:type="spellEnd"/>
      <w:r>
        <w:rPr>
          <w:rFonts w:ascii="Calibri" w:hAnsi="Calibri"/>
          <w:sz w:val="24"/>
        </w:rPr>
        <w:t xml:space="preserve"> </w:t>
      </w:r>
      <w:proofErr w:type="spellStart"/>
      <w:r>
        <w:rPr>
          <w:rFonts w:ascii="Calibri" w:hAnsi="Calibri"/>
          <w:sz w:val="24"/>
        </w:rPr>
        <w:t>Mocellin</w:t>
      </w:r>
      <w:proofErr w:type="spellEnd"/>
      <w:r>
        <w:rPr>
          <w:rFonts w:ascii="Calibri" w:hAnsi="Calibri"/>
          <w:sz w:val="24"/>
        </w:rPr>
        <w:t xml:space="preserve"> and Nicola Pellegrini and their family spend an average and ordinary day in public spaces, navigating through city traffic in search of an imaginary place where the </w:t>
      </w:r>
      <w:r>
        <w:rPr>
          <w:rFonts w:ascii="Calibri" w:hAnsi="Calibri"/>
          <w:sz w:val="24"/>
        </w:rPr>
        <w:lastRenderedPageBreak/>
        <w:t xml:space="preserve">memories and lives of those who have been divided by history can ideally meet. The video is designed as a letter from the two artists to the biological mothers of their daughter and </w:t>
      </w:r>
      <w:r>
        <w:rPr>
          <w:rFonts w:ascii="Calibri" w:hAnsi="Calibri"/>
          <w:color w:val="auto"/>
          <w:sz w:val="24"/>
        </w:rPr>
        <w:t>son.</w:t>
      </w:r>
    </w:p>
    <w:p w14:paraId="03F8F3EF" w14:textId="77777777" w:rsidR="00DE1863" w:rsidRPr="00BF679C" w:rsidRDefault="00DE1863">
      <w:pPr>
        <w:rPr>
          <w:color w:val="auto"/>
        </w:rPr>
      </w:pPr>
    </w:p>
    <w:p w14:paraId="00B2C276" w14:textId="3FA5DA83" w:rsidR="00DE1863" w:rsidRDefault="009F0505">
      <w:pPr>
        <w:jc w:val="both"/>
      </w:pPr>
      <w:r>
        <w:rPr>
          <w:rStyle w:val="NessunoA"/>
        </w:rPr>
        <w:t xml:space="preserve">The exhibition also tells the story of the collaboration developed with SAVVY Contemporary of Berlin, lead partner of the project, and of a series of workshops curated by the Colonial Neighbours archive within SAVVY Contemporary and at the </w:t>
      </w:r>
      <w:proofErr w:type="spellStart"/>
      <w:r>
        <w:rPr>
          <w:rStyle w:val="NessunoA"/>
        </w:rPr>
        <w:t>Jindrich</w:t>
      </w:r>
      <w:proofErr w:type="spellEnd"/>
      <w:r>
        <w:rPr>
          <w:rStyle w:val="NessunoA"/>
        </w:rPr>
        <w:t xml:space="preserve"> </w:t>
      </w:r>
      <w:proofErr w:type="spellStart"/>
      <w:r>
        <w:rPr>
          <w:rStyle w:val="NessunoA"/>
        </w:rPr>
        <w:t>Chalupecky</w:t>
      </w:r>
      <w:proofErr w:type="spellEnd"/>
      <w:r>
        <w:rPr>
          <w:rStyle w:val="NessunoA"/>
        </w:rPr>
        <w:t xml:space="preserve"> Society (FCCA) in Prague. The meetings, led by members of the diasporic communities, question the ideas of narration, memory and family histories, including a reflection on transnational adoption, in a context that is historically charged with a post-socialist and post-colonial heritage.</w:t>
      </w:r>
    </w:p>
    <w:p w14:paraId="64DAE9E7" w14:textId="77777777" w:rsidR="00DE1863" w:rsidRDefault="00DE1863"/>
    <w:p w14:paraId="3D4C363C" w14:textId="0FA0D5FE" w:rsidR="00DE1863" w:rsidRPr="007954C8" w:rsidRDefault="009F0505">
      <w:pPr>
        <w:jc w:val="both"/>
        <w:rPr>
          <w:lang w:val="it-IT"/>
        </w:rPr>
      </w:pPr>
      <w:r>
        <w:rPr>
          <w:rStyle w:val="NessunoA"/>
        </w:rPr>
        <w:t>The exhibition at MA*GA presents not only the personal journey of the artists, but also the story of an encounter with architects and artists such as</w:t>
      </w:r>
      <w:r w:rsidR="007954C8">
        <w:rPr>
          <w:rStyle w:val="NessunoA"/>
        </w:rPr>
        <w:t xml:space="preserve"> </w:t>
      </w:r>
      <w:proofErr w:type="spellStart"/>
      <w:r w:rsidR="007954C8" w:rsidRPr="007954C8">
        <w:rPr>
          <w:b/>
          <w:bCs/>
          <w:lang w:val="it-IT"/>
        </w:rPr>
        <w:t>Danh</w:t>
      </w:r>
      <w:proofErr w:type="spellEnd"/>
      <w:r w:rsidR="007954C8" w:rsidRPr="007954C8">
        <w:rPr>
          <w:b/>
          <w:bCs/>
          <w:lang w:val="it-IT"/>
        </w:rPr>
        <w:t xml:space="preserve"> </w:t>
      </w:r>
      <w:proofErr w:type="spellStart"/>
      <w:r w:rsidR="007954C8" w:rsidRPr="007954C8">
        <w:rPr>
          <w:b/>
          <w:bCs/>
          <w:lang w:val="it-IT"/>
        </w:rPr>
        <w:t>Võ</w:t>
      </w:r>
      <w:proofErr w:type="spellEnd"/>
      <w:r w:rsidR="007954C8">
        <w:rPr>
          <w:lang w:val="it-IT"/>
        </w:rPr>
        <w:t xml:space="preserve">, </w:t>
      </w:r>
      <w:r>
        <w:rPr>
          <w:rStyle w:val="NessunoA"/>
          <w:b/>
        </w:rPr>
        <w:t xml:space="preserve">Van Bo Le </w:t>
      </w:r>
      <w:proofErr w:type="spellStart"/>
      <w:r>
        <w:rPr>
          <w:rStyle w:val="NessunoA"/>
          <w:b/>
        </w:rPr>
        <w:t>Mentzel</w:t>
      </w:r>
      <w:proofErr w:type="spellEnd"/>
      <w:r>
        <w:rPr>
          <w:rStyle w:val="NessunoA"/>
          <w:b/>
        </w:rPr>
        <w:t xml:space="preserve">, Jacqueline </w:t>
      </w:r>
      <w:proofErr w:type="spellStart"/>
      <w:r>
        <w:rPr>
          <w:rStyle w:val="NessunoA"/>
          <w:b/>
        </w:rPr>
        <w:t>Hoàng</w:t>
      </w:r>
      <w:proofErr w:type="spellEnd"/>
      <w:r>
        <w:rPr>
          <w:rStyle w:val="NessunoA"/>
          <w:b/>
        </w:rPr>
        <w:t xml:space="preserve"> </w:t>
      </w:r>
      <w:proofErr w:type="spellStart"/>
      <w:r>
        <w:rPr>
          <w:rStyle w:val="NessunoA"/>
          <w:b/>
        </w:rPr>
        <w:t>Nguyễn</w:t>
      </w:r>
      <w:proofErr w:type="spellEnd"/>
      <w:r>
        <w:rPr>
          <w:rStyle w:val="NessunoA"/>
          <w:b/>
        </w:rPr>
        <w:t xml:space="preserve">, </w:t>
      </w:r>
      <w:proofErr w:type="spellStart"/>
      <w:r>
        <w:rPr>
          <w:rStyle w:val="NessunoA"/>
          <w:b/>
        </w:rPr>
        <w:t>Hương</w:t>
      </w:r>
      <w:proofErr w:type="spellEnd"/>
      <w:r>
        <w:rPr>
          <w:rStyle w:val="NessunoA"/>
          <w:b/>
        </w:rPr>
        <w:t xml:space="preserve"> </w:t>
      </w:r>
      <w:proofErr w:type="spellStart"/>
      <w:r>
        <w:rPr>
          <w:rStyle w:val="NessunoA"/>
          <w:b/>
        </w:rPr>
        <w:t>Ngô</w:t>
      </w:r>
      <w:proofErr w:type="spellEnd"/>
      <w:r>
        <w:rPr>
          <w:rStyle w:val="NessunoA"/>
          <w:b/>
        </w:rPr>
        <w:t xml:space="preserve"> and </w:t>
      </w:r>
      <w:proofErr w:type="spellStart"/>
      <w:r>
        <w:rPr>
          <w:rStyle w:val="NessunoA"/>
          <w:b/>
        </w:rPr>
        <w:t>Hồng-Ân</w:t>
      </w:r>
      <w:proofErr w:type="spellEnd"/>
      <w:r>
        <w:rPr>
          <w:rStyle w:val="NessunoA"/>
          <w:b/>
        </w:rPr>
        <w:t xml:space="preserve"> </w:t>
      </w:r>
      <w:proofErr w:type="spellStart"/>
      <w:r>
        <w:rPr>
          <w:rStyle w:val="NessunoA"/>
          <w:b/>
        </w:rPr>
        <w:t>Trương</w:t>
      </w:r>
      <w:proofErr w:type="spellEnd"/>
      <w:r>
        <w:rPr>
          <w:rStyle w:val="NessunoA"/>
          <w:b/>
        </w:rPr>
        <w:t>, Minh Thang Pham, Minh Duc Pham</w:t>
      </w:r>
      <w:r>
        <w:rPr>
          <w:rStyle w:val="NessunoA"/>
        </w:rPr>
        <w:t>,</w:t>
      </w:r>
      <w:r>
        <w:t xml:space="preserve"> and </w:t>
      </w:r>
      <w:r>
        <w:rPr>
          <w:b/>
        </w:rPr>
        <w:t xml:space="preserve">Minh </w:t>
      </w:r>
      <w:proofErr w:type="spellStart"/>
      <w:r>
        <w:rPr>
          <w:b/>
        </w:rPr>
        <w:t>Huyeh</w:t>
      </w:r>
      <w:proofErr w:type="spellEnd"/>
      <w:r>
        <w:rPr>
          <w:b/>
        </w:rPr>
        <w:t xml:space="preserve"> Nguyen</w:t>
      </w:r>
      <w:r>
        <w:t xml:space="preserve">, </w:t>
      </w:r>
      <w:r>
        <w:rPr>
          <w:rStyle w:val="NessunoA"/>
        </w:rPr>
        <w:t xml:space="preserve">with whom </w:t>
      </w:r>
      <w:proofErr w:type="spellStart"/>
      <w:r>
        <w:rPr>
          <w:rStyle w:val="NessunoA"/>
        </w:rPr>
        <w:t>Mocellin</w:t>
      </w:r>
      <w:proofErr w:type="spellEnd"/>
      <w:r>
        <w:rPr>
          <w:rStyle w:val="NessunoA"/>
        </w:rPr>
        <w:t xml:space="preserve"> and Pellegrini converse in the spaces of the exhibition, and analyse some of the reflections developed over the course of the two-year collaboration, opening new paths and trajectories, complicating the narrative fabric. </w:t>
      </w:r>
    </w:p>
    <w:p w14:paraId="2FC96FA5" w14:textId="77777777" w:rsidR="00DE1863" w:rsidRDefault="00DE1863">
      <w:pPr>
        <w:jc w:val="both"/>
      </w:pPr>
    </w:p>
    <w:p w14:paraId="5DCCCA3B" w14:textId="22EB0451" w:rsidR="00DE1863" w:rsidRDefault="009F0505">
      <w:pPr>
        <w:pStyle w:val="Corpo"/>
        <w:jc w:val="both"/>
        <w:rPr>
          <w:rFonts w:ascii="Calibri" w:eastAsia="Calibri" w:hAnsi="Calibri" w:cs="Calibri"/>
          <w:i/>
          <w:iCs/>
          <w:sz w:val="24"/>
          <w:szCs w:val="24"/>
        </w:rPr>
      </w:pPr>
      <w:r>
        <w:rPr>
          <w:rFonts w:ascii="Calibri" w:hAnsi="Calibri"/>
          <w:i/>
          <w:sz w:val="24"/>
        </w:rPr>
        <w:t>"The viewer,"</w:t>
      </w:r>
      <w:r>
        <w:rPr>
          <w:rFonts w:ascii="Calibri" w:hAnsi="Calibri"/>
          <w:sz w:val="24"/>
        </w:rPr>
        <w:t xml:space="preserve"> said curator Elena </w:t>
      </w:r>
      <w:proofErr w:type="spellStart"/>
      <w:r>
        <w:rPr>
          <w:rFonts w:ascii="Calibri" w:hAnsi="Calibri"/>
          <w:sz w:val="24"/>
        </w:rPr>
        <w:t>Agudio</w:t>
      </w:r>
      <w:proofErr w:type="spellEnd"/>
      <w:r>
        <w:rPr>
          <w:rFonts w:ascii="Calibri" w:hAnsi="Calibri"/>
          <w:sz w:val="24"/>
        </w:rPr>
        <w:t>, "</w:t>
      </w:r>
      <w:r>
        <w:rPr>
          <w:rFonts w:ascii="Calibri" w:hAnsi="Calibri"/>
          <w:i/>
          <w:sz w:val="24"/>
        </w:rPr>
        <w:t>is invited to navigate the space between the interjections to confront the question marks and ellipses, to unravel the threads in order to find the principles and ends of an open narrative that is currently in the making. With this suspension of judgement in the form of an exhibition, we are asked to reflect: what is the shape and type of wall that we encounter between us, and in front of ourselves?".</w:t>
      </w:r>
    </w:p>
    <w:p w14:paraId="1477299B" w14:textId="77777777" w:rsidR="00DE1863" w:rsidRDefault="00DE1863">
      <w:pPr>
        <w:pStyle w:val="Corpo"/>
        <w:rPr>
          <w:rFonts w:ascii="Calibri" w:eastAsia="Calibri" w:hAnsi="Calibri" w:cs="Calibri"/>
          <w:sz w:val="24"/>
          <w:szCs w:val="24"/>
        </w:rPr>
      </w:pPr>
    </w:p>
    <w:p w14:paraId="6DBEA040" w14:textId="2B28325E" w:rsidR="00DE1863" w:rsidRPr="007954C8" w:rsidRDefault="009F0505" w:rsidP="00661ECA">
      <w:pPr>
        <w:jc w:val="both"/>
        <w:rPr>
          <w:color w:val="auto"/>
          <w:lang w:val="it-IT"/>
        </w:rPr>
      </w:pPr>
      <w:r>
        <w:rPr>
          <w:rStyle w:val="NessunoA"/>
        </w:rPr>
        <w:t xml:space="preserve">The exhibition is accompanied by a book published by Archive Books, conceived as a series of letters written by </w:t>
      </w:r>
      <w:r>
        <w:rPr>
          <w:rStyle w:val="NessunoA"/>
          <w:color w:val="auto"/>
        </w:rPr>
        <w:t>authors</w:t>
      </w:r>
      <w:r>
        <w:t xml:space="preserve"> </w:t>
      </w:r>
      <w:r>
        <w:rPr>
          <w:color w:val="auto"/>
        </w:rPr>
        <w:t xml:space="preserve">Dieu Hao Do; </w:t>
      </w:r>
      <w:proofErr w:type="spellStart"/>
      <w:r w:rsidR="007954C8" w:rsidRPr="007954C8">
        <w:rPr>
          <w:color w:val="auto"/>
          <w:lang w:val="it-IT"/>
        </w:rPr>
        <w:t>Danh</w:t>
      </w:r>
      <w:proofErr w:type="spellEnd"/>
      <w:r w:rsidR="007954C8" w:rsidRPr="007954C8">
        <w:rPr>
          <w:color w:val="auto"/>
          <w:lang w:val="it-IT"/>
        </w:rPr>
        <w:t xml:space="preserve"> </w:t>
      </w:r>
      <w:proofErr w:type="spellStart"/>
      <w:r w:rsidR="007954C8" w:rsidRPr="007954C8">
        <w:rPr>
          <w:color w:val="auto"/>
          <w:lang w:val="it-IT"/>
        </w:rPr>
        <w:t>Võ</w:t>
      </w:r>
      <w:proofErr w:type="spellEnd"/>
      <w:r w:rsidR="007954C8">
        <w:rPr>
          <w:color w:val="auto"/>
          <w:lang w:val="it-IT"/>
        </w:rPr>
        <w:t xml:space="preserve">, </w:t>
      </w:r>
      <w:r>
        <w:rPr>
          <w:color w:val="auto"/>
        </w:rPr>
        <w:t xml:space="preserve">Jacqueline </w:t>
      </w:r>
      <w:proofErr w:type="spellStart"/>
      <w:r>
        <w:rPr>
          <w:color w:val="auto"/>
        </w:rPr>
        <w:t>Hoàng</w:t>
      </w:r>
      <w:proofErr w:type="spellEnd"/>
      <w:r>
        <w:rPr>
          <w:color w:val="auto"/>
        </w:rPr>
        <w:t xml:space="preserve"> </w:t>
      </w:r>
      <w:proofErr w:type="spellStart"/>
      <w:r>
        <w:rPr>
          <w:color w:val="auto"/>
        </w:rPr>
        <w:t>Nguyễn</w:t>
      </w:r>
      <w:proofErr w:type="spellEnd"/>
      <w:r>
        <w:rPr>
          <w:color w:val="auto"/>
        </w:rPr>
        <w:t xml:space="preserve"> with </w:t>
      </w:r>
      <w:proofErr w:type="spellStart"/>
      <w:r>
        <w:rPr>
          <w:color w:val="auto"/>
        </w:rPr>
        <w:t>Hương</w:t>
      </w:r>
      <w:proofErr w:type="spellEnd"/>
      <w:r>
        <w:rPr>
          <w:color w:val="auto"/>
        </w:rPr>
        <w:t xml:space="preserve"> </w:t>
      </w:r>
      <w:proofErr w:type="spellStart"/>
      <w:r>
        <w:rPr>
          <w:color w:val="auto"/>
        </w:rPr>
        <w:t>Ngô</w:t>
      </w:r>
      <w:proofErr w:type="spellEnd"/>
      <w:r>
        <w:rPr>
          <w:color w:val="auto"/>
        </w:rPr>
        <w:t xml:space="preserve"> and </w:t>
      </w:r>
      <w:proofErr w:type="spellStart"/>
      <w:r>
        <w:rPr>
          <w:color w:val="auto"/>
        </w:rPr>
        <w:t>Hồng-Ân</w:t>
      </w:r>
      <w:proofErr w:type="spellEnd"/>
      <w:r>
        <w:rPr>
          <w:color w:val="auto"/>
        </w:rPr>
        <w:t xml:space="preserve"> </w:t>
      </w:r>
      <w:proofErr w:type="spellStart"/>
      <w:r>
        <w:rPr>
          <w:color w:val="auto"/>
        </w:rPr>
        <w:t>Trương</w:t>
      </w:r>
      <w:proofErr w:type="spellEnd"/>
      <w:r>
        <w:rPr>
          <w:color w:val="auto"/>
        </w:rPr>
        <w:t xml:space="preserve">; Duc Pham Minh with Thang Pham and Vi </w:t>
      </w:r>
      <w:proofErr w:type="spellStart"/>
      <w:r>
        <w:rPr>
          <w:color w:val="auto"/>
        </w:rPr>
        <w:t>Tranova</w:t>
      </w:r>
      <w:proofErr w:type="spellEnd"/>
      <w:r>
        <w:rPr>
          <w:color w:val="auto"/>
        </w:rPr>
        <w:t xml:space="preserve">; Isabelle Müller; Linh Tran; Rae </w:t>
      </w:r>
      <w:proofErr w:type="spellStart"/>
      <w:r>
        <w:rPr>
          <w:color w:val="auto"/>
        </w:rPr>
        <w:t>Mee-Jin</w:t>
      </w:r>
      <w:proofErr w:type="spellEnd"/>
      <w:r>
        <w:rPr>
          <w:color w:val="auto"/>
        </w:rPr>
        <w:t xml:space="preserve"> Tilly; Tran </w:t>
      </w:r>
      <w:proofErr w:type="spellStart"/>
      <w:r>
        <w:rPr>
          <w:color w:val="auto"/>
        </w:rPr>
        <w:t>Thi</w:t>
      </w:r>
      <w:proofErr w:type="spellEnd"/>
      <w:r>
        <w:rPr>
          <w:color w:val="auto"/>
        </w:rPr>
        <w:t xml:space="preserve"> Thu Trang and </w:t>
      </w:r>
      <w:proofErr w:type="spellStart"/>
      <w:r>
        <w:rPr>
          <w:color w:val="auto"/>
        </w:rPr>
        <w:t>Thi</w:t>
      </w:r>
      <w:proofErr w:type="spellEnd"/>
      <w:r>
        <w:rPr>
          <w:color w:val="auto"/>
        </w:rPr>
        <w:t xml:space="preserve"> Minh </w:t>
      </w:r>
      <w:proofErr w:type="spellStart"/>
      <w:r>
        <w:rPr>
          <w:color w:val="auto"/>
        </w:rPr>
        <w:t>Huyen</w:t>
      </w:r>
      <w:proofErr w:type="spellEnd"/>
      <w:r>
        <w:rPr>
          <w:color w:val="auto"/>
        </w:rPr>
        <w:t xml:space="preserve"> Nguyen; Trinh </w:t>
      </w:r>
      <w:proofErr w:type="spellStart"/>
      <w:r>
        <w:rPr>
          <w:color w:val="auto"/>
        </w:rPr>
        <w:t>Thi</w:t>
      </w:r>
      <w:proofErr w:type="spellEnd"/>
      <w:r>
        <w:rPr>
          <w:color w:val="auto"/>
        </w:rPr>
        <w:t xml:space="preserve"> Minh Ha; Elena </w:t>
      </w:r>
      <w:proofErr w:type="spellStart"/>
      <w:r>
        <w:rPr>
          <w:color w:val="auto"/>
        </w:rPr>
        <w:t>Agudio</w:t>
      </w:r>
      <w:proofErr w:type="spellEnd"/>
      <w:r>
        <w:rPr>
          <w:rStyle w:val="NessunoA"/>
          <w:color w:val="auto"/>
        </w:rPr>
        <w:t xml:space="preserve">; </w:t>
      </w:r>
      <w:proofErr w:type="spellStart"/>
      <w:r>
        <w:rPr>
          <w:rStyle w:val="NessunoA"/>
          <w:color w:val="auto"/>
        </w:rPr>
        <w:t>Ottonella</w:t>
      </w:r>
      <w:proofErr w:type="spellEnd"/>
      <w:r>
        <w:rPr>
          <w:rStyle w:val="NessunoA"/>
          <w:color w:val="auto"/>
        </w:rPr>
        <w:t xml:space="preserve"> </w:t>
      </w:r>
      <w:proofErr w:type="spellStart"/>
      <w:r>
        <w:rPr>
          <w:rStyle w:val="NessunoA"/>
          <w:color w:val="auto"/>
        </w:rPr>
        <w:t>Mocellin</w:t>
      </w:r>
      <w:proofErr w:type="spellEnd"/>
      <w:r>
        <w:rPr>
          <w:rStyle w:val="NessunoA"/>
          <w:color w:val="auto"/>
        </w:rPr>
        <w:t xml:space="preserve">-Nicola Pellegrini to her daughter Rosa Dao and son Tito Vinh </w:t>
      </w:r>
      <w:proofErr w:type="spellStart"/>
      <w:r>
        <w:rPr>
          <w:rStyle w:val="NessunoA"/>
          <w:color w:val="auto"/>
        </w:rPr>
        <w:t>Phuc</w:t>
      </w:r>
      <w:proofErr w:type="spellEnd"/>
      <w:r>
        <w:rPr>
          <w:rStyle w:val="NessunoA"/>
          <w:color w:val="auto"/>
        </w:rPr>
        <w:t>, and to generations to come. The use of letters is intended</w:t>
      </w:r>
      <w:r w:rsidR="00572AEC">
        <w:rPr>
          <w:rStyle w:val="NessunoA"/>
          <w:color w:val="auto"/>
        </w:rPr>
        <w:t xml:space="preserve"> </w:t>
      </w:r>
      <w:r>
        <w:rPr>
          <w:rStyle w:val="NessunoA"/>
        </w:rPr>
        <w:t xml:space="preserve">as a literary expedient to reflect on different aspects of the Vietnamese diaspora to young members of the community who will read them in the near future. </w:t>
      </w:r>
      <w:r>
        <w:t>The publication is intended as a gift for readers of the future and as a tool to encourage dialogue, looking back and forth through the lens of the present moment.</w:t>
      </w:r>
    </w:p>
    <w:p w14:paraId="4516A864" w14:textId="77777777" w:rsidR="00DE1863" w:rsidRDefault="00DE1863">
      <w:pPr>
        <w:rPr>
          <w:b/>
          <w:bCs/>
        </w:rPr>
      </w:pPr>
    </w:p>
    <w:p w14:paraId="6863D6AB" w14:textId="77777777" w:rsidR="00DE1863" w:rsidRDefault="009F0505">
      <w:pPr>
        <w:rPr>
          <w:b/>
          <w:bCs/>
        </w:rPr>
      </w:pPr>
      <w:r>
        <w:rPr>
          <w:b/>
        </w:rPr>
        <w:t>Biographical notes</w:t>
      </w:r>
    </w:p>
    <w:p w14:paraId="592F4BE4" w14:textId="77777777" w:rsidR="00DE1863" w:rsidRDefault="009F0505">
      <w:pPr>
        <w:jc w:val="both"/>
      </w:pPr>
      <w:proofErr w:type="spellStart"/>
      <w:r>
        <w:rPr>
          <w:b/>
        </w:rPr>
        <w:t>Ottonella</w:t>
      </w:r>
      <w:proofErr w:type="spellEnd"/>
      <w:r>
        <w:rPr>
          <w:b/>
        </w:rPr>
        <w:t xml:space="preserve"> </w:t>
      </w:r>
      <w:proofErr w:type="spellStart"/>
      <w:r>
        <w:rPr>
          <w:b/>
        </w:rPr>
        <w:t>Mocellin</w:t>
      </w:r>
      <w:proofErr w:type="spellEnd"/>
      <w:r>
        <w:rPr>
          <w:b/>
        </w:rPr>
        <w:t xml:space="preserve"> (Milan, 1966) and Nicola Pellegrini (Milan, 1962)</w:t>
      </w:r>
      <w:r>
        <w:t xml:space="preserve"> </w:t>
      </w:r>
      <w:r>
        <w:rPr>
          <w:rStyle w:val="NessunoA"/>
        </w:rPr>
        <w:t>live and work in Berlin.</w:t>
      </w:r>
    </w:p>
    <w:p w14:paraId="067F47A4" w14:textId="77777777" w:rsidR="00DE1863" w:rsidRDefault="009F0505">
      <w:pPr>
        <w:jc w:val="both"/>
      </w:pPr>
      <w:r>
        <w:rPr>
          <w:rStyle w:val="NessunoA"/>
        </w:rPr>
        <w:t>After studying at the Chelsea School of Art and the Architectural Association School of Architecture in London, they represented Italy in 2001-2002 for the PS1 International Studio Program in New York.</w:t>
      </w:r>
    </w:p>
    <w:p w14:paraId="5BEC21F0" w14:textId="77777777" w:rsidR="00DE1863" w:rsidRDefault="009F0505">
      <w:pPr>
        <w:jc w:val="both"/>
      </w:pPr>
      <w:r>
        <w:rPr>
          <w:rStyle w:val="NessunoA"/>
        </w:rPr>
        <w:t>Conflict, emotion, dialogue and communication in human relations are all dominant themes in the artistic work of the Italian duo.</w:t>
      </w:r>
    </w:p>
    <w:p w14:paraId="0CDED958" w14:textId="77777777" w:rsidR="00DE1863" w:rsidRPr="00572AEC" w:rsidRDefault="009F0505">
      <w:pPr>
        <w:jc w:val="both"/>
        <w:rPr>
          <w:rStyle w:val="NessunoA"/>
          <w:lang w:val="it-IT"/>
        </w:rPr>
      </w:pPr>
      <w:r>
        <w:rPr>
          <w:rStyle w:val="NessunoA"/>
        </w:rPr>
        <w:t xml:space="preserve">They have exhibited at the Biennials of Turin, Valencia, Tel Aviv and Tirana, </w:t>
      </w:r>
      <w:proofErr w:type="spellStart"/>
      <w:r>
        <w:rPr>
          <w:rStyle w:val="NessunoA"/>
        </w:rPr>
        <w:t>Manifesta</w:t>
      </w:r>
      <w:proofErr w:type="spellEnd"/>
      <w:r>
        <w:rPr>
          <w:rStyle w:val="NessunoA"/>
        </w:rPr>
        <w:t xml:space="preserve"> 12, Palermo. </w:t>
      </w:r>
      <w:proofErr w:type="spellStart"/>
      <w:r w:rsidRPr="00572AEC">
        <w:rPr>
          <w:rStyle w:val="NessunoA"/>
          <w:lang w:val="it-IT"/>
        </w:rPr>
        <w:t>Their</w:t>
      </w:r>
      <w:proofErr w:type="spellEnd"/>
      <w:r w:rsidRPr="00572AEC">
        <w:rPr>
          <w:rStyle w:val="NessunoA"/>
          <w:lang w:val="it-IT"/>
        </w:rPr>
        <w:t xml:space="preserve"> work, </w:t>
      </w:r>
      <w:proofErr w:type="spellStart"/>
      <w:r w:rsidRPr="00572AEC">
        <w:rPr>
          <w:rStyle w:val="NessunoA"/>
          <w:lang w:val="it-IT"/>
        </w:rPr>
        <w:t>which</w:t>
      </w:r>
      <w:proofErr w:type="spellEnd"/>
      <w:r w:rsidRPr="00572AEC">
        <w:rPr>
          <w:rStyle w:val="NessunoA"/>
          <w:lang w:val="it-IT"/>
        </w:rPr>
        <w:t xml:space="preserve"> </w:t>
      </w:r>
      <w:proofErr w:type="spellStart"/>
      <w:r w:rsidRPr="00572AEC">
        <w:rPr>
          <w:rStyle w:val="NessunoA"/>
          <w:lang w:val="it-IT"/>
        </w:rPr>
        <w:t>includes</w:t>
      </w:r>
      <w:proofErr w:type="spellEnd"/>
      <w:r w:rsidRPr="00572AEC">
        <w:rPr>
          <w:rStyle w:val="NessunoA"/>
          <w:lang w:val="it-IT"/>
        </w:rPr>
        <w:t xml:space="preserve"> </w:t>
      </w:r>
      <w:proofErr w:type="spellStart"/>
      <w:r w:rsidRPr="00572AEC">
        <w:rPr>
          <w:rStyle w:val="NessunoA"/>
          <w:lang w:val="it-IT"/>
        </w:rPr>
        <w:t>installations</w:t>
      </w:r>
      <w:proofErr w:type="spellEnd"/>
      <w:r w:rsidRPr="00572AEC">
        <w:rPr>
          <w:rStyle w:val="NessunoA"/>
          <w:lang w:val="it-IT"/>
        </w:rPr>
        <w:t xml:space="preserve">, </w:t>
      </w:r>
      <w:proofErr w:type="spellStart"/>
      <w:r w:rsidRPr="00572AEC">
        <w:rPr>
          <w:rStyle w:val="NessunoA"/>
          <w:lang w:val="it-IT"/>
        </w:rPr>
        <w:t>photographs</w:t>
      </w:r>
      <w:proofErr w:type="spellEnd"/>
      <w:r w:rsidRPr="00572AEC">
        <w:rPr>
          <w:rStyle w:val="NessunoA"/>
          <w:lang w:val="it-IT"/>
        </w:rPr>
        <w:t xml:space="preserve">, </w:t>
      </w:r>
      <w:proofErr w:type="spellStart"/>
      <w:r w:rsidRPr="00572AEC">
        <w:rPr>
          <w:rStyle w:val="NessunoA"/>
          <w:lang w:val="it-IT"/>
        </w:rPr>
        <w:t>videos</w:t>
      </w:r>
      <w:proofErr w:type="spellEnd"/>
      <w:r w:rsidRPr="00572AEC">
        <w:rPr>
          <w:rStyle w:val="NessunoA"/>
          <w:lang w:val="it-IT"/>
        </w:rPr>
        <w:t xml:space="preserve"> and performances, </w:t>
      </w:r>
      <w:proofErr w:type="spellStart"/>
      <w:r w:rsidRPr="00572AEC">
        <w:rPr>
          <w:rStyle w:val="NessunoA"/>
          <w:lang w:val="it-IT"/>
        </w:rPr>
        <w:t>has</w:t>
      </w:r>
      <w:proofErr w:type="spellEnd"/>
      <w:r w:rsidRPr="00572AEC">
        <w:rPr>
          <w:rStyle w:val="NessunoA"/>
          <w:lang w:val="it-IT"/>
        </w:rPr>
        <w:t xml:space="preserve"> </w:t>
      </w:r>
      <w:proofErr w:type="spellStart"/>
      <w:r w:rsidRPr="00572AEC">
        <w:rPr>
          <w:rStyle w:val="NessunoA"/>
          <w:lang w:val="it-IT"/>
        </w:rPr>
        <w:t>been</w:t>
      </w:r>
      <w:proofErr w:type="spellEnd"/>
      <w:r w:rsidRPr="00572AEC">
        <w:rPr>
          <w:rStyle w:val="NessunoA"/>
          <w:lang w:val="it-IT"/>
        </w:rPr>
        <w:t xml:space="preserve"> </w:t>
      </w:r>
      <w:proofErr w:type="spellStart"/>
      <w:r w:rsidRPr="00572AEC">
        <w:rPr>
          <w:rStyle w:val="NessunoA"/>
          <w:lang w:val="it-IT"/>
        </w:rPr>
        <w:t>exhibited</w:t>
      </w:r>
      <w:proofErr w:type="spellEnd"/>
      <w:r w:rsidRPr="00572AEC">
        <w:rPr>
          <w:rStyle w:val="NessunoA"/>
          <w:lang w:val="it-IT"/>
        </w:rPr>
        <w:t xml:space="preserve"> in multiple </w:t>
      </w:r>
      <w:proofErr w:type="spellStart"/>
      <w:r w:rsidRPr="00572AEC">
        <w:rPr>
          <w:rStyle w:val="NessunoA"/>
          <w:lang w:val="it-IT"/>
        </w:rPr>
        <w:t>venues</w:t>
      </w:r>
      <w:proofErr w:type="spellEnd"/>
      <w:r w:rsidRPr="00572AEC">
        <w:rPr>
          <w:rStyle w:val="NessunoA"/>
          <w:lang w:val="it-IT"/>
        </w:rPr>
        <w:t xml:space="preserve">, </w:t>
      </w:r>
      <w:proofErr w:type="spellStart"/>
      <w:r w:rsidRPr="00572AEC">
        <w:rPr>
          <w:rStyle w:val="NessunoA"/>
          <w:lang w:val="it-IT"/>
        </w:rPr>
        <w:t>including</w:t>
      </w:r>
      <w:proofErr w:type="spellEnd"/>
      <w:r w:rsidRPr="00572AEC">
        <w:rPr>
          <w:rStyle w:val="NessunoA"/>
          <w:lang w:val="it-IT"/>
        </w:rPr>
        <w:t xml:space="preserve">: The American </w:t>
      </w:r>
      <w:proofErr w:type="spellStart"/>
      <w:r w:rsidRPr="00572AEC">
        <w:rPr>
          <w:rStyle w:val="NessunoA"/>
          <w:lang w:val="it-IT"/>
        </w:rPr>
        <w:t>University</w:t>
      </w:r>
      <w:proofErr w:type="spellEnd"/>
      <w:r w:rsidRPr="00572AEC">
        <w:rPr>
          <w:rStyle w:val="NessunoA"/>
          <w:lang w:val="it-IT"/>
        </w:rPr>
        <w:t xml:space="preserve"> </w:t>
      </w:r>
      <w:proofErr w:type="spellStart"/>
      <w:r w:rsidRPr="00572AEC">
        <w:rPr>
          <w:rStyle w:val="NessunoA"/>
          <w:lang w:val="it-IT"/>
        </w:rPr>
        <w:t>Museum</w:t>
      </w:r>
      <w:proofErr w:type="spellEnd"/>
      <w:r w:rsidRPr="00572AEC">
        <w:rPr>
          <w:rStyle w:val="NessunoA"/>
          <w:lang w:val="it-IT"/>
        </w:rPr>
        <w:t xml:space="preserve">, Washington, D.C.; MUAR, </w:t>
      </w:r>
      <w:proofErr w:type="spellStart"/>
      <w:r w:rsidRPr="00572AEC">
        <w:rPr>
          <w:rStyle w:val="NessunoA"/>
          <w:lang w:val="it-IT"/>
        </w:rPr>
        <w:t>Moscow</w:t>
      </w:r>
      <w:proofErr w:type="spellEnd"/>
      <w:r w:rsidRPr="00572AEC">
        <w:rPr>
          <w:rStyle w:val="NessunoA"/>
          <w:lang w:val="it-IT"/>
        </w:rPr>
        <w:t>; PS1, New York; Atelier D'</w:t>
      </w:r>
      <w:proofErr w:type="spellStart"/>
      <w:r w:rsidRPr="00572AEC">
        <w:rPr>
          <w:rStyle w:val="NessunoA"/>
          <w:lang w:val="it-IT"/>
        </w:rPr>
        <w:t>Artistes</w:t>
      </w:r>
      <w:proofErr w:type="spellEnd"/>
      <w:r w:rsidRPr="00572AEC">
        <w:rPr>
          <w:rStyle w:val="NessunoA"/>
          <w:lang w:val="it-IT"/>
        </w:rPr>
        <w:t xml:space="preserve">, Marseille; SMART, Amsterdam, </w:t>
      </w:r>
      <w:proofErr w:type="spellStart"/>
      <w:r w:rsidRPr="00572AEC">
        <w:rPr>
          <w:rStyle w:val="NessunoA"/>
          <w:lang w:val="it-IT"/>
        </w:rPr>
        <w:t>Kunsthaus</w:t>
      </w:r>
      <w:proofErr w:type="spellEnd"/>
      <w:r w:rsidRPr="00572AEC">
        <w:rPr>
          <w:rStyle w:val="NessunoA"/>
          <w:lang w:val="it-IT"/>
        </w:rPr>
        <w:t xml:space="preserve">, Dresden; ACC </w:t>
      </w:r>
      <w:proofErr w:type="spellStart"/>
      <w:r w:rsidRPr="00572AEC">
        <w:rPr>
          <w:rStyle w:val="NessunoA"/>
          <w:lang w:val="it-IT"/>
        </w:rPr>
        <w:t>Galerie</w:t>
      </w:r>
      <w:proofErr w:type="spellEnd"/>
      <w:r w:rsidRPr="00572AEC">
        <w:rPr>
          <w:rStyle w:val="NessunoA"/>
          <w:lang w:val="it-IT"/>
        </w:rPr>
        <w:t xml:space="preserve">, Weimar; Fondazione del Monte, Bologna; GAM, Bologna; GAM, </w:t>
      </w:r>
      <w:proofErr w:type="spellStart"/>
      <w:r w:rsidRPr="00572AEC">
        <w:rPr>
          <w:rStyle w:val="NessunoA"/>
          <w:lang w:val="it-IT"/>
        </w:rPr>
        <w:t>Turin</w:t>
      </w:r>
      <w:proofErr w:type="spellEnd"/>
      <w:r w:rsidRPr="00572AEC">
        <w:rPr>
          <w:rStyle w:val="NessunoA"/>
          <w:lang w:val="it-IT"/>
        </w:rPr>
        <w:t xml:space="preserve">; Palazzo delle Papesse, Siena; MART, Trento and Rovereto; PAC, Milan; PAN, </w:t>
      </w:r>
      <w:proofErr w:type="spellStart"/>
      <w:r w:rsidRPr="00572AEC">
        <w:rPr>
          <w:rStyle w:val="NessunoA"/>
          <w:lang w:val="it-IT"/>
        </w:rPr>
        <w:t>Naples</w:t>
      </w:r>
      <w:proofErr w:type="spellEnd"/>
      <w:r w:rsidRPr="00572AEC">
        <w:rPr>
          <w:rStyle w:val="NessunoA"/>
          <w:lang w:val="it-IT"/>
        </w:rPr>
        <w:t xml:space="preserve">; Palazzo delle Esposizioni, Rome; Fondazione Merz, </w:t>
      </w:r>
      <w:proofErr w:type="spellStart"/>
      <w:r w:rsidRPr="00572AEC">
        <w:rPr>
          <w:rStyle w:val="NessunoA"/>
          <w:lang w:val="it-IT"/>
        </w:rPr>
        <w:t>Turin</w:t>
      </w:r>
      <w:proofErr w:type="spellEnd"/>
      <w:r w:rsidRPr="00572AEC">
        <w:rPr>
          <w:rStyle w:val="NessunoA"/>
          <w:lang w:val="it-IT"/>
        </w:rPr>
        <w:t xml:space="preserve">; MACRO, Rome; </w:t>
      </w:r>
      <w:proofErr w:type="spellStart"/>
      <w:r w:rsidRPr="00572AEC">
        <w:rPr>
          <w:rStyle w:val="NessunoA"/>
          <w:lang w:val="it-IT"/>
        </w:rPr>
        <w:t>MAMbo</w:t>
      </w:r>
      <w:proofErr w:type="spellEnd"/>
      <w:r w:rsidRPr="00572AEC">
        <w:rPr>
          <w:rStyle w:val="NessunoA"/>
          <w:lang w:val="it-IT"/>
        </w:rPr>
        <w:t xml:space="preserve">, Bologna; Museo del Patrimonio </w:t>
      </w:r>
      <w:proofErr w:type="spellStart"/>
      <w:r w:rsidRPr="00572AEC">
        <w:rPr>
          <w:rStyle w:val="NessunoA"/>
          <w:lang w:val="it-IT"/>
        </w:rPr>
        <w:t>Municipal</w:t>
      </w:r>
      <w:proofErr w:type="spellEnd"/>
      <w:r w:rsidRPr="00572AEC">
        <w:rPr>
          <w:rStyle w:val="NessunoA"/>
          <w:lang w:val="it-IT"/>
        </w:rPr>
        <w:t xml:space="preserve"> de Malaga, Malaga; GNAM Galleria Nazionale d'arte Moderna, Rome; Centro di Cultura Contemporanea a Palazzo Strozzi, Florence.</w:t>
      </w:r>
    </w:p>
    <w:p w14:paraId="5C44C0AF" w14:textId="30FB39EE" w:rsidR="00DE1863" w:rsidRPr="00436BC8" w:rsidRDefault="009F0505">
      <w:pPr>
        <w:jc w:val="both"/>
        <w:rPr>
          <w:color w:val="auto"/>
        </w:rPr>
      </w:pPr>
      <w:r>
        <w:rPr>
          <w:rStyle w:val="NessunoA"/>
          <w:color w:val="auto"/>
        </w:rPr>
        <w:t xml:space="preserve">They are represented by the Lia </w:t>
      </w:r>
      <w:proofErr w:type="spellStart"/>
      <w:r>
        <w:rPr>
          <w:rStyle w:val="NessunoA"/>
          <w:color w:val="auto"/>
        </w:rPr>
        <w:t>Rumma</w:t>
      </w:r>
      <w:proofErr w:type="spellEnd"/>
      <w:r>
        <w:rPr>
          <w:rStyle w:val="NessunoA"/>
          <w:color w:val="auto"/>
        </w:rPr>
        <w:t xml:space="preserve"> Gallery in Milan and Naples.</w:t>
      </w:r>
    </w:p>
    <w:p w14:paraId="54A0F0DC" w14:textId="77777777" w:rsidR="00DE1863" w:rsidRDefault="00DE1863">
      <w:pPr>
        <w:jc w:val="both"/>
      </w:pPr>
    </w:p>
    <w:p w14:paraId="3D45085B" w14:textId="77777777" w:rsidR="00DE1863" w:rsidRPr="00436BC8" w:rsidRDefault="009F0505">
      <w:pPr>
        <w:jc w:val="both"/>
      </w:pPr>
      <w:r>
        <w:rPr>
          <w:rStyle w:val="NessunoA"/>
        </w:rPr>
        <w:t>Gallarate (VA), September 2021</w:t>
      </w:r>
    </w:p>
    <w:p w14:paraId="1C5E5C22" w14:textId="77777777" w:rsidR="00DE1863" w:rsidRPr="00436BC8" w:rsidRDefault="00DE1863">
      <w:pPr>
        <w:jc w:val="both"/>
      </w:pPr>
    </w:p>
    <w:p w14:paraId="6B014C5B" w14:textId="77777777" w:rsidR="00DE1863" w:rsidRPr="00436BC8" w:rsidRDefault="00DE1863">
      <w:pPr>
        <w:jc w:val="both"/>
      </w:pPr>
    </w:p>
    <w:p w14:paraId="2BDB2E41" w14:textId="77777777" w:rsidR="00DE1863" w:rsidRDefault="009F0505">
      <w:pPr>
        <w:jc w:val="both"/>
        <w:rPr>
          <w:b/>
          <w:bCs/>
          <w:i/>
          <w:iCs/>
          <w:sz w:val="22"/>
          <w:szCs w:val="22"/>
        </w:rPr>
      </w:pPr>
      <w:r>
        <w:rPr>
          <w:b/>
          <w:i/>
          <w:sz w:val="22"/>
        </w:rPr>
        <w:t>THE WALL BETWEEN US</w:t>
      </w:r>
    </w:p>
    <w:p w14:paraId="128A3C5F" w14:textId="77777777" w:rsidR="00DE1863" w:rsidRPr="00572AEC" w:rsidRDefault="009F0505">
      <w:pPr>
        <w:rPr>
          <w:sz w:val="22"/>
          <w:szCs w:val="22"/>
          <w:lang w:val="it-IT"/>
        </w:rPr>
      </w:pPr>
      <w:r w:rsidRPr="00572AEC">
        <w:rPr>
          <w:sz w:val="22"/>
          <w:lang w:val="it-IT"/>
        </w:rPr>
        <w:t>Gallarate (VA), Museo MA*GA (via E. De Magri 1)</w:t>
      </w:r>
    </w:p>
    <w:p w14:paraId="5C3ACA4C" w14:textId="77777777" w:rsidR="00DE1863" w:rsidRDefault="009F0505">
      <w:pPr>
        <w:rPr>
          <w:sz w:val="22"/>
          <w:szCs w:val="22"/>
        </w:rPr>
      </w:pPr>
      <w:r>
        <w:rPr>
          <w:b/>
          <w:sz w:val="22"/>
        </w:rPr>
        <w:t>16 October 2021 - 9 January 2022</w:t>
      </w:r>
    </w:p>
    <w:p w14:paraId="566FB1E1" w14:textId="77777777" w:rsidR="00DE1863" w:rsidRDefault="00DE1863">
      <w:pPr>
        <w:rPr>
          <w:rStyle w:val="NessunoA"/>
          <w:sz w:val="22"/>
          <w:szCs w:val="22"/>
        </w:rPr>
      </w:pPr>
    </w:p>
    <w:p w14:paraId="1607F0A3" w14:textId="77777777" w:rsidR="00DE1863" w:rsidRDefault="009F0505">
      <w:pPr>
        <w:rPr>
          <w:sz w:val="22"/>
          <w:szCs w:val="22"/>
        </w:rPr>
      </w:pPr>
      <w:r>
        <w:rPr>
          <w:b/>
          <w:sz w:val="22"/>
        </w:rPr>
        <w:t>Opening hours:</w:t>
      </w:r>
    </w:p>
    <w:p w14:paraId="49A76645" w14:textId="77777777" w:rsidR="00DE1863" w:rsidRDefault="009F0505">
      <w:pPr>
        <w:rPr>
          <w:sz w:val="22"/>
          <w:szCs w:val="22"/>
        </w:rPr>
      </w:pPr>
      <w:r>
        <w:rPr>
          <w:sz w:val="22"/>
        </w:rPr>
        <w:t>Tuesday, Wednesday, Thursday and Friday: 10:00 - 18:00</w:t>
      </w:r>
    </w:p>
    <w:p w14:paraId="360B42BA" w14:textId="77777777" w:rsidR="00DE1863" w:rsidRDefault="009F0505">
      <w:pPr>
        <w:rPr>
          <w:sz w:val="22"/>
          <w:szCs w:val="22"/>
        </w:rPr>
      </w:pPr>
      <w:r>
        <w:rPr>
          <w:sz w:val="22"/>
        </w:rPr>
        <w:t>Saturday and Sunday: 11:00 - 19:00</w:t>
      </w:r>
    </w:p>
    <w:p w14:paraId="690BB55B" w14:textId="77777777" w:rsidR="00DE1863" w:rsidRDefault="009F0505">
      <w:pPr>
        <w:rPr>
          <w:sz w:val="22"/>
          <w:szCs w:val="22"/>
        </w:rPr>
      </w:pPr>
      <w:r>
        <w:rPr>
          <w:sz w:val="22"/>
        </w:rPr>
        <w:t>Last admission 1 hour before closing.</w:t>
      </w:r>
    </w:p>
    <w:p w14:paraId="01395175" w14:textId="77777777" w:rsidR="00DE1863" w:rsidRDefault="00DE1863">
      <w:pPr>
        <w:rPr>
          <w:i/>
          <w:iCs/>
          <w:sz w:val="22"/>
          <w:szCs w:val="22"/>
        </w:rPr>
      </w:pPr>
    </w:p>
    <w:p w14:paraId="0EF6B07A" w14:textId="77777777" w:rsidR="00DE1863" w:rsidRDefault="009F0505">
      <w:pPr>
        <w:rPr>
          <w:b/>
          <w:bCs/>
          <w:sz w:val="22"/>
          <w:szCs w:val="22"/>
        </w:rPr>
      </w:pPr>
      <w:r>
        <w:rPr>
          <w:b/>
          <w:sz w:val="22"/>
        </w:rPr>
        <w:t>Free admission (exhibition only)</w:t>
      </w:r>
    </w:p>
    <w:p w14:paraId="28DCE9ED" w14:textId="77777777" w:rsidR="00DE1863" w:rsidRDefault="00DE1863">
      <w:pPr>
        <w:rPr>
          <w:b/>
          <w:bCs/>
          <w:sz w:val="22"/>
          <w:szCs w:val="22"/>
        </w:rPr>
      </w:pPr>
    </w:p>
    <w:p w14:paraId="3E06F184" w14:textId="77777777" w:rsidR="00DE1863" w:rsidRDefault="009F0505">
      <w:pPr>
        <w:pStyle w:val="Textbody"/>
        <w:jc w:val="both"/>
        <w:rPr>
          <w:rFonts w:ascii="Calibri" w:eastAsia="Calibri" w:hAnsi="Calibri" w:cs="Calibri"/>
          <w:b w:val="0"/>
          <w:bCs w:val="0"/>
          <w:i/>
          <w:iCs/>
          <w:color w:val="000000"/>
          <w:sz w:val="20"/>
          <w:szCs w:val="20"/>
          <w:u w:color="000000"/>
        </w:rPr>
      </w:pPr>
      <w:r>
        <w:rPr>
          <w:rFonts w:ascii="Calibri" w:hAnsi="Calibri"/>
          <w:b w:val="0"/>
          <w:i/>
          <w:color w:val="000000"/>
          <w:sz w:val="20"/>
          <w:u w:color="000000"/>
        </w:rPr>
        <w:t xml:space="preserve">A Covid-19 green certificate (Green Pass), specific digital certification, or a negative antigen test carried out within the previous 48 </w:t>
      </w:r>
      <w:proofErr w:type="gramStart"/>
      <w:r>
        <w:rPr>
          <w:rFonts w:ascii="Calibri" w:hAnsi="Calibri"/>
          <w:b w:val="0"/>
          <w:i/>
          <w:color w:val="000000"/>
          <w:sz w:val="20"/>
          <w:u w:color="000000"/>
        </w:rPr>
        <w:t>hours  is</w:t>
      </w:r>
      <w:proofErr w:type="gramEnd"/>
      <w:r>
        <w:rPr>
          <w:rFonts w:ascii="Calibri" w:hAnsi="Calibri"/>
          <w:b w:val="0"/>
          <w:i/>
          <w:color w:val="000000"/>
          <w:sz w:val="20"/>
          <w:u w:color="000000"/>
        </w:rPr>
        <w:t xml:space="preserve"> required for access the museum. </w:t>
      </w:r>
    </w:p>
    <w:p w14:paraId="2B6C30EE" w14:textId="77777777" w:rsidR="00DE1863" w:rsidRDefault="009F0505">
      <w:pPr>
        <w:shd w:val="clear" w:color="auto" w:fill="FFFFFF"/>
        <w:rPr>
          <w:i/>
          <w:iCs/>
          <w:sz w:val="20"/>
          <w:szCs w:val="20"/>
        </w:rPr>
      </w:pPr>
      <w:r>
        <w:rPr>
          <w:i/>
          <w:sz w:val="20"/>
        </w:rPr>
        <w:t>The above certification must be shown together with a valid identity document.</w:t>
      </w:r>
    </w:p>
    <w:p w14:paraId="709DDFB1" w14:textId="77777777" w:rsidR="00DE1863" w:rsidRDefault="00DE1863">
      <w:pPr>
        <w:rPr>
          <w:i/>
          <w:iCs/>
          <w:sz w:val="22"/>
          <w:szCs w:val="22"/>
        </w:rPr>
      </w:pPr>
    </w:p>
    <w:p w14:paraId="739B8335" w14:textId="77777777" w:rsidR="00DE1863" w:rsidRDefault="00DE1863">
      <w:pPr>
        <w:rPr>
          <w:rStyle w:val="NessunoA"/>
          <w:sz w:val="22"/>
          <w:szCs w:val="22"/>
        </w:rPr>
      </w:pPr>
    </w:p>
    <w:p w14:paraId="3005767A" w14:textId="77777777" w:rsidR="00DE1863" w:rsidRPr="00572AEC" w:rsidRDefault="009F0505">
      <w:pPr>
        <w:rPr>
          <w:b/>
          <w:bCs/>
          <w:sz w:val="22"/>
          <w:szCs w:val="22"/>
          <w:lang w:val="it-IT"/>
        </w:rPr>
      </w:pPr>
      <w:r w:rsidRPr="00572AEC">
        <w:rPr>
          <w:b/>
          <w:sz w:val="22"/>
          <w:lang w:val="it-IT"/>
        </w:rPr>
        <w:t>Museo MA*GA</w:t>
      </w:r>
    </w:p>
    <w:p w14:paraId="5C9EE14A" w14:textId="77777777" w:rsidR="00DE1863" w:rsidRPr="00572AEC" w:rsidRDefault="009F0505">
      <w:pPr>
        <w:rPr>
          <w:sz w:val="22"/>
          <w:szCs w:val="22"/>
          <w:lang w:val="it-IT"/>
        </w:rPr>
      </w:pPr>
      <w:r w:rsidRPr="00572AEC">
        <w:rPr>
          <w:sz w:val="22"/>
          <w:lang w:val="it-IT"/>
        </w:rPr>
        <w:t>Gallarate, Via E. De Magri 1</w:t>
      </w:r>
    </w:p>
    <w:p w14:paraId="5635ABD9" w14:textId="77777777" w:rsidR="00DE1863" w:rsidRPr="00572AEC" w:rsidRDefault="009F0505">
      <w:pPr>
        <w:rPr>
          <w:rStyle w:val="Hyperlink0"/>
          <w:lang w:val="de-DE"/>
        </w:rPr>
      </w:pPr>
      <w:r w:rsidRPr="00572AEC">
        <w:rPr>
          <w:sz w:val="22"/>
          <w:lang w:val="de-DE"/>
        </w:rPr>
        <w:t xml:space="preserve">T +39 0331 706011; </w:t>
      </w:r>
      <w:hyperlink r:id="rId8" w:history="1">
        <w:r w:rsidRPr="00572AEC">
          <w:rPr>
            <w:rStyle w:val="Hyperlink0"/>
            <w:lang w:val="de-DE"/>
          </w:rPr>
          <w:t>info@museomaga.it</w:t>
        </w:r>
      </w:hyperlink>
      <w:r w:rsidRPr="00572AEC">
        <w:rPr>
          <w:rStyle w:val="None"/>
          <w:sz w:val="22"/>
          <w:lang w:val="de-DE"/>
        </w:rPr>
        <w:t xml:space="preserve">; </w:t>
      </w:r>
      <w:hyperlink r:id="rId9" w:history="1">
        <w:r w:rsidRPr="00572AEC">
          <w:rPr>
            <w:rStyle w:val="Hyperlink0"/>
            <w:lang w:val="de-DE"/>
          </w:rPr>
          <w:t>www.museomaga.it</w:t>
        </w:r>
      </w:hyperlink>
    </w:p>
    <w:p w14:paraId="640E871C" w14:textId="77777777" w:rsidR="00DE1863" w:rsidRPr="00572AEC" w:rsidRDefault="00DE1863">
      <w:pPr>
        <w:pStyle w:val="NormaleWeb1"/>
        <w:shd w:val="clear" w:color="auto" w:fill="FFFFFF"/>
        <w:spacing w:before="0" w:after="0"/>
        <w:rPr>
          <w:rStyle w:val="None"/>
          <w:rFonts w:ascii="Calibri" w:eastAsia="Calibri" w:hAnsi="Calibri" w:cs="Calibri"/>
          <w:sz w:val="22"/>
          <w:szCs w:val="22"/>
          <w:lang w:val="de-DE"/>
        </w:rPr>
      </w:pPr>
    </w:p>
    <w:p w14:paraId="1C6230DD" w14:textId="77777777" w:rsidR="00DE1863" w:rsidRDefault="009F0505">
      <w:pPr>
        <w:pStyle w:val="NormaleWeb1"/>
        <w:shd w:val="clear" w:color="auto" w:fill="FFFFFF"/>
        <w:spacing w:before="0" w:after="0"/>
        <w:rPr>
          <w:rStyle w:val="None"/>
          <w:rFonts w:ascii="Calibri" w:eastAsia="Calibri" w:hAnsi="Calibri" w:cs="Calibri"/>
          <w:sz w:val="22"/>
          <w:szCs w:val="22"/>
        </w:rPr>
      </w:pPr>
      <w:r>
        <w:rPr>
          <w:rStyle w:val="None"/>
          <w:rFonts w:ascii="Calibri" w:hAnsi="Calibri"/>
          <w:sz w:val="22"/>
        </w:rPr>
        <w:t>Facebook: @</w:t>
      </w:r>
      <w:proofErr w:type="gramStart"/>
      <w:r>
        <w:rPr>
          <w:rStyle w:val="None"/>
          <w:rFonts w:ascii="Calibri" w:hAnsi="Calibri"/>
          <w:sz w:val="22"/>
        </w:rPr>
        <w:t>maga.museo</w:t>
      </w:r>
      <w:proofErr w:type="gramEnd"/>
    </w:p>
    <w:p w14:paraId="7DF95324" w14:textId="77777777" w:rsidR="00DE1863" w:rsidRDefault="009F0505">
      <w:pPr>
        <w:pStyle w:val="NormaleWeb1"/>
        <w:shd w:val="clear" w:color="auto" w:fill="FFFFFF"/>
        <w:spacing w:before="0" w:after="0"/>
        <w:rPr>
          <w:rStyle w:val="None"/>
          <w:rFonts w:ascii="Calibri" w:eastAsia="Calibri" w:hAnsi="Calibri" w:cs="Calibri"/>
          <w:sz w:val="22"/>
          <w:szCs w:val="22"/>
        </w:rPr>
      </w:pPr>
      <w:r>
        <w:rPr>
          <w:rStyle w:val="None"/>
          <w:rFonts w:ascii="Calibri" w:hAnsi="Calibri"/>
          <w:sz w:val="22"/>
        </w:rPr>
        <w:t>Instagram: @museomaga</w:t>
      </w:r>
    </w:p>
    <w:p w14:paraId="60F78982" w14:textId="77777777" w:rsidR="00DE1863" w:rsidRDefault="009F0505">
      <w:pPr>
        <w:pStyle w:val="NormaleWeb1"/>
        <w:shd w:val="clear" w:color="auto" w:fill="FFFFFF"/>
        <w:spacing w:before="0" w:after="0"/>
        <w:rPr>
          <w:rStyle w:val="None"/>
          <w:rFonts w:ascii="Calibri" w:eastAsia="Calibri" w:hAnsi="Calibri" w:cs="Calibri"/>
          <w:sz w:val="22"/>
          <w:szCs w:val="22"/>
        </w:rPr>
      </w:pPr>
      <w:r>
        <w:rPr>
          <w:rStyle w:val="None"/>
          <w:rFonts w:ascii="Calibri" w:hAnsi="Calibri"/>
          <w:sz w:val="22"/>
        </w:rPr>
        <w:t>Twitter: @MuseoMaga</w:t>
      </w:r>
    </w:p>
    <w:p w14:paraId="13631CC4" w14:textId="77777777" w:rsidR="00DE1863" w:rsidRPr="00572AEC" w:rsidRDefault="009F0505">
      <w:pPr>
        <w:pStyle w:val="NormaleWeb1"/>
        <w:shd w:val="clear" w:color="auto" w:fill="FFFFFF"/>
        <w:spacing w:before="0" w:after="0"/>
        <w:rPr>
          <w:rStyle w:val="None"/>
          <w:rFonts w:ascii="Calibri" w:eastAsia="Calibri" w:hAnsi="Calibri" w:cs="Calibri"/>
          <w:sz w:val="22"/>
          <w:szCs w:val="22"/>
          <w:lang w:val="it-IT"/>
        </w:rPr>
      </w:pPr>
      <w:r w:rsidRPr="00572AEC">
        <w:rPr>
          <w:rStyle w:val="None"/>
          <w:rFonts w:ascii="Calibri" w:hAnsi="Calibri"/>
          <w:sz w:val="22"/>
          <w:lang w:val="it-IT"/>
        </w:rPr>
        <w:t>#museomaga</w:t>
      </w:r>
    </w:p>
    <w:p w14:paraId="5C534B31" w14:textId="77777777" w:rsidR="00DE1863" w:rsidRPr="00572AEC" w:rsidRDefault="00DE1863">
      <w:pPr>
        <w:rPr>
          <w:rStyle w:val="Hyperlink0"/>
          <w:lang w:val="it-IT"/>
        </w:rPr>
      </w:pPr>
    </w:p>
    <w:p w14:paraId="0278754A" w14:textId="77777777" w:rsidR="00DE1863" w:rsidRPr="00572AEC" w:rsidRDefault="00DE1863">
      <w:pPr>
        <w:rPr>
          <w:rStyle w:val="None"/>
          <w:b/>
          <w:bCs/>
          <w:sz w:val="22"/>
          <w:szCs w:val="22"/>
          <w:u w:val="single"/>
          <w:lang w:val="it-IT"/>
        </w:rPr>
      </w:pPr>
    </w:p>
    <w:p w14:paraId="62384D3B" w14:textId="77777777" w:rsidR="00DE1863" w:rsidRPr="00572AEC" w:rsidRDefault="009F0505">
      <w:pPr>
        <w:rPr>
          <w:rStyle w:val="None"/>
          <w:b/>
          <w:bCs/>
          <w:sz w:val="20"/>
          <w:szCs w:val="20"/>
          <w:u w:val="single"/>
          <w:lang w:val="it-IT"/>
        </w:rPr>
      </w:pPr>
      <w:r w:rsidRPr="00572AEC">
        <w:rPr>
          <w:rStyle w:val="None"/>
          <w:b/>
          <w:sz w:val="20"/>
          <w:u w:val="single"/>
          <w:lang w:val="it-IT"/>
        </w:rPr>
        <w:t>Press office</w:t>
      </w:r>
    </w:p>
    <w:p w14:paraId="24F7B6DD" w14:textId="77777777" w:rsidR="00DE1863" w:rsidRPr="00572AEC" w:rsidRDefault="009F0505">
      <w:pPr>
        <w:rPr>
          <w:rStyle w:val="None"/>
          <w:b/>
          <w:bCs/>
          <w:sz w:val="20"/>
          <w:szCs w:val="20"/>
          <w:lang w:val="it-IT"/>
        </w:rPr>
      </w:pPr>
      <w:r w:rsidRPr="00572AEC">
        <w:rPr>
          <w:rStyle w:val="None"/>
          <w:b/>
          <w:sz w:val="20"/>
          <w:lang w:val="it-IT"/>
        </w:rPr>
        <w:t>CLP Relazioni Pubbliche</w:t>
      </w:r>
    </w:p>
    <w:p w14:paraId="4E2F1261" w14:textId="77777777" w:rsidR="00DE1863" w:rsidRPr="00572AEC" w:rsidRDefault="009F0505">
      <w:pPr>
        <w:rPr>
          <w:rStyle w:val="None"/>
          <w:sz w:val="20"/>
          <w:szCs w:val="20"/>
          <w:lang w:val="it-IT"/>
        </w:rPr>
      </w:pPr>
      <w:r w:rsidRPr="00572AEC">
        <w:rPr>
          <w:rStyle w:val="None"/>
          <w:sz w:val="20"/>
          <w:lang w:val="it-IT"/>
        </w:rPr>
        <w:t xml:space="preserve">Anna </w:t>
      </w:r>
      <w:proofErr w:type="spellStart"/>
      <w:r w:rsidRPr="00572AEC">
        <w:rPr>
          <w:rStyle w:val="None"/>
          <w:sz w:val="20"/>
          <w:lang w:val="it-IT"/>
        </w:rPr>
        <w:t>Defrancesco</w:t>
      </w:r>
      <w:proofErr w:type="spellEnd"/>
      <w:r w:rsidRPr="00572AEC">
        <w:rPr>
          <w:rStyle w:val="None"/>
          <w:sz w:val="20"/>
          <w:lang w:val="it-IT"/>
        </w:rPr>
        <w:t xml:space="preserve"> | T +39 02 36755700; M 349 6107625| </w:t>
      </w:r>
      <w:hyperlink r:id="rId10" w:history="1">
        <w:r w:rsidRPr="00572AEC">
          <w:rPr>
            <w:rStyle w:val="Hyperlink1"/>
            <w:lang w:val="it-IT"/>
          </w:rPr>
          <w:t>anna.defrancesco@clp1968.it</w:t>
        </w:r>
      </w:hyperlink>
      <w:r w:rsidRPr="00572AEC">
        <w:rPr>
          <w:rStyle w:val="None"/>
          <w:sz w:val="20"/>
          <w:lang w:val="it-IT"/>
        </w:rPr>
        <w:t xml:space="preserve"> </w:t>
      </w:r>
    </w:p>
    <w:p w14:paraId="7EE0E1C2" w14:textId="4040C79F" w:rsidR="00DE1863" w:rsidRDefault="009F0505">
      <w:r>
        <w:rPr>
          <w:rStyle w:val="None"/>
          <w:b/>
          <w:sz w:val="20"/>
        </w:rPr>
        <w:t>Press release and images on</w:t>
      </w:r>
      <w:r w:rsidR="006E7675">
        <w:rPr>
          <w:rStyle w:val="None"/>
          <w:b/>
          <w:sz w:val="20"/>
        </w:rPr>
        <w:t xml:space="preserve"> </w:t>
      </w:r>
      <w:hyperlink r:id="rId11" w:history="1">
        <w:r>
          <w:rPr>
            <w:rStyle w:val="Hyperlink2"/>
          </w:rPr>
          <w:t>clp1968.it</w:t>
        </w:r>
      </w:hyperlink>
    </w:p>
    <w:sectPr w:rsidR="00DE1863">
      <w:headerReference w:type="default" r:id="rId12"/>
      <w:footerReference w:type="default" r:id="rId13"/>
      <w:pgSz w:w="11900" w:h="16840"/>
      <w:pgMar w:top="709"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A9030" w14:textId="77777777" w:rsidR="00527F96" w:rsidRDefault="00527F96">
      <w:r>
        <w:separator/>
      </w:r>
    </w:p>
  </w:endnote>
  <w:endnote w:type="continuationSeparator" w:id="0">
    <w:p w14:paraId="53CF38D3" w14:textId="77777777" w:rsidR="00527F96" w:rsidRDefault="0052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A6837" w14:textId="77777777" w:rsidR="00DE1863" w:rsidRDefault="00DE186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FDFA3" w14:textId="77777777" w:rsidR="00527F96" w:rsidRDefault="00527F96">
      <w:r>
        <w:separator/>
      </w:r>
    </w:p>
  </w:footnote>
  <w:footnote w:type="continuationSeparator" w:id="0">
    <w:p w14:paraId="082BB2F9" w14:textId="77777777" w:rsidR="00527F96" w:rsidRDefault="00527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F08D6" w14:textId="77777777" w:rsidR="00DE1863" w:rsidRDefault="00DE186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863"/>
    <w:rsid w:val="001D392F"/>
    <w:rsid w:val="002C0D8B"/>
    <w:rsid w:val="002C281B"/>
    <w:rsid w:val="00436BC8"/>
    <w:rsid w:val="00527F96"/>
    <w:rsid w:val="00572AEC"/>
    <w:rsid w:val="005B4A8D"/>
    <w:rsid w:val="00627AC7"/>
    <w:rsid w:val="00661ECA"/>
    <w:rsid w:val="006E7675"/>
    <w:rsid w:val="007678F6"/>
    <w:rsid w:val="007954C8"/>
    <w:rsid w:val="00963A5B"/>
    <w:rsid w:val="00984351"/>
    <w:rsid w:val="009F0505"/>
    <w:rsid w:val="00A84224"/>
    <w:rsid w:val="00BF679C"/>
    <w:rsid w:val="00DE1863"/>
    <w:rsid w:val="00EF3B04"/>
    <w:rsid w:val="00F2688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43AD"/>
  <w15:docId w15:val="{59B08FD2-CF13-4CC9-8A95-BCA8FBA2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sz w:val="24"/>
      <w:szCs w:val="24"/>
      <w:u w:color="000000"/>
      <w14:textOutline w14:w="12700" w14:cap="flat" w14:cmpd="sng" w14:algn="ctr">
        <w14:noFill/>
        <w14:prstDash w14:val="solid"/>
        <w14:miter w14:lim="400000"/>
      </w14:textOutli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eWeb">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character" w:customStyle="1" w:styleId="NessunoA">
    <w:name w:val="Nessuno A"/>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Corpo">
    <w:name w:val="Corpo"/>
    <w:rPr>
      <w:rFonts w:ascii="Helvetica" w:hAnsi="Helvetica" w:cs="Arial Unicode MS"/>
      <w:color w:val="000000"/>
      <w:sz w:val="22"/>
      <w:szCs w:val="22"/>
      <w:u w:color="000000"/>
      <w14:textOutline w14:w="12700" w14:cap="flat" w14:cmpd="sng" w14:algn="ctr">
        <w14:noFill/>
        <w14:prstDash w14:val="solid"/>
        <w14:miter w14:lim="400000"/>
      </w14:textOutline>
    </w:rPr>
  </w:style>
  <w:style w:type="paragraph" w:customStyle="1" w:styleId="Textbody">
    <w:name w:val="Text body"/>
    <w:pPr>
      <w:suppressAutoHyphens/>
    </w:pPr>
    <w:rPr>
      <w:rFonts w:cs="Arial Unicode MS"/>
      <w:b/>
      <w:bCs/>
      <w:color w:val="00000A"/>
      <w:sz w:val="24"/>
      <w:szCs w:val="24"/>
      <w:u w:color="00000A"/>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80"/>
      <w:sz w:val="22"/>
      <w:szCs w:val="22"/>
      <w:u w:val="single" w:color="000080"/>
      <w:lang w:val="en-GB"/>
      <w14:textOutline w14:w="12700" w14:cap="flat" w14:cmpd="sng" w14:algn="ctr">
        <w14:noFill/>
        <w14:prstDash w14:val="solid"/>
        <w14:miter w14:lim="400000"/>
      </w14:textOutline>
    </w:rPr>
  </w:style>
  <w:style w:type="paragraph" w:customStyle="1" w:styleId="NormaleWeb1">
    <w:name w:val="Normale (Web)1"/>
    <w:pPr>
      <w:spacing w:before="280" w:after="280"/>
    </w:pPr>
    <w:rPr>
      <w:rFonts w:eastAsia="Times New Roman"/>
      <w:color w:val="000000"/>
      <w:sz w:val="24"/>
      <w:szCs w:val="24"/>
      <w:u w:color="000000"/>
      <w14:textOutline w14:w="12700" w14:cap="flat" w14:cmpd="sng" w14:algn="ctr">
        <w14:noFill/>
        <w14:prstDash w14:val="solid"/>
        <w14:miter w14:lim="400000"/>
      </w14:textOutline>
    </w:rPr>
  </w:style>
  <w:style w:type="character" w:customStyle="1" w:styleId="Hyperlink1">
    <w:name w:val="Hyperlink.1"/>
    <w:basedOn w:val="None"/>
    <w:rPr>
      <w:outline w:val="0"/>
      <w:color w:val="000000"/>
      <w:sz w:val="20"/>
      <w:szCs w:val="20"/>
      <w:u w:val="single" w:color="000000"/>
      <w:lang w:val="en-GB"/>
    </w:rPr>
  </w:style>
  <w:style w:type="character" w:customStyle="1" w:styleId="Hyperlink2">
    <w:name w:val="Hyperlink.2"/>
    <w:basedOn w:val="None"/>
    <w:rPr>
      <w:rFonts w:ascii="Calibri" w:eastAsia="Calibri" w:hAnsi="Calibri" w:cs="Calibri"/>
      <w:b/>
      <w:bCs/>
      <w:outline w:val="0"/>
      <w:color w:val="000080"/>
      <w:sz w:val="20"/>
      <w:szCs w:val="20"/>
      <w:u w:val="single" w:color="00008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94775">
      <w:bodyDiv w:val="1"/>
      <w:marLeft w:val="0"/>
      <w:marRight w:val="0"/>
      <w:marTop w:val="0"/>
      <w:marBottom w:val="0"/>
      <w:divBdr>
        <w:top w:val="none" w:sz="0" w:space="0" w:color="auto"/>
        <w:left w:val="none" w:sz="0" w:space="0" w:color="auto"/>
        <w:bottom w:val="none" w:sz="0" w:space="0" w:color="auto"/>
        <w:right w:val="none" w:sz="0" w:space="0" w:color="auto"/>
      </w:divBdr>
    </w:div>
    <w:div w:id="266038873">
      <w:bodyDiv w:val="1"/>
      <w:marLeft w:val="0"/>
      <w:marRight w:val="0"/>
      <w:marTop w:val="0"/>
      <w:marBottom w:val="0"/>
      <w:divBdr>
        <w:top w:val="none" w:sz="0" w:space="0" w:color="auto"/>
        <w:left w:val="none" w:sz="0" w:space="0" w:color="auto"/>
        <w:bottom w:val="none" w:sz="0" w:space="0" w:color="auto"/>
        <w:right w:val="none" w:sz="0" w:space="0" w:color="auto"/>
      </w:divBdr>
    </w:div>
    <w:div w:id="377709255">
      <w:bodyDiv w:val="1"/>
      <w:marLeft w:val="0"/>
      <w:marRight w:val="0"/>
      <w:marTop w:val="0"/>
      <w:marBottom w:val="0"/>
      <w:divBdr>
        <w:top w:val="none" w:sz="0" w:space="0" w:color="auto"/>
        <w:left w:val="none" w:sz="0" w:space="0" w:color="auto"/>
        <w:bottom w:val="none" w:sz="0" w:space="0" w:color="auto"/>
        <w:right w:val="none" w:sz="0" w:space="0" w:color="auto"/>
      </w:divBdr>
    </w:div>
    <w:div w:id="602954165">
      <w:bodyDiv w:val="1"/>
      <w:marLeft w:val="0"/>
      <w:marRight w:val="0"/>
      <w:marTop w:val="0"/>
      <w:marBottom w:val="0"/>
      <w:divBdr>
        <w:top w:val="none" w:sz="0" w:space="0" w:color="auto"/>
        <w:left w:val="none" w:sz="0" w:space="0" w:color="auto"/>
        <w:bottom w:val="none" w:sz="0" w:space="0" w:color="auto"/>
        <w:right w:val="none" w:sz="0" w:space="0" w:color="auto"/>
      </w:divBdr>
    </w:div>
    <w:div w:id="1117525193">
      <w:bodyDiv w:val="1"/>
      <w:marLeft w:val="0"/>
      <w:marRight w:val="0"/>
      <w:marTop w:val="0"/>
      <w:marBottom w:val="0"/>
      <w:divBdr>
        <w:top w:val="none" w:sz="0" w:space="0" w:color="auto"/>
        <w:left w:val="none" w:sz="0" w:space="0" w:color="auto"/>
        <w:bottom w:val="none" w:sz="0" w:space="0" w:color="auto"/>
        <w:right w:val="none" w:sz="0" w:space="0" w:color="auto"/>
      </w:divBdr>
    </w:div>
    <w:div w:id="1494644431">
      <w:bodyDiv w:val="1"/>
      <w:marLeft w:val="0"/>
      <w:marRight w:val="0"/>
      <w:marTop w:val="0"/>
      <w:marBottom w:val="0"/>
      <w:divBdr>
        <w:top w:val="none" w:sz="0" w:space="0" w:color="auto"/>
        <w:left w:val="none" w:sz="0" w:space="0" w:color="auto"/>
        <w:bottom w:val="none" w:sz="0" w:space="0" w:color="auto"/>
        <w:right w:val="none" w:sz="0" w:space="0" w:color="auto"/>
      </w:divBdr>
    </w:div>
    <w:div w:id="1495295031">
      <w:bodyDiv w:val="1"/>
      <w:marLeft w:val="0"/>
      <w:marRight w:val="0"/>
      <w:marTop w:val="0"/>
      <w:marBottom w:val="0"/>
      <w:divBdr>
        <w:top w:val="none" w:sz="0" w:space="0" w:color="auto"/>
        <w:left w:val="none" w:sz="0" w:space="0" w:color="auto"/>
        <w:bottom w:val="none" w:sz="0" w:space="0" w:color="auto"/>
        <w:right w:val="none" w:sz="0" w:space="0" w:color="auto"/>
      </w:divBdr>
    </w:div>
    <w:div w:id="2001807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museomaga.i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lp1968.i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nna.defrancesco@clp1968.it" TargetMode="External"/><Relationship Id="rId4" Type="http://schemas.openxmlformats.org/officeDocument/2006/relationships/footnotes" Target="footnotes.xml"/><Relationship Id="rId9" Type="http://schemas.openxmlformats.org/officeDocument/2006/relationships/hyperlink" Target="http://www.museomag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1040</Words>
  <Characters>5932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Utente di Microsoft Office</cp:lastModifiedBy>
  <cp:revision>14</cp:revision>
  <dcterms:created xsi:type="dcterms:W3CDTF">2021-09-27T08:02:00Z</dcterms:created>
  <dcterms:modified xsi:type="dcterms:W3CDTF">2021-10-04T08:21:00Z</dcterms:modified>
</cp:coreProperties>
</file>