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0618" w14:textId="180572C6" w:rsidR="002A2158" w:rsidRDefault="002A2158" w:rsidP="00E71399">
      <w:pPr>
        <w:spacing w:after="0"/>
        <w:rPr>
          <w:sz w:val="24"/>
          <w:szCs w:val="24"/>
        </w:rPr>
      </w:pPr>
    </w:p>
    <w:p w14:paraId="2410CF54" w14:textId="77777777" w:rsidR="003754CE" w:rsidRPr="003754CE" w:rsidRDefault="003754CE" w:rsidP="00E71399">
      <w:pPr>
        <w:spacing w:after="0"/>
        <w:rPr>
          <w:sz w:val="28"/>
          <w:szCs w:val="28"/>
        </w:rPr>
      </w:pPr>
    </w:p>
    <w:p w14:paraId="0C79424C" w14:textId="061B4997" w:rsidR="00DF0097" w:rsidRDefault="00DF0097" w:rsidP="00DF0097">
      <w:pPr>
        <w:spacing w:after="0"/>
        <w:jc w:val="both"/>
        <w:rPr>
          <w:b/>
          <w:bCs/>
          <w:sz w:val="28"/>
          <w:szCs w:val="28"/>
        </w:rPr>
      </w:pPr>
      <w:r w:rsidRPr="00DF0097">
        <w:rPr>
          <w:b/>
          <w:bCs/>
          <w:sz w:val="28"/>
          <w:szCs w:val="28"/>
        </w:rPr>
        <w:t>FRANCESCA BRIGNOLI</w:t>
      </w:r>
    </w:p>
    <w:p w14:paraId="5FE2E7A4" w14:textId="2D0D06D7" w:rsidR="00DF0097" w:rsidRPr="00DF0097" w:rsidRDefault="00DF0097" w:rsidP="00DF0097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Curatrice della mostra</w:t>
      </w:r>
    </w:p>
    <w:p w14:paraId="18794484" w14:textId="77777777" w:rsidR="00DF0097" w:rsidRDefault="00DF0097" w:rsidP="00DF0097">
      <w:pPr>
        <w:spacing w:after="0"/>
        <w:jc w:val="both"/>
        <w:rPr>
          <w:b/>
          <w:bCs/>
          <w:sz w:val="24"/>
          <w:szCs w:val="24"/>
        </w:rPr>
      </w:pPr>
    </w:p>
    <w:p w14:paraId="149BC0EE" w14:textId="22F12731" w:rsidR="00DF0097" w:rsidRPr="00DF0097" w:rsidRDefault="00DF0097" w:rsidP="00DF0097">
      <w:pPr>
        <w:spacing w:after="0"/>
        <w:jc w:val="both"/>
        <w:rPr>
          <w:i/>
          <w:iCs/>
          <w:sz w:val="28"/>
          <w:szCs w:val="28"/>
        </w:rPr>
      </w:pPr>
      <w:r w:rsidRPr="00DF0097">
        <w:rPr>
          <w:i/>
          <w:iCs/>
          <w:sz w:val="28"/>
          <w:szCs w:val="28"/>
        </w:rPr>
        <w:t>Liliana Cavani, il cinema, la libertà</w:t>
      </w:r>
    </w:p>
    <w:p w14:paraId="1B1EA9AC" w14:textId="025FFEE2" w:rsidR="003754CE" w:rsidRDefault="003754CE" w:rsidP="00E71399">
      <w:pPr>
        <w:spacing w:after="0"/>
        <w:jc w:val="both"/>
        <w:rPr>
          <w:sz w:val="24"/>
          <w:szCs w:val="24"/>
        </w:rPr>
      </w:pPr>
    </w:p>
    <w:p w14:paraId="37C1DDF2" w14:textId="77777777" w:rsidR="003754CE" w:rsidRPr="00E71399" w:rsidRDefault="003754CE" w:rsidP="00E71399">
      <w:pPr>
        <w:spacing w:after="0"/>
        <w:jc w:val="both"/>
        <w:rPr>
          <w:sz w:val="24"/>
          <w:szCs w:val="24"/>
        </w:rPr>
      </w:pPr>
    </w:p>
    <w:p w14:paraId="0D9D4DED" w14:textId="2C9791FB" w:rsidR="00DF0097" w:rsidRPr="00DF0097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>Nel 1990 il Comune di Carpi pubblica un volume dedicato alla concittadina Liliana Cavani, ormai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 xml:space="preserve">da anni tra i più affermati e riconosciuti registi europei. Lo curano Paola </w:t>
      </w:r>
      <w:proofErr w:type="spellStart"/>
      <w:r w:rsidRPr="00DF0097">
        <w:rPr>
          <w:sz w:val="24"/>
          <w:szCs w:val="24"/>
        </w:rPr>
        <w:t>Tallarigo</w:t>
      </w:r>
      <w:proofErr w:type="spellEnd"/>
      <w:r w:rsidRPr="00DF0097">
        <w:rPr>
          <w:sz w:val="24"/>
          <w:szCs w:val="24"/>
        </w:rPr>
        <w:t xml:space="preserve"> e Luca Gasparini.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 xml:space="preserve">Il titolo è significativo: </w:t>
      </w:r>
      <w:r w:rsidRPr="00DF0097">
        <w:rPr>
          <w:i/>
          <w:iCs/>
          <w:sz w:val="24"/>
          <w:szCs w:val="24"/>
        </w:rPr>
        <w:t xml:space="preserve">Lo sguardo libero. </w:t>
      </w:r>
      <w:r w:rsidRPr="00DF0097">
        <w:rPr>
          <w:sz w:val="24"/>
          <w:szCs w:val="24"/>
        </w:rPr>
        <w:t>Mette subito sulla strada giusta per guardare il cinema di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Cavani e, con i film, scoprirne il pensiero.</w:t>
      </w:r>
    </w:p>
    <w:p w14:paraId="66C337C4" w14:textId="77777777" w:rsidR="00DF0097" w:rsidRPr="00DF0097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 xml:space="preserve">Non c’è infatti parola più adatta di </w:t>
      </w:r>
      <w:r w:rsidRPr="00DF0097">
        <w:rPr>
          <w:i/>
          <w:iCs/>
          <w:sz w:val="24"/>
          <w:szCs w:val="24"/>
        </w:rPr>
        <w:t xml:space="preserve">libertà </w:t>
      </w:r>
      <w:r w:rsidRPr="00DF0097">
        <w:rPr>
          <w:sz w:val="24"/>
          <w:szCs w:val="24"/>
        </w:rPr>
        <w:t>per parlare di Liliana Cavani.</w:t>
      </w:r>
    </w:p>
    <w:p w14:paraId="7FB719EF" w14:textId="5F4FABCA" w:rsidR="00DF0097" w:rsidRPr="00DF0097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>La libertà di una ragazza del Novecento che, in tempi in cui il cinema è ancora quasi esclusivamente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un mestiere da uomini, decide di seguire la propria vocazione, scegliendo una strada insolita,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speciale e fuori dall’ordinario.</w:t>
      </w:r>
    </w:p>
    <w:p w14:paraId="5484254C" w14:textId="3DF5B2A9" w:rsidR="00DF0097" w:rsidRPr="00DF0097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>La libertà di una giovane donna che sceglie di essere poco prudente, girando le spalle a un confortevole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impiego stabile da intellettuale in Rai, per esplorare le possibilità di una carriera nell’arte,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autonoma, indipendente.</w:t>
      </w:r>
    </w:p>
    <w:p w14:paraId="595E0BEF" w14:textId="0FD8BF2D" w:rsidR="00DF0097" w:rsidRPr="00DF0097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>La libertà di uno sguardo che ha viaggiato in territori lontani, tra storie, geografie, pensieri impegnativi,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persino estremi, spesso scomodi. Una regista libera, che ha scelto sempre in piena autonomia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dove mettere la macchina da presa: per scoprire e raccontare, da un punto di vista mai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dogmatico, storie di uomini e donne inquieti, esploratori di sé e del mondo, cioè i protagonisti del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suo cinema. Un cinema visivamente audace, profondo e complesso, fatto di corpi, di volti, di eros,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di trascendenza, che si confronta con il mito, con figure, pensieri, sentimenti, accadimenti, territori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emotivi e psichici assoluti.</w:t>
      </w:r>
    </w:p>
    <w:p w14:paraId="05CCCD92" w14:textId="40E36BA7" w:rsidR="00E71399" w:rsidRDefault="00DF0097" w:rsidP="00DF0097">
      <w:pPr>
        <w:spacing w:after="120"/>
        <w:jc w:val="both"/>
        <w:rPr>
          <w:sz w:val="24"/>
          <w:szCs w:val="24"/>
        </w:rPr>
      </w:pPr>
      <w:r w:rsidRPr="00DF0097">
        <w:rPr>
          <w:sz w:val="24"/>
          <w:szCs w:val="24"/>
        </w:rPr>
        <w:t>Liliana Cavani ovvero la libertà: di essere coerente, mai compiacente, di non seguire mode, non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adattarsi, sottrarsi all’appartenenza, alla rendita di posizione, ma di seguire la propria curiosità e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tensione intellettuale, pensando in grande, e fare un cinema originale e coraggioso, desideroso di</w:t>
      </w:r>
      <w:r>
        <w:rPr>
          <w:sz w:val="24"/>
          <w:szCs w:val="24"/>
        </w:rPr>
        <w:t xml:space="preserve"> </w:t>
      </w:r>
      <w:r w:rsidRPr="00DF0097">
        <w:rPr>
          <w:sz w:val="24"/>
          <w:szCs w:val="24"/>
        </w:rPr>
        <w:t>comunicare, di partecipare alla storia culturale e civile del proprio Paese.</w:t>
      </w:r>
    </w:p>
    <w:p w14:paraId="6FA5C31A" w14:textId="453AA9B1" w:rsidR="00DF0097" w:rsidRDefault="00DF0097" w:rsidP="00DF0097">
      <w:pPr>
        <w:spacing w:after="0"/>
        <w:jc w:val="both"/>
        <w:rPr>
          <w:sz w:val="24"/>
          <w:szCs w:val="24"/>
        </w:rPr>
      </w:pPr>
    </w:p>
    <w:p w14:paraId="3639B174" w14:textId="4CF71063" w:rsidR="00DF0097" w:rsidRPr="00DF0097" w:rsidRDefault="00DF0097" w:rsidP="00DF00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Carpi (MO), 17 settembre 2021</w:t>
      </w:r>
    </w:p>
    <w:sectPr w:rsidR="00DF0097" w:rsidRPr="00DF0097" w:rsidSect="00E71399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AB0C1" w14:textId="77777777" w:rsidR="00E71399" w:rsidRDefault="00E71399" w:rsidP="00E71399">
      <w:pPr>
        <w:spacing w:after="0" w:line="240" w:lineRule="auto"/>
      </w:pPr>
      <w:r>
        <w:separator/>
      </w:r>
    </w:p>
  </w:endnote>
  <w:endnote w:type="continuationSeparator" w:id="0">
    <w:p w14:paraId="4CC480A1" w14:textId="77777777" w:rsidR="00E71399" w:rsidRDefault="00E71399" w:rsidP="00E7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E3BE" w14:textId="77777777" w:rsidR="00E71399" w:rsidRDefault="00E71399" w:rsidP="00E71399">
      <w:pPr>
        <w:spacing w:after="0" w:line="240" w:lineRule="auto"/>
      </w:pPr>
      <w:r>
        <w:separator/>
      </w:r>
    </w:p>
  </w:footnote>
  <w:footnote w:type="continuationSeparator" w:id="0">
    <w:p w14:paraId="6910A297" w14:textId="77777777" w:rsidR="00E71399" w:rsidRDefault="00E71399" w:rsidP="00E7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B26F" w14:textId="67008054" w:rsidR="00E71399" w:rsidRDefault="00E71399">
    <w:pPr>
      <w:pStyle w:val="Intestazione"/>
    </w:pPr>
    <w:r>
      <w:rPr>
        <w:noProof/>
      </w:rPr>
      <w:drawing>
        <wp:inline distT="0" distB="0" distL="0" distR="0" wp14:anchorId="19480B7B" wp14:editId="090E7941">
          <wp:extent cx="6120130" cy="204406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04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99"/>
    <w:rsid w:val="002A2158"/>
    <w:rsid w:val="003754CE"/>
    <w:rsid w:val="00422053"/>
    <w:rsid w:val="006F7D8C"/>
    <w:rsid w:val="007203D2"/>
    <w:rsid w:val="00840703"/>
    <w:rsid w:val="009D142C"/>
    <w:rsid w:val="00B148D0"/>
    <w:rsid w:val="00B37DA5"/>
    <w:rsid w:val="00BE5F4D"/>
    <w:rsid w:val="00C16852"/>
    <w:rsid w:val="00DF0097"/>
    <w:rsid w:val="00E47F0B"/>
    <w:rsid w:val="00E71399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61B1"/>
  <w15:chartTrackingRefBased/>
  <w15:docId w15:val="{221DF85D-B16B-4363-A9D8-64543FD6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399"/>
  </w:style>
  <w:style w:type="paragraph" w:styleId="Pidipagina">
    <w:name w:val="footer"/>
    <w:basedOn w:val="Normale"/>
    <w:link w:val="PidipaginaCarattere"/>
    <w:uiPriority w:val="99"/>
    <w:unhideWhenUsed/>
    <w:rsid w:val="00E71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2021-09-16T10:17:00Z</dcterms:created>
  <dcterms:modified xsi:type="dcterms:W3CDTF">2021-09-16T10:17:00Z</dcterms:modified>
</cp:coreProperties>
</file>