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F4F0" w14:textId="77777777" w:rsidR="008B639B" w:rsidRDefault="008B639B" w:rsidP="008B639B">
      <w:pPr>
        <w:jc w:val="center"/>
      </w:pPr>
      <w:r>
        <w:rPr>
          <w:noProof/>
          <w:lang w:eastAsia="it-IT"/>
        </w:rPr>
        <w:drawing>
          <wp:inline distT="0" distB="0" distL="0" distR="0" wp14:anchorId="0B34EFAC" wp14:editId="4DB2F508">
            <wp:extent cx="2547550" cy="944880"/>
            <wp:effectExtent l="0" t="0" r="5715" b="7620"/>
            <wp:docPr id="1" name="Immagine 1" descr="C:\Users\MIA\Documents\2021\logo istituzionale\LOGO_MIA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A\Documents\2021\logo istituzionale\LOGO_MIA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608" cy="9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77822" w14:textId="77777777" w:rsidR="0032074A" w:rsidRDefault="0032074A" w:rsidP="00044B6D">
      <w:pPr>
        <w:spacing w:after="0"/>
        <w:jc w:val="center"/>
        <w:rPr>
          <w:b/>
          <w:bCs/>
          <w:sz w:val="32"/>
          <w:szCs w:val="32"/>
        </w:rPr>
      </w:pPr>
    </w:p>
    <w:p w14:paraId="1E5B5902" w14:textId="26BCB1A3" w:rsidR="00696B42" w:rsidRPr="003F3E32" w:rsidRDefault="003F3E32" w:rsidP="00044B6D">
      <w:pPr>
        <w:spacing w:after="0"/>
        <w:jc w:val="center"/>
        <w:rPr>
          <w:b/>
          <w:bCs/>
          <w:sz w:val="32"/>
          <w:szCs w:val="32"/>
        </w:rPr>
      </w:pPr>
      <w:r w:rsidRPr="003F3E32">
        <w:rPr>
          <w:b/>
          <w:bCs/>
          <w:sz w:val="32"/>
          <w:szCs w:val="32"/>
        </w:rPr>
        <w:t>I PREMI DELLA DECIMA EDIZIONE DI MIA FAIR 2021</w:t>
      </w:r>
    </w:p>
    <w:p w14:paraId="1DF78986" w14:textId="77777777" w:rsidR="00044B6D" w:rsidRDefault="00044B6D" w:rsidP="00044B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3877C1" w14:textId="77777777" w:rsidR="0032074A" w:rsidRPr="003F3E32" w:rsidRDefault="0032074A" w:rsidP="00044B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740884" w14:textId="6F4A4346" w:rsidR="003F3E32" w:rsidRDefault="003F3E32" w:rsidP="00044B6D">
      <w:pPr>
        <w:spacing w:after="0"/>
        <w:jc w:val="both"/>
        <w:rPr>
          <w:rFonts w:cstheme="minorHAnsi"/>
          <w:sz w:val="24"/>
          <w:szCs w:val="24"/>
        </w:rPr>
      </w:pPr>
      <w:r w:rsidRPr="003F3E32">
        <w:rPr>
          <w:rFonts w:cstheme="minorHAnsi"/>
          <w:sz w:val="24"/>
          <w:szCs w:val="24"/>
        </w:rPr>
        <w:t xml:space="preserve">Prosegue l’avvicinamento alla </w:t>
      </w:r>
      <w:r w:rsidR="00D87581" w:rsidRPr="003F3E32">
        <w:rPr>
          <w:rFonts w:cstheme="minorHAnsi"/>
          <w:sz w:val="24"/>
          <w:szCs w:val="24"/>
        </w:rPr>
        <w:t xml:space="preserve">decima edizione di </w:t>
      </w:r>
      <w:r w:rsidR="00D87581" w:rsidRPr="000E369C">
        <w:rPr>
          <w:rFonts w:cstheme="minorHAnsi"/>
          <w:b/>
          <w:bCs/>
          <w:sz w:val="24"/>
          <w:szCs w:val="24"/>
        </w:rPr>
        <w:t xml:space="preserve">MIA </w:t>
      </w:r>
      <w:r w:rsidRPr="000E369C">
        <w:rPr>
          <w:rFonts w:cstheme="minorHAnsi"/>
          <w:b/>
          <w:bCs/>
          <w:sz w:val="24"/>
          <w:szCs w:val="24"/>
        </w:rPr>
        <w:t xml:space="preserve">– Milan Image Art Fair, diretta da Fabio Castelli e Lorenza Castelli, in programma dal 7 al 10 ottobre 2021, nella nuova </w:t>
      </w:r>
      <w:r w:rsidR="000E369C" w:rsidRPr="000E369C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sede di</w:t>
      </w:r>
      <w:r w:rsidR="000E369C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="000E369C" w:rsidRPr="00214BA5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SUPERSTUDIO MAXI </w:t>
      </w:r>
      <w:r w:rsidR="000E369C" w:rsidRPr="00214BA5">
        <w:rPr>
          <w:rFonts w:eastAsia="Calibri" w:cstheme="minorHAnsi"/>
          <w:color w:val="000000"/>
          <w:sz w:val="24"/>
          <w:szCs w:val="24"/>
          <w:lang w:eastAsia="it-IT"/>
        </w:rPr>
        <w:t>(</w:t>
      </w:r>
      <w:r w:rsidR="000E369C">
        <w:rPr>
          <w:rFonts w:eastAsia="Calibri" w:cstheme="minorHAnsi"/>
          <w:color w:val="000000"/>
          <w:sz w:val="24"/>
          <w:szCs w:val="24"/>
          <w:lang w:eastAsia="it-IT"/>
        </w:rPr>
        <w:t>v</w:t>
      </w:r>
      <w:r w:rsidR="000E369C" w:rsidRPr="00214BA5">
        <w:rPr>
          <w:rFonts w:eastAsia="Calibri" w:cstheme="minorHAnsi"/>
          <w:color w:val="000000"/>
          <w:sz w:val="24"/>
          <w:szCs w:val="24"/>
          <w:lang w:eastAsia="it-IT"/>
        </w:rPr>
        <w:t>ia Moncucco 3</w:t>
      </w:r>
      <w:r w:rsidR="000E369C">
        <w:rPr>
          <w:rFonts w:eastAsia="Calibri" w:cstheme="minorHAnsi"/>
          <w:color w:val="000000"/>
          <w:sz w:val="24"/>
          <w:szCs w:val="24"/>
          <w:lang w:eastAsia="it-IT"/>
        </w:rPr>
        <w:t xml:space="preserve">5) </w:t>
      </w:r>
      <w:r w:rsidR="000E369C" w:rsidRPr="000B6BA5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a Milano</w:t>
      </w:r>
      <w:r w:rsidR="000E369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0F03C14E" w14:textId="77777777" w:rsidR="000E369C" w:rsidRDefault="000E369C" w:rsidP="00044B6D">
      <w:pPr>
        <w:spacing w:after="0"/>
        <w:jc w:val="both"/>
        <w:rPr>
          <w:rFonts w:cstheme="minorHAnsi"/>
          <w:sz w:val="24"/>
          <w:szCs w:val="24"/>
        </w:rPr>
      </w:pPr>
    </w:p>
    <w:p w14:paraId="3B96D9C9" w14:textId="7FFCE184" w:rsidR="000E369C" w:rsidRDefault="000E369C" w:rsidP="00044B6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Oltre alla qualità della proposta espositiva, che ogni anno porta a Milano quanto di meglio sa esprimere il mondo della fotografia, MIA Fair si è sempre contraddistinta per l’importanza e la varietà dei suoi premi.</w:t>
      </w:r>
    </w:p>
    <w:p w14:paraId="5F387B06" w14:textId="3843F57A" w:rsidR="000E369C" w:rsidRDefault="000E369C" w:rsidP="00044B6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Anche nel 2021, tra conferme e novità, sono molti i riconoscimenti che verranno assegnati.</w:t>
      </w:r>
    </w:p>
    <w:p w14:paraId="222D10BB" w14:textId="35E78D62" w:rsidR="000E369C" w:rsidRDefault="000E369C" w:rsidP="00044B6D">
      <w:pPr>
        <w:spacing w:after="0"/>
        <w:jc w:val="both"/>
        <w:rPr>
          <w:rFonts w:cstheme="minorHAnsi"/>
          <w:sz w:val="24"/>
          <w:szCs w:val="24"/>
        </w:rPr>
      </w:pPr>
    </w:p>
    <w:p w14:paraId="667EAD43" w14:textId="77777777" w:rsidR="000E369C" w:rsidRDefault="00696B42" w:rsidP="00044B6D">
      <w:pPr>
        <w:spacing w:after="0"/>
        <w:jc w:val="both"/>
        <w:rPr>
          <w:rFonts w:cstheme="minorHAnsi"/>
          <w:b/>
          <w:u w:val="single"/>
        </w:rPr>
      </w:pPr>
      <w:r w:rsidRPr="000E369C">
        <w:rPr>
          <w:rFonts w:cstheme="minorHAnsi"/>
          <w:b/>
          <w:u w:val="single"/>
        </w:rPr>
        <w:t>Premio BNL Gruppo BNP Paribas</w:t>
      </w:r>
      <w:r w:rsidR="00D62723" w:rsidRPr="000E369C">
        <w:rPr>
          <w:rFonts w:cstheme="minorHAnsi"/>
          <w:b/>
          <w:u w:val="single"/>
        </w:rPr>
        <w:t xml:space="preserve"> – X</w:t>
      </w:r>
      <w:r w:rsidR="00C42F33" w:rsidRPr="000E369C">
        <w:rPr>
          <w:rFonts w:cstheme="minorHAnsi"/>
          <w:b/>
          <w:u w:val="single"/>
        </w:rPr>
        <w:t>I</w:t>
      </w:r>
      <w:r w:rsidR="00D62723" w:rsidRPr="000E369C">
        <w:rPr>
          <w:rFonts w:cstheme="minorHAnsi"/>
          <w:b/>
          <w:u w:val="single"/>
        </w:rPr>
        <w:t xml:space="preserve"> Edizione</w:t>
      </w:r>
    </w:p>
    <w:p w14:paraId="324A5C4A" w14:textId="1296005A" w:rsidR="00D62723" w:rsidRPr="003F3E32" w:rsidRDefault="00D87581" w:rsidP="00044B6D">
      <w:pPr>
        <w:spacing w:after="0"/>
        <w:jc w:val="both"/>
        <w:rPr>
          <w:rFonts w:cstheme="minorHAnsi"/>
          <w:sz w:val="24"/>
          <w:szCs w:val="24"/>
        </w:rPr>
      </w:pPr>
      <w:r w:rsidRPr="003F3E32">
        <w:rPr>
          <w:rFonts w:cstheme="minorHAnsi"/>
          <w:sz w:val="24"/>
          <w:szCs w:val="24"/>
        </w:rPr>
        <w:t xml:space="preserve">Il Premio BNL Gruppo BNP Paribas è </w:t>
      </w:r>
      <w:r w:rsidR="002C103B">
        <w:rPr>
          <w:rFonts w:cstheme="minorHAnsi"/>
          <w:sz w:val="24"/>
          <w:szCs w:val="24"/>
        </w:rPr>
        <w:t>quello</w:t>
      </w:r>
      <w:r w:rsidRPr="003F3E32">
        <w:rPr>
          <w:rFonts w:cstheme="minorHAnsi"/>
          <w:sz w:val="24"/>
          <w:szCs w:val="24"/>
        </w:rPr>
        <w:t xml:space="preserve"> di maggior rilievo della manifestazione. P</w:t>
      </w:r>
      <w:r w:rsidR="00696B42" w:rsidRPr="003F3E32">
        <w:rPr>
          <w:rFonts w:cstheme="minorHAnsi"/>
          <w:sz w:val="24"/>
          <w:szCs w:val="24"/>
        </w:rPr>
        <w:t xml:space="preserve">er </w:t>
      </w:r>
      <w:r w:rsidR="005B4661" w:rsidRPr="003F3E32">
        <w:rPr>
          <w:rFonts w:cstheme="minorHAnsi"/>
          <w:sz w:val="24"/>
          <w:szCs w:val="24"/>
        </w:rPr>
        <w:t xml:space="preserve">la decima edizione </w:t>
      </w:r>
      <w:r w:rsidR="00696B42" w:rsidRPr="003F3E32">
        <w:rPr>
          <w:rFonts w:cstheme="minorHAnsi"/>
          <w:sz w:val="24"/>
          <w:szCs w:val="24"/>
        </w:rPr>
        <w:t xml:space="preserve">BNL Gruppo BNP Paribas </w:t>
      </w:r>
      <w:r w:rsidR="005B4661" w:rsidRPr="003F3E32">
        <w:rPr>
          <w:rFonts w:cstheme="minorHAnsi"/>
          <w:sz w:val="24"/>
          <w:szCs w:val="24"/>
        </w:rPr>
        <w:t xml:space="preserve">conferma la sua partecipazione in qualità di </w:t>
      </w:r>
      <w:proofErr w:type="spellStart"/>
      <w:r w:rsidR="00696B42" w:rsidRPr="003F3E32">
        <w:rPr>
          <w:rFonts w:cstheme="minorHAnsi"/>
          <w:sz w:val="24"/>
          <w:szCs w:val="24"/>
        </w:rPr>
        <w:t>Main</w:t>
      </w:r>
      <w:proofErr w:type="spellEnd"/>
      <w:r w:rsidR="00696B42" w:rsidRPr="003F3E32">
        <w:rPr>
          <w:rFonts w:cstheme="minorHAnsi"/>
          <w:sz w:val="24"/>
          <w:szCs w:val="24"/>
        </w:rPr>
        <w:t xml:space="preserve"> Sponsor</w:t>
      </w:r>
      <w:r w:rsidR="009D1AAE">
        <w:rPr>
          <w:rFonts w:cstheme="minorHAnsi"/>
          <w:sz w:val="24"/>
          <w:szCs w:val="24"/>
        </w:rPr>
        <w:t xml:space="preserve"> di MIA Fair</w:t>
      </w:r>
      <w:r w:rsidR="00E5271C" w:rsidRPr="003F3E32">
        <w:rPr>
          <w:rFonts w:cstheme="minorHAnsi"/>
          <w:sz w:val="24"/>
          <w:szCs w:val="24"/>
        </w:rPr>
        <w:t>, f</w:t>
      </w:r>
      <w:r w:rsidR="00D62723" w:rsidRPr="003F3E32">
        <w:rPr>
          <w:rFonts w:cstheme="minorHAnsi"/>
          <w:sz w:val="24"/>
          <w:szCs w:val="24"/>
        </w:rPr>
        <w:t xml:space="preserve">orte del proprio ruolo e della propria storia come uno dei principali gruppi bancari italiani che ha dimostrato in molte occasioni la volontà di difendere il </w:t>
      </w:r>
      <w:r w:rsidR="00D62723" w:rsidRPr="00737743">
        <w:rPr>
          <w:rFonts w:cstheme="minorHAnsi"/>
          <w:sz w:val="24"/>
          <w:szCs w:val="24"/>
        </w:rPr>
        <w:t>patrimonio artistico</w:t>
      </w:r>
      <w:r w:rsidR="00D62723" w:rsidRPr="003F3E32">
        <w:rPr>
          <w:rFonts w:cstheme="minorHAnsi"/>
          <w:sz w:val="24"/>
          <w:szCs w:val="24"/>
        </w:rPr>
        <w:t xml:space="preserve"> del nostro Paese e di sostenere lo sviluppo di talenti creativi.</w:t>
      </w:r>
    </w:p>
    <w:p w14:paraId="69C35C1F" w14:textId="1F6015DE" w:rsidR="00563BBD" w:rsidRPr="003F3E32" w:rsidRDefault="005B4661" w:rsidP="00044B6D">
      <w:pPr>
        <w:spacing w:after="0"/>
        <w:jc w:val="both"/>
        <w:rPr>
          <w:rFonts w:cstheme="minorHAnsi"/>
          <w:sz w:val="24"/>
          <w:szCs w:val="24"/>
        </w:rPr>
      </w:pPr>
      <w:r w:rsidRPr="003F3E32">
        <w:rPr>
          <w:rFonts w:cstheme="minorHAnsi"/>
          <w:sz w:val="24"/>
          <w:szCs w:val="24"/>
        </w:rPr>
        <w:t xml:space="preserve">Il </w:t>
      </w:r>
      <w:r w:rsidR="009D1AAE">
        <w:rPr>
          <w:rFonts w:cstheme="minorHAnsi"/>
          <w:sz w:val="24"/>
          <w:szCs w:val="24"/>
        </w:rPr>
        <w:t>riconoscimento</w:t>
      </w:r>
      <w:r w:rsidR="00D62723" w:rsidRPr="003F3E32">
        <w:rPr>
          <w:rFonts w:cstheme="minorHAnsi"/>
          <w:sz w:val="24"/>
          <w:szCs w:val="24"/>
        </w:rPr>
        <w:t xml:space="preserve">, organizzato </w:t>
      </w:r>
      <w:r w:rsidRPr="003F3E32">
        <w:rPr>
          <w:rFonts w:cstheme="minorHAnsi"/>
          <w:sz w:val="24"/>
          <w:szCs w:val="24"/>
        </w:rPr>
        <w:t>nell’ambito di</w:t>
      </w:r>
      <w:r w:rsidR="00D62723" w:rsidRPr="003F3E32">
        <w:rPr>
          <w:rFonts w:cstheme="minorHAnsi"/>
          <w:sz w:val="24"/>
          <w:szCs w:val="24"/>
        </w:rPr>
        <w:t xml:space="preserve"> MIA Fair, vuole essere una nuova occasione per confermare l’interesse di BNL Gruppo BNP Paribas nello sviluppo della cultura e nella ricerca dell’arte contemporanea in Italia.</w:t>
      </w:r>
      <w:r w:rsidR="007C5184" w:rsidRPr="003F3E32">
        <w:rPr>
          <w:rFonts w:cstheme="minorHAnsi"/>
          <w:sz w:val="24"/>
          <w:szCs w:val="24"/>
        </w:rPr>
        <w:t xml:space="preserve"> </w:t>
      </w:r>
      <w:r w:rsidR="00D62723" w:rsidRPr="003F3E32">
        <w:rPr>
          <w:rFonts w:cstheme="minorHAnsi"/>
          <w:sz w:val="24"/>
          <w:szCs w:val="24"/>
        </w:rPr>
        <w:t xml:space="preserve">La partecipazione è riservata a tutte le </w:t>
      </w:r>
      <w:r w:rsidRPr="003F3E32">
        <w:rPr>
          <w:rFonts w:cstheme="minorHAnsi"/>
          <w:sz w:val="24"/>
          <w:szCs w:val="24"/>
        </w:rPr>
        <w:t xml:space="preserve">opere </w:t>
      </w:r>
      <w:r w:rsidR="00D62723" w:rsidRPr="003F3E32">
        <w:rPr>
          <w:rFonts w:cstheme="minorHAnsi"/>
          <w:sz w:val="24"/>
          <w:szCs w:val="24"/>
        </w:rPr>
        <w:t xml:space="preserve">di artisti che espongono attraverso le gallerie </w:t>
      </w:r>
      <w:r w:rsidR="00603FE4">
        <w:rPr>
          <w:rFonts w:cstheme="minorHAnsi"/>
          <w:sz w:val="24"/>
          <w:szCs w:val="24"/>
        </w:rPr>
        <w:t xml:space="preserve">scelte </w:t>
      </w:r>
      <w:r w:rsidRPr="003F3E32">
        <w:rPr>
          <w:rFonts w:cstheme="minorHAnsi"/>
          <w:sz w:val="24"/>
          <w:szCs w:val="24"/>
        </w:rPr>
        <w:t>da</w:t>
      </w:r>
      <w:r w:rsidR="009D1AAE">
        <w:rPr>
          <w:rFonts w:cstheme="minorHAnsi"/>
          <w:sz w:val="24"/>
          <w:szCs w:val="24"/>
        </w:rPr>
        <w:t>l</w:t>
      </w:r>
      <w:r w:rsidRPr="003F3E32">
        <w:rPr>
          <w:rFonts w:cstheme="minorHAnsi"/>
          <w:sz w:val="24"/>
          <w:szCs w:val="24"/>
        </w:rPr>
        <w:t xml:space="preserve"> Comitato di </w:t>
      </w:r>
      <w:r w:rsidR="009B6FA4" w:rsidRPr="00737743">
        <w:rPr>
          <w:rFonts w:cstheme="minorHAnsi"/>
          <w:sz w:val="24"/>
          <w:szCs w:val="24"/>
        </w:rPr>
        <w:t>s</w:t>
      </w:r>
      <w:r w:rsidRPr="00737743">
        <w:rPr>
          <w:rFonts w:cstheme="minorHAnsi"/>
          <w:sz w:val="24"/>
          <w:szCs w:val="24"/>
        </w:rPr>
        <w:t>elezione</w:t>
      </w:r>
      <w:r w:rsidRPr="003F3E32">
        <w:rPr>
          <w:rFonts w:cstheme="minorHAnsi"/>
          <w:sz w:val="24"/>
          <w:szCs w:val="24"/>
        </w:rPr>
        <w:t xml:space="preserve"> di</w:t>
      </w:r>
      <w:r w:rsidR="00D62723" w:rsidRPr="003F3E32">
        <w:rPr>
          <w:rFonts w:cstheme="minorHAnsi"/>
          <w:sz w:val="24"/>
          <w:szCs w:val="24"/>
        </w:rPr>
        <w:t xml:space="preserve"> MIA Fair.</w:t>
      </w:r>
      <w:r w:rsidR="007C5184" w:rsidRPr="003F3E32">
        <w:rPr>
          <w:rFonts w:cstheme="minorHAnsi"/>
          <w:sz w:val="24"/>
          <w:szCs w:val="24"/>
        </w:rPr>
        <w:t xml:space="preserve"> L</w:t>
      </w:r>
      <w:r w:rsidR="00D62723" w:rsidRPr="003F3E32">
        <w:rPr>
          <w:rFonts w:cstheme="minorHAnsi"/>
          <w:sz w:val="24"/>
          <w:szCs w:val="24"/>
        </w:rPr>
        <w:t>’</w:t>
      </w:r>
      <w:r w:rsidR="009D1AAE">
        <w:rPr>
          <w:rFonts w:cstheme="minorHAnsi"/>
          <w:sz w:val="24"/>
          <w:szCs w:val="24"/>
        </w:rPr>
        <w:t>o</w:t>
      </w:r>
      <w:r w:rsidR="00D62723" w:rsidRPr="003F3E32">
        <w:rPr>
          <w:rFonts w:cstheme="minorHAnsi"/>
          <w:sz w:val="24"/>
          <w:szCs w:val="24"/>
        </w:rPr>
        <w:t xml:space="preserve">pera </w:t>
      </w:r>
      <w:r w:rsidR="009D1AAE">
        <w:rPr>
          <w:rFonts w:cstheme="minorHAnsi"/>
          <w:sz w:val="24"/>
          <w:szCs w:val="24"/>
        </w:rPr>
        <w:t>v</w:t>
      </w:r>
      <w:r w:rsidR="00E5271C" w:rsidRPr="003F3E32">
        <w:rPr>
          <w:rFonts w:cstheme="minorHAnsi"/>
          <w:sz w:val="24"/>
          <w:szCs w:val="24"/>
        </w:rPr>
        <w:t xml:space="preserve">incitrice sarà </w:t>
      </w:r>
      <w:r w:rsidR="00D62723" w:rsidRPr="003F3E32">
        <w:rPr>
          <w:rFonts w:cstheme="minorHAnsi"/>
          <w:sz w:val="24"/>
          <w:szCs w:val="24"/>
        </w:rPr>
        <w:t>acquisit</w:t>
      </w:r>
      <w:r w:rsidR="00F246D2" w:rsidRPr="003F3E32">
        <w:rPr>
          <w:rFonts w:cstheme="minorHAnsi"/>
          <w:sz w:val="24"/>
          <w:szCs w:val="24"/>
        </w:rPr>
        <w:t xml:space="preserve">a da </w:t>
      </w:r>
      <w:r w:rsidRPr="003F3E32">
        <w:rPr>
          <w:rFonts w:cstheme="minorHAnsi"/>
          <w:sz w:val="24"/>
          <w:szCs w:val="24"/>
        </w:rPr>
        <w:t xml:space="preserve">BNL Gruppo BNP Paribas </w:t>
      </w:r>
      <w:r w:rsidR="00F246D2" w:rsidRPr="003F3E32">
        <w:rPr>
          <w:rFonts w:cstheme="minorHAnsi"/>
          <w:sz w:val="24"/>
          <w:szCs w:val="24"/>
        </w:rPr>
        <w:t>e l’</w:t>
      </w:r>
      <w:r w:rsidR="009D1AAE">
        <w:rPr>
          <w:rFonts w:cstheme="minorHAnsi"/>
          <w:sz w:val="24"/>
          <w:szCs w:val="24"/>
        </w:rPr>
        <w:t>a</w:t>
      </w:r>
      <w:r w:rsidR="00F246D2" w:rsidRPr="003F3E32">
        <w:rPr>
          <w:rFonts w:cstheme="minorHAnsi"/>
          <w:sz w:val="24"/>
          <w:szCs w:val="24"/>
        </w:rPr>
        <w:t xml:space="preserve">rtista </w:t>
      </w:r>
      <w:r w:rsidR="00D62723" w:rsidRPr="003F3E32">
        <w:rPr>
          <w:rFonts w:cstheme="minorHAnsi"/>
          <w:sz w:val="24"/>
          <w:szCs w:val="24"/>
        </w:rPr>
        <w:t xml:space="preserve">entrerà a far parte della </w:t>
      </w:r>
      <w:r w:rsidR="00603FE4">
        <w:rPr>
          <w:rFonts w:cstheme="minorHAnsi"/>
          <w:sz w:val="24"/>
          <w:szCs w:val="24"/>
        </w:rPr>
        <w:t xml:space="preserve">collezione della </w:t>
      </w:r>
      <w:r w:rsidR="009D1AAE">
        <w:rPr>
          <w:rFonts w:cstheme="minorHAnsi"/>
          <w:sz w:val="24"/>
          <w:szCs w:val="24"/>
        </w:rPr>
        <w:t>b</w:t>
      </w:r>
      <w:r w:rsidR="00D62723" w:rsidRPr="003F3E32">
        <w:rPr>
          <w:rFonts w:cstheme="minorHAnsi"/>
          <w:sz w:val="24"/>
          <w:szCs w:val="24"/>
        </w:rPr>
        <w:t>anca, che ad oggi conta oltre 5.000 lavori.</w:t>
      </w:r>
    </w:p>
    <w:p w14:paraId="06B1F7EB" w14:textId="77777777" w:rsidR="00C42F33" w:rsidRPr="003F3E32" w:rsidRDefault="00C42F33" w:rsidP="00044B6D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7480A000" w14:textId="77777777" w:rsidR="00C42F33" w:rsidRPr="003F3E32" w:rsidRDefault="00C42F33" w:rsidP="00044B6D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3F3E32">
        <w:rPr>
          <w:rFonts w:asciiTheme="minorHAnsi" w:hAnsiTheme="minorHAnsi" w:cstheme="minorHAnsi"/>
          <w:b/>
          <w:color w:val="auto"/>
          <w:u w:val="single"/>
        </w:rPr>
        <w:t>Premio “New-Post Photography” – I e II Edizione</w:t>
      </w:r>
    </w:p>
    <w:p w14:paraId="546D95E6" w14:textId="77777777" w:rsidR="00C80EFC" w:rsidRDefault="00C42F33" w:rsidP="00044B6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F3E32">
        <w:rPr>
          <w:rFonts w:asciiTheme="minorHAnsi" w:hAnsiTheme="minorHAnsi" w:cstheme="minorHAnsi"/>
          <w:color w:val="auto"/>
        </w:rPr>
        <w:t xml:space="preserve">Il </w:t>
      </w:r>
      <w:r w:rsidR="009D1AAE">
        <w:rPr>
          <w:rFonts w:asciiTheme="minorHAnsi" w:hAnsiTheme="minorHAnsi" w:cstheme="minorHAnsi"/>
          <w:color w:val="auto"/>
        </w:rPr>
        <w:t>p</w:t>
      </w:r>
      <w:r w:rsidRPr="003F3E32">
        <w:rPr>
          <w:rFonts w:asciiTheme="minorHAnsi" w:hAnsiTheme="minorHAnsi" w:cstheme="minorHAnsi"/>
          <w:color w:val="auto"/>
        </w:rPr>
        <w:t>remio “New-Post Photography”, nato nel 2020, promuove i nuovi linguaggi di una fotografia capace di confrontarsi con il mondo contemporaneo in modo innovativo</w:t>
      </w:r>
      <w:r w:rsidR="00C80EFC">
        <w:rPr>
          <w:rFonts w:asciiTheme="minorHAnsi" w:hAnsiTheme="minorHAnsi" w:cstheme="minorHAnsi"/>
          <w:color w:val="auto"/>
        </w:rPr>
        <w:t>.</w:t>
      </w:r>
    </w:p>
    <w:p w14:paraId="7CF9A11E" w14:textId="484101FB" w:rsidR="009D1AAE" w:rsidRDefault="00C80EFC" w:rsidP="00044B6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Il fine è quello di analizzare come le nuove </w:t>
      </w:r>
      <w:r w:rsidRPr="00E07659">
        <w:rPr>
          <w:rFonts w:eastAsia="Calibri" w:cstheme="minorHAnsi"/>
          <w:lang w:eastAsia="it-IT"/>
        </w:rPr>
        <w:t>tendenze della fotografia contemporanea</w:t>
      </w:r>
      <w:r w:rsidR="009D1AA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s’interroghino</w:t>
      </w:r>
      <w:r w:rsidR="009D1AAE">
        <w:rPr>
          <w:rFonts w:asciiTheme="minorHAnsi" w:hAnsiTheme="minorHAnsi" w:cstheme="minorHAnsi"/>
          <w:color w:val="auto"/>
        </w:rPr>
        <w:t xml:space="preserve"> </w:t>
      </w:r>
      <w:r w:rsidR="009D1AAE" w:rsidRPr="00603FE4">
        <w:rPr>
          <w:rFonts w:asciiTheme="minorHAnsi" w:hAnsiTheme="minorHAnsi" w:cstheme="minorHAnsi"/>
          <w:color w:val="auto"/>
        </w:rPr>
        <w:t>su</w:t>
      </w:r>
      <w:r w:rsidR="00C42F33" w:rsidRPr="00603FE4">
        <w:rPr>
          <w:rFonts w:asciiTheme="minorHAnsi" w:hAnsiTheme="minorHAnsi" w:cstheme="minorHAnsi"/>
          <w:color w:val="auto"/>
        </w:rPr>
        <w:t xml:space="preserve"> come st</w:t>
      </w:r>
      <w:r w:rsidR="009D1AAE" w:rsidRPr="00603FE4">
        <w:rPr>
          <w:rFonts w:asciiTheme="minorHAnsi" w:hAnsiTheme="minorHAnsi" w:cstheme="minorHAnsi"/>
          <w:color w:val="auto"/>
        </w:rPr>
        <w:t>i</w:t>
      </w:r>
      <w:r w:rsidR="00C42F33" w:rsidRPr="00603FE4">
        <w:rPr>
          <w:rFonts w:asciiTheme="minorHAnsi" w:hAnsiTheme="minorHAnsi" w:cstheme="minorHAnsi"/>
          <w:color w:val="auto"/>
        </w:rPr>
        <w:t>a cambiando</w:t>
      </w:r>
      <w:r w:rsidR="00C42F33" w:rsidRPr="003F3E3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questa forma di espressione</w:t>
      </w:r>
      <w:r w:rsidR="00C42F33" w:rsidRPr="003F3E32">
        <w:rPr>
          <w:rFonts w:asciiTheme="minorHAnsi" w:hAnsiTheme="minorHAnsi" w:cstheme="minorHAnsi"/>
          <w:color w:val="auto"/>
        </w:rPr>
        <w:t xml:space="preserve"> in un mondo sempre più sovraffollato di immagini</w:t>
      </w:r>
      <w:r w:rsidR="009D1AAE">
        <w:rPr>
          <w:rFonts w:asciiTheme="minorHAnsi" w:hAnsiTheme="minorHAnsi" w:cstheme="minorHAnsi"/>
          <w:color w:val="auto"/>
        </w:rPr>
        <w:t xml:space="preserve">, </w:t>
      </w:r>
      <w:r>
        <w:rPr>
          <w:rFonts w:asciiTheme="minorHAnsi" w:hAnsiTheme="minorHAnsi" w:cstheme="minorHAnsi"/>
          <w:color w:val="auto"/>
        </w:rPr>
        <w:t xml:space="preserve">o </w:t>
      </w:r>
      <w:r w:rsidR="009D1AAE">
        <w:rPr>
          <w:rFonts w:asciiTheme="minorHAnsi" w:hAnsiTheme="minorHAnsi" w:cstheme="minorHAnsi"/>
          <w:color w:val="auto"/>
        </w:rPr>
        <w:t>su come</w:t>
      </w:r>
      <w:r w:rsidR="00C42F33" w:rsidRPr="003F3E32">
        <w:rPr>
          <w:rFonts w:asciiTheme="minorHAnsi" w:hAnsiTheme="minorHAnsi" w:cstheme="minorHAnsi"/>
          <w:color w:val="auto"/>
        </w:rPr>
        <w:t xml:space="preserve"> si rapport</w:t>
      </w:r>
      <w:r w:rsidR="009D1AAE">
        <w:rPr>
          <w:rFonts w:asciiTheme="minorHAnsi" w:hAnsiTheme="minorHAnsi" w:cstheme="minorHAnsi"/>
          <w:color w:val="auto"/>
        </w:rPr>
        <w:t>i</w:t>
      </w:r>
      <w:r>
        <w:rPr>
          <w:rFonts w:asciiTheme="minorHAnsi" w:hAnsiTheme="minorHAnsi" w:cstheme="minorHAnsi"/>
          <w:color w:val="auto"/>
        </w:rPr>
        <w:t>no</w:t>
      </w:r>
      <w:r w:rsidR="00C42F33" w:rsidRPr="003F3E32">
        <w:rPr>
          <w:rFonts w:asciiTheme="minorHAnsi" w:hAnsiTheme="minorHAnsi" w:cstheme="minorHAnsi"/>
          <w:color w:val="auto"/>
        </w:rPr>
        <w:t xml:space="preserve"> con l’universo dinamico dei social e con gli altri linguaggi dell’arte</w:t>
      </w:r>
      <w:r>
        <w:rPr>
          <w:rFonts w:asciiTheme="minorHAnsi" w:hAnsiTheme="minorHAnsi" w:cstheme="minorHAnsi"/>
          <w:color w:val="auto"/>
        </w:rPr>
        <w:t xml:space="preserve">, o ancora come affrontino tematiche urgenti come i </w:t>
      </w:r>
      <w:r w:rsidRPr="003F3E32">
        <w:rPr>
          <w:rFonts w:asciiTheme="minorHAnsi" w:hAnsiTheme="minorHAnsi" w:cstheme="minorHAnsi"/>
          <w:color w:val="auto"/>
        </w:rPr>
        <w:t>mutamenti climatici,</w:t>
      </w:r>
      <w:r>
        <w:rPr>
          <w:rFonts w:asciiTheme="minorHAnsi" w:hAnsiTheme="minorHAnsi" w:cstheme="minorHAnsi"/>
          <w:color w:val="auto"/>
        </w:rPr>
        <w:t xml:space="preserve"> le</w:t>
      </w:r>
      <w:r w:rsidRPr="003F3E32">
        <w:rPr>
          <w:rFonts w:asciiTheme="minorHAnsi" w:hAnsiTheme="minorHAnsi" w:cstheme="minorHAnsi"/>
          <w:color w:val="auto"/>
        </w:rPr>
        <w:t xml:space="preserve"> migrazioni,</w:t>
      </w:r>
      <w:r>
        <w:rPr>
          <w:rFonts w:asciiTheme="minorHAnsi" w:hAnsiTheme="minorHAnsi" w:cstheme="minorHAnsi"/>
          <w:color w:val="auto"/>
        </w:rPr>
        <w:t xml:space="preserve"> le</w:t>
      </w:r>
      <w:r w:rsidRPr="003F3E32">
        <w:rPr>
          <w:rFonts w:asciiTheme="minorHAnsi" w:hAnsiTheme="minorHAnsi" w:cstheme="minorHAnsi"/>
          <w:color w:val="auto"/>
        </w:rPr>
        <w:t xml:space="preserve"> guerre</w:t>
      </w:r>
      <w:r>
        <w:rPr>
          <w:rFonts w:asciiTheme="minorHAnsi" w:hAnsiTheme="minorHAnsi" w:cstheme="minorHAnsi"/>
          <w:color w:val="auto"/>
        </w:rPr>
        <w:t>, le</w:t>
      </w:r>
      <w:r w:rsidRPr="003F3E32">
        <w:rPr>
          <w:rFonts w:asciiTheme="minorHAnsi" w:hAnsiTheme="minorHAnsi" w:cstheme="minorHAnsi"/>
          <w:color w:val="auto"/>
        </w:rPr>
        <w:t xml:space="preserve"> disparità sociali</w:t>
      </w:r>
      <w:r>
        <w:rPr>
          <w:rFonts w:asciiTheme="minorHAnsi" w:hAnsiTheme="minorHAnsi" w:cstheme="minorHAnsi"/>
          <w:color w:val="auto"/>
        </w:rPr>
        <w:t>, gli effetti della pandemia</w:t>
      </w:r>
      <w:r w:rsidRPr="003F3E32">
        <w:rPr>
          <w:rFonts w:asciiTheme="minorHAnsi" w:hAnsiTheme="minorHAnsi" w:cstheme="minorHAnsi"/>
          <w:color w:val="auto"/>
        </w:rPr>
        <w:t>, uscendo da una logica superficiale e puramente illustrativa per mostrare realtà nascoste, porre nuovi interrogativi o mettere in gioco un linguaggio visivo che sappia evocare un senso profondo</w:t>
      </w:r>
      <w:r>
        <w:rPr>
          <w:rFonts w:asciiTheme="minorHAnsi" w:hAnsiTheme="minorHAnsi" w:cstheme="minorHAnsi"/>
          <w:color w:val="auto"/>
        </w:rPr>
        <w:t>.</w:t>
      </w:r>
    </w:p>
    <w:p w14:paraId="7AB46513" w14:textId="2210FC84" w:rsidR="00C42F33" w:rsidRDefault="00C80EFC" w:rsidP="00044B6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Per l’</w:t>
      </w:r>
      <w:r w:rsidR="00C42F33" w:rsidRPr="003F3E32">
        <w:rPr>
          <w:rFonts w:asciiTheme="minorHAnsi" w:hAnsiTheme="minorHAnsi" w:cstheme="minorHAnsi"/>
          <w:color w:val="auto"/>
        </w:rPr>
        <w:t>edizione 2021, considerato il pregevole livello qualitativo dei progetti proposti, spesso anche accompagnati da interessanti</w:t>
      </w:r>
      <w:r>
        <w:rPr>
          <w:rFonts w:asciiTheme="minorHAnsi" w:hAnsiTheme="minorHAnsi" w:cstheme="minorHAnsi"/>
          <w:color w:val="auto"/>
        </w:rPr>
        <w:t xml:space="preserve"> </w:t>
      </w:r>
      <w:r w:rsidR="00C42F33" w:rsidRPr="003F3E32">
        <w:rPr>
          <w:rFonts w:asciiTheme="minorHAnsi" w:hAnsiTheme="minorHAnsi" w:cstheme="minorHAnsi"/>
          <w:i/>
          <w:iCs/>
          <w:color w:val="auto"/>
        </w:rPr>
        <w:t xml:space="preserve">dummy photo book </w:t>
      </w:r>
      <w:r w:rsidR="00C42F33" w:rsidRPr="003F3E32">
        <w:rPr>
          <w:rFonts w:asciiTheme="minorHAnsi" w:hAnsiTheme="minorHAnsi" w:cstheme="minorHAnsi"/>
          <w:color w:val="auto"/>
        </w:rPr>
        <w:t xml:space="preserve">o libri d’autore, la Giuria ha esteso la selezione </w:t>
      </w:r>
      <w:r w:rsidR="00C42F33" w:rsidRPr="003F3E32">
        <w:rPr>
          <w:rFonts w:asciiTheme="minorHAnsi" w:hAnsiTheme="minorHAnsi" w:cstheme="minorHAnsi"/>
          <w:color w:val="auto"/>
        </w:rPr>
        <w:lastRenderedPageBreak/>
        <w:t>dei vincitori a 19</w:t>
      </w:r>
      <w:r w:rsidR="009D1AAE">
        <w:rPr>
          <w:rFonts w:asciiTheme="minorHAnsi" w:hAnsiTheme="minorHAnsi" w:cstheme="minorHAnsi"/>
          <w:color w:val="auto"/>
        </w:rPr>
        <w:t xml:space="preserve"> artisti </w:t>
      </w:r>
      <w:r w:rsidR="00C42F33" w:rsidRPr="003F3E32">
        <w:rPr>
          <w:rFonts w:asciiTheme="minorHAnsi" w:hAnsiTheme="minorHAnsi" w:cstheme="minorHAnsi"/>
          <w:color w:val="auto"/>
        </w:rPr>
        <w:t>(4 in più rispetto ai vincitori della prima edizione del Premio) a fronte di un’adesione che ha contato più di</w:t>
      </w:r>
      <w:r w:rsidR="009D1AAE">
        <w:rPr>
          <w:rFonts w:asciiTheme="minorHAnsi" w:hAnsiTheme="minorHAnsi" w:cstheme="minorHAnsi"/>
          <w:color w:val="auto"/>
        </w:rPr>
        <w:t xml:space="preserve"> </w:t>
      </w:r>
      <w:r w:rsidR="00C42F33" w:rsidRPr="003F3E32">
        <w:rPr>
          <w:rFonts w:asciiTheme="minorHAnsi" w:hAnsiTheme="minorHAnsi" w:cstheme="minorHAnsi"/>
          <w:bCs/>
          <w:color w:val="auto"/>
        </w:rPr>
        <w:t>140 candidature</w:t>
      </w:r>
      <w:r w:rsidR="00C42F33" w:rsidRPr="003F3E32">
        <w:rPr>
          <w:rFonts w:asciiTheme="minorHAnsi" w:hAnsiTheme="minorHAnsi" w:cstheme="minorHAnsi"/>
          <w:color w:val="auto"/>
        </w:rPr>
        <w:t>.</w:t>
      </w:r>
    </w:p>
    <w:p w14:paraId="1673CE4A" w14:textId="3729A2E3" w:rsidR="00C80EFC" w:rsidRDefault="00C80EFC" w:rsidP="00044B6D">
      <w:pPr>
        <w:spacing w:after="0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>
        <w:rPr>
          <w:rFonts w:eastAsia="Calibri" w:cstheme="minorHAnsi"/>
          <w:color w:val="000000"/>
          <w:sz w:val="24"/>
          <w:szCs w:val="24"/>
          <w:lang w:eastAsia="it-IT"/>
        </w:rPr>
        <w:t xml:space="preserve">I vincitori -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Alessandra Baldoni,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Nicola Bertasi, Alberto Ceresa, Matteo Cirenei,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Tina Cosmai,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Leonardo Magrelli, Luca </w:t>
      </w:r>
      <w:proofErr w:type="spellStart"/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Marianaccio</w:t>
      </w:r>
      <w:proofErr w:type="spellEnd"/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Amaranta Medri,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Francesco Merlini,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Novella Oliana,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Camila Orozco,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Michele Palazzi,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Stefano Parrini,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Edoardo Romagnoli,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Gian Marco Sanna,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Kai</w:t>
      </w:r>
      <w:proofErr w:type="spellEnd"/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 Uwe </w:t>
      </w:r>
      <w:proofErr w:type="spellStart"/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Schulte-Bunert</w:t>
      </w:r>
      <w:proofErr w:type="spellEnd"/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Marco </w:t>
      </w:r>
      <w:proofErr w:type="spellStart"/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Tagliafico</w:t>
      </w:r>
      <w:proofErr w:type="spellEnd"/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Stefano Tubaro,</w:t>
      </w:r>
      <w:r w:rsidRPr="00C26FE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Silvio </w:t>
      </w:r>
      <w:proofErr w:type="spellStart"/>
      <w:r w:rsidRPr="00C26FED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Wolf</w:t>
      </w:r>
      <w:proofErr w:type="spellEnd"/>
      <w:r>
        <w:rPr>
          <w:rFonts w:eastAsia="Calibri" w:cstheme="minorHAnsi"/>
          <w:color w:val="000000"/>
          <w:sz w:val="24"/>
          <w:szCs w:val="24"/>
          <w:lang w:eastAsia="it-IT"/>
        </w:rPr>
        <w:t xml:space="preserve"> – proporranno i propri lavori, all’interno di una mostra allestita a MIA </w:t>
      </w:r>
      <w:r w:rsidRPr="00E3076E">
        <w:rPr>
          <w:rFonts w:eastAsia="Calibri" w:cstheme="minorHAnsi"/>
          <w:color w:val="000000"/>
          <w:sz w:val="24"/>
          <w:szCs w:val="24"/>
          <w:lang w:eastAsia="it-IT"/>
        </w:rPr>
        <w:t>Fair</w:t>
      </w:r>
      <w:r>
        <w:rPr>
          <w:rFonts w:eastAsia="Calibri" w:cstheme="minorHAnsi"/>
          <w:color w:val="000000"/>
          <w:sz w:val="24"/>
          <w:szCs w:val="24"/>
          <w:lang w:eastAsia="it-IT"/>
        </w:rPr>
        <w:t>.</w:t>
      </w:r>
    </w:p>
    <w:p w14:paraId="73BDAF7E" w14:textId="6CB99120" w:rsidR="00C80EFC" w:rsidRDefault="00C80EFC" w:rsidP="00044B6D">
      <w:pPr>
        <w:spacing w:after="0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C95E76">
        <w:rPr>
          <w:rFonts w:eastAsia="Calibri" w:cstheme="minorHAnsi"/>
          <w:color w:val="000000"/>
          <w:sz w:val="24"/>
          <w:szCs w:val="24"/>
          <w:lang w:eastAsia="it-IT"/>
        </w:rPr>
        <w:t xml:space="preserve">Insieme ai vincitori del Premio 2021, verranno presentate al pubblico in un'apposita </w:t>
      </w:r>
      <w:r w:rsidR="004A3395">
        <w:rPr>
          <w:rFonts w:eastAsia="Calibri" w:cstheme="minorHAnsi"/>
          <w:color w:val="000000"/>
          <w:sz w:val="24"/>
          <w:szCs w:val="24"/>
          <w:lang w:eastAsia="it-IT"/>
        </w:rPr>
        <w:t>rassegna</w:t>
      </w:r>
      <w:r w:rsidRPr="00C95E76">
        <w:rPr>
          <w:rFonts w:eastAsia="Calibri" w:cstheme="minorHAnsi"/>
          <w:color w:val="000000"/>
          <w:sz w:val="24"/>
          <w:szCs w:val="24"/>
          <w:lang w:eastAsia="it-IT"/>
        </w:rPr>
        <w:t xml:space="preserve"> le opere degli autori selezionati per la prima edizione del Premio nel 2020</w:t>
      </w:r>
      <w:r>
        <w:rPr>
          <w:rFonts w:eastAsia="Calibri" w:cstheme="minorHAnsi"/>
          <w:color w:val="000000"/>
          <w:sz w:val="24"/>
          <w:szCs w:val="24"/>
          <w:lang w:eastAsia="it-IT"/>
        </w:rPr>
        <w:t xml:space="preserve"> - </w:t>
      </w:r>
      <w:r w:rsidRPr="00C80EFC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Silvia Bigi, Oscar Brum Ramirez, Giancarlo Dell’Antonia, Elena Franco, Luca Gilli, Marco </w:t>
      </w:r>
      <w:proofErr w:type="spellStart"/>
      <w:r w:rsidRPr="00C80EFC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Guenzi</w:t>
      </w:r>
      <w:proofErr w:type="spellEnd"/>
      <w:r w:rsidRPr="00C80EFC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, Maria Chiara Maffi, Occhio Magico, Giulia Maiorano, Oriella Montin, Mauro Pinotti, Giovanni Presutti, Patrizia Riviera, Carolina Sandretto, Alessandro Toscano</w:t>
      </w:r>
      <w:r>
        <w:rPr>
          <w:rFonts w:eastAsia="Calibri" w:cstheme="minorHAnsi"/>
          <w:color w:val="000000"/>
          <w:sz w:val="24"/>
          <w:szCs w:val="24"/>
          <w:lang w:eastAsia="it-IT"/>
        </w:rPr>
        <w:t xml:space="preserve"> -</w:t>
      </w:r>
      <w:r w:rsidRPr="00C95E76">
        <w:rPr>
          <w:rFonts w:eastAsia="Calibri" w:cstheme="minorHAnsi"/>
          <w:color w:val="000000"/>
          <w:sz w:val="24"/>
          <w:szCs w:val="24"/>
          <w:lang w:eastAsia="it-IT"/>
        </w:rPr>
        <w:t>, non esposti a causa della pandemia che ha comportato la cancellazione della fiera.</w:t>
      </w:r>
    </w:p>
    <w:p w14:paraId="415F6406" w14:textId="77777777" w:rsidR="00044B6D" w:rsidRDefault="00C80EFC" w:rsidP="00044B6D">
      <w:pPr>
        <w:spacing w:after="0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C80EFC">
        <w:rPr>
          <w:rFonts w:eastAsia="Calibri" w:cstheme="minorHAnsi"/>
          <w:color w:val="000000"/>
          <w:sz w:val="24"/>
          <w:szCs w:val="24"/>
          <w:lang w:eastAsia="it-IT"/>
        </w:rPr>
        <w:t xml:space="preserve">Franco </w:t>
      </w:r>
      <w:proofErr w:type="spellStart"/>
      <w:r w:rsidRPr="00C80EFC">
        <w:rPr>
          <w:rFonts w:eastAsia="Calibri" w:cstheme="minorHAnsi"/>
          <w:color w:val="000000"/>
          <w:sz w:val="24"/>
          <w:szCs w:val="24"/>
          <w:lang w:eastAsia="it-IT"/>
        </w:rPr>
        <w:t>Carlisi</w:t>
      </w:r>
      <w:proofErr w:type="spellEnd"/>
      <w:r w:rsidRPr="00C80EFC">
        <w:rPr>
          <w:rFonts w:eastAsia="Calibri" w:cstheme="minorHAnsi"/>
          <w:color w:val="000000"/>
          <w:sz w:val="24"/>
          <w:szCs w:val="24"/>
          <w:lang w:eastAsia="it-IT"/>
        </w:rPr>
        <w:t>, direttore della rivista Gente di Fotografia, ha selezionato i portfolio di Federica Belli e di Michele Palazzi da pubblicare sul numero della rivista che uscirà in concomitanza con la decima edizione di MIA Fair.</w:t>
      </w:r>
      <w:r w:rsidR="00044B6D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</w:p>
    <w:p w14:paraId="736E7481" w14:textId="038D19CB" w:rsidR="00C80EFC" w:rsidRPr="00DF4474" w:rsidRDefault="00C80EFC" w:rsidP="00044B6D">
      <w:pPr>
        <w:spacing w:after="0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C80EFC">
        <w:rPr>
          <w:rFonts w:eastAsia="Calibri" w:cstheme="minorHAnsi"/>
          <w:color w:val="000000"/>
          <w:sz w:val="24"/>
          <w:szCs w:val="24"/>
          <w:lang w:eastAsia="it-IT"/>
        </w:rPr>
        <w:t xml:space="preserve">Vincenzo Maccarone e Claudio Composti (direttori di mc2 gallery, con sedi a Milano e a </w:t>
      </w:r>
      <w:proofErr w:type="spellStart"/>
      <w:r w:rsidRPr="00C80EFC">
        <w:rPr>
          <w:rFonts w:eastAsia="Calibri" w:cstheme="minorHAnsi"/>
          <w:color w:val="000000"/>
          <w:sz w:val="24"/>
          <w:szCs w:val="24"/>
          <w:lang w:eastAsia="it-IT"/>
        </w:rPr>
        <w:t>Luštica</w:t>
      </w:r>
      <w:proofErr w:type="spellEnd"/>
      <w:r w:rsidRPr="00C80EFC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C80EFC">
        <w:rPr>
          <w:rFonts w:eastAsia="Calibri" w:cstheme="minorHAnsi"/>
          <w:color w:val="000000"/>
          <w:sz w:val="24"/>
          <w:szCs w:val="24"/>
          <w:lang w:eastAsia="it-IT"/>
        </w:rPr>
        <w:t>Bay</w:t>
      </w:r>
      <w:proofErr w:type="spellEnd"/>
      <w:r w:rsidRPr="00DF4474">
        <w:rPr>
          <w:rFonts w:eastAsia="Calibri" w:cstheme="minorHAnsi"/>
          <w:color w:val="000000"/>
          <w:sz w:val="24"/>
          <w:szCs w:val="24"/>
          <w:lang w:eastAsia="it-IT"/>
        </w:rPr>
        <w:t xml:space="preserve"> nel Montenegro) nella giornata inaugurale di MIA Fair annunceranno il nome dell’autore, tra quelli presenti nella mostra </w:t>
      </w:r>
      <w:r w:rsidRPr="00DF4474">
        <w:rPr>
          <w:rFonts w:eastAsia="Calibri" w:cstheme="minorHAnsi"/>
          <w:i/>
          <w:iCs/>
          <w:color w:val="000000"/>
          <w:sz w:val="24"/>
          <w:szCs w:val="24"/>
          <w:lang w:eastAsia="it-IT"/>
        </w:rPr>
        <w:t>New-Post Photography</w:t>
      </w:r>
      <w:r w:rsidRPr="00DF4474">
        <w:rPr>
          <w:rFonts w:eastAsia="Calibri" w:cstheme="minorHAnsi"/>
          <w:color w:val="000000"/>
          <w:sz w:val="24"/>
          <w:szCs w:val="24"/>
          <w:lang w:eastAsia="it-IT"/>
        </w:rPr>
        <w:t xml:space="preserve">, a cui dedicheranno una </w:t>
      </w:r>
      <w:r>
        <w:rPr>
          <w:rFonts w:eastAsia="Calibri" w:cstheme="minorHAnsi"/>
          <w:color w:val="000000"/>
          <w:sz w:val="24"/>
          <w:szCs w:val="24"/>
          <w:lang w:eastAsia="it-IT"/>
        </w:rPr>
        <w:t>personale</w:t>
      </w:r>
      <w:r w:rsidRPr="00DF4474">
        <w:rPr>
          <w:rFonts w:eastAsia="Calibri" w:cstheme="minorHAnsi"/>
          <w:color w:val="000000"/>
          <w:sz w:val="24"/>
          <w:szCs w:val="24"/>
          <w:lang w:eastAsia="it-IT"/>
        </w:rPr>
        <w:t xml:space="preserve"> entro il 2022.</w:t>
      </w:r>
    </w:p>
    <w:p w14:paraId="00B40D6D" w14:textId="77777777" w:rsidR="00C80EFC" w:rsidRPr="003F3E32" w:rsidRDefault="00C80EFC" w:rsidP="00044B6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027853F3" w14:textId="385EC93F" w:rsidR="00C42F33" w:rsidRDefault="00C42F33" w:rsidP="00044B6D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3F3E32">
        <w:rPr>
          <w:rFonts w:asciiTheme="minorHAnsi" w:hAnsiTheme="minorHAnsi" w:cstheme="minorHAnsi"/>
          <w:b/>
          <w:color w:val="auto"/>
          <w:u w:val="single"/>
        </w:rPr>
        <w:t>Premio G*AA Fotografia di Architettura – II Edizione</w:t>
      </w:r>
    </w:p>
    <w:p w14:paraId="7574137C" w14:textId="0B0EFDBC" w:rsidR="00737743" w:rsidRPr="00737743" w:rsidRDefault="00737743" w:rsidP="00044B6D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737743">
        <w:rPr>
          <w:rFonts w:ascii="Calibri" w:eastAsia="Calibri" w:hAnsi="Calibri" w:cs="Calibri"/>
          <w:sz w:val="24"/>
          <w:szCs w:val="24"/>
        </w:rPr>
        <w:t xml:space="preserve">A MIA Fair si terrà la seconda edizione del Premio G*AA Fotografia di Architettura. Gli artisti saranno selezionati dalla Giuria composta da Angelo Maggi, professore universitario all’ Università Iuav di Venezia, Damien </w:t>
      </w:r>
      <w:proofErr w:type="spellStart"/>
      <w:r w:rsidRPr="00737743">
        <w:rPr>
          <w:rFonts w:ascii="Calibri" w:eastAsia="Calibri" w:hAnsi="Calibri" w:cs="Calibri"/>
          <w:sz w:val="24"/>
          <w:szCs w:val="24"/>
        </w:rPr>
        <w:t>Bachelot</w:t>
      </w:r>
      <w:proofErr w:type="spellEnd"/>
      <w:r w:rsidRPr="00737743">
        <w:rPr>
          <w:rFonts w:ascii="Calibri" w:eastAsia="Calibri" w:hAnsi="Calibri" w:cs="Calibri"/>
          <w:sz w:val="24"/>
          <w:szCs w:val="24"/>
        </w:rPr>
        <w:t>, collezionista, Elena Franco, architetto e fotografa, Fabio Castelli, Fondatore e co-Direttore MIA Fair, Francesca Taroni, direttore della rivis</w:t>
      </w:r>
      <w:r w:rsidR="003D5906">
        <w:rPr>
          <w:rFonts w:ascii="Calibri" w:eastAsia="Calibri" w:hAnsi="Calibri" w:cs="Calibri"/>
          <w:sz w:val="24"/>
          <w:szCs w:val="24"/>
        </w:rPr>
        <w:t xml:space="preserve">ta Living, Corriere della Sera e </w:t>
      </w:r>
      <w:r w:rsidRPr="00737743">
        <w:rPr>
          <w:rFonts w:ascii="Calibri" w:eastAsia="Calibri" w:hAnsi="Calibri" w:cs="Calibri"/>
          <w:sz w:val="24"/>
          <w:szCs w:val="24"/>
        </w:rPr>
        <w:t xml:space="preserve">Tiziana Bonomo, direttore </w:t>
      </w:r>
      <w:proofErr w:type="spellStart"/>
      <w:r w:rsidRPr="00737743">
        <w:rPr>
          <w:rFonts w:ascii="Calibri" w:eastAsia="Calibri" w:hAnsi="Calibri" w:cs="Calibri"/>
          <w:sz w:val="24"/>
          <w:szCs w:val="24"/>
        </w:rPr>
        <w:t>ArtPhotò</w:t>
      </w:r>
      <w:proofErr w:type="spellEnd"/>
      <w:r w:rsidRPr="00737743">
        <w:rPr>
          <w:rFonts w:ascii="Calibri" w:eastAsia="Calibri" w:hAnsi="Calibri" w:cs="Calibri"/>
          <w:sz w:val="24"/>
          <w:szCs w:val="24"/>
        </w:rPr>
        <w:t>.</w:t>
      </w:r>
    </w:p>
    <w:p w14:paraId="5F991753" w14:textId="0413A421" w:rsidR="00E37AB0" w:rsidRDefault="00C42F33" w:rsidP="00044B6D">
      <w:pPr>
        <w:spacing w:after="0"/>
        <w:jc w:val="both"/>
        <w:rPr>
          <w:rFonts w:cstheme="minorHAnsi"/>
          <w:bCs/>
          <w:sz w:val="24"/>
          <w:szCs w:val="24"/>
        </w:rPr>
      </w:pPr>
      <w:r w:rsidRPr="003F3E32">
        <w:rPr>
          <w:rFonts w:cstheme="minorHAnsi"/>
          <w:bCs/>
          <w:sz w:val="24"/>
          <w:szCs w:val="24"/>
        </w:rPr>
        <w:t xml:space="preserve">Il </w:t>
      </w:r>
      <w:r w:rsidR="00C80EFC">
        <w:rPr>
          <w:rFonts w:cstheme="minorHAnsi"/>
          <w:bCs/>
          <w:sz w:val="24"/>
          <w:szCs w:val="24"/>
        </w:rPr>
        <w:t>riconoscimento,</w:t>
      </w:r>
      <w:r w:rsidRPr="003F3E32">
        <w:rPr>
          <w:rFonts w:cstheme="minorHAnsi"/>
          <w:bCs/>
          <w:sz w:val="24"/>
          <w:szCs w:val="24"/>
        </w:rPr>
        <w:t xml:space="preserve"> organizzato in partnership con lo Studio G*AA Giaquinto Architetti Associati e in collaborazione con </w:t>
      </w:r>
      <w:proofErr w:type="spellStart"/>
      <w:r w:rsidRPr="003F3E32">
        <w:rPr>
          <w:rFonts w:cstheme="minorHAnsi"/>
          <w:bCs/>
          <w:sz w:val="24"/>
          <w:szCs w:val="24"/>
        </w:rPr>
        <w:t>ArtPhotò</w:t>
      </w:r>
      <w:proofErr w:type="spellEnd"/>
      <w:r w:rsidRPr="003F3E32">
        <w:rPr>
          <w:rFonts w:cstheme="minorHAnsi"/>
          <w:bCs/>
          <w:sz w:val="24"/>
          <w:szCs w:val="24"/>
        </w:rPr>
        <w:t xml:space="preserve"> di Tiziana Bonomo</w:t>
      </w:r>
      <w:r w:rsidR="00C80EFC">
        <w:rPr>
          <w:rFonts w:cstheme="minorHAnsi"/>
          <w:bCs/>
          <w:sz w:val="24"/>
          <w:szCs w:val="24"/>
        </w:rPr>
        <w:t>,</w:t>
      </w:r>
      <w:r w:rsidRPr="003F3E32">
        <w:rPr>
          <w:rFonts w:cstheme="minorHAnsi"/>
          <w:bCs/>
          <w:sz w:val="24"/>
          <w:szCs w:val="24"/>
        </w:rPr>
        <w:t xml:space="preserve"> </w:t>
      </w:r>
      <w:r w:rsidR="009B6FA4" w:rsidRPr="003F3E32">
        <w:rPr>
          <w:rFonts w:cstheme="minorHAnsi"/>
          <w:bCs/>
          <w:sz w:val="24"/>
          <w:szCs w:val="24"/>
        </w:rPr>
        <w:t>in continuità con il progetto inaugurato durante MIA Fair 2019</w:t>
      </w:r>
      <w:r w:rsidR="009B6FA4">
        <w:rPr>
          <w:rFonts w:cstheme="minorHAnsi"/>
          <w:bCs/>
          <w:sz w:val="24"/>
          <w:szCs w:val="24"/>
        </w:rPr>
        <w:t xml:space="preserve">, </w:t>
      </w:r>
      <w:r w:rsidRPr="003F3E32">
        <w:rPr>
          <w:rFonts w:cstheme="minorHAnsi"/>
          <w:bCs/>
          <w:sz w:val="24"/>
          <w:szCs w:val="24"/>
        </w:rPr>
        <w:t>è dedicato alla fotografia di architettura e mira a valorizzar</w:t>
      </w:r>
      <w:r w:rsidR="009B6FA4">
        <w:rPr>
          <w:rFonts w:cstheme="minorHAnsi"/>
          <w:bCs/>
          <w:sz w:val="24"/>
          <w:szCs w:val="24"/>
        </w:rPr>
        <w:t>n</w:t>
      </w:r>
      <w:r w:rsidRPr="003F3E32">
        <w:rPr>
          <w:rFonts w:cstheme="minorHAnsi"/>
          <w:bCs/>
          <w:sz w:val="24"/>
          <w:szCs w:val="24"/>
        </w:rPr>
        <w:t xml:space="preserve">e la capacità di far scoprire al pubblico lo spazio, le atmosfere, i paesaggi e le trasformazioni che si vivono quotidianamente. </w:t>
      </w:r>
    </w:p>
    <w:p w14:paraId="098983B3" w14:textId="7D0B7B8F" w:rsidR="00C42F33" w:rsidRPr="003F3E32" w:rsidRDefault="009B6FA4" w:rsidP="00044B6D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Il</w:t>
      </w:r>
      <w:r w:rsidR="00C42F33" w:rsidRPr="003F3E32">
        <w:rPr>
          <w:rFonts w:cstheme="minorHAnsi"/>
          <w:bCs/>
          <w:sz w:val="24"/>
          <w:szCs w:val="24"/>
        </w:rPr>
        <w:t xml:space="preserve"> migliore tra gli artisti candidati tramite le </w:t>
      </w:r>
      <w:r w:rsidR="00E37AB0" w:rsidRPr="003F3E32">
        <w:rPr>
          <w:rFonts w:cstheme="minorHAnsi"/>
          <w:bCs/>
          <w:sz w:val="24"/>
          <w:szCs w:val="24"/>
        </w:rPr>
        <w:t xml:space="preserve">gallerie </w:t>
      </w:r>
      <w:r w:rsidR="00C42F33" w:rsidRPr="003F3E32">
        <w:rPr>
          <w:rFonts w:cstheme="minorHAnsi"/>
          <w:bCs/>
          <w:sz w:val="24"/>
          <w:szCs w:val="24"/>
        </w:rPr>
        <w:t>partecipanti</w:t>
      </w:r>
      <w:r>
        <w:rPr>
          <w:rFonts w:cstheme="minorHAnsi"/>
          <w:bCs/>
          <w:sz w:val="24"/>
          <w:szCs w:val="24"/>
        </w:rPr>
        <w:t xml:space="preserve"> riceverà </w:t>
      </w:r>
      <w:r w:rsidRPr="003F3E32">
        <w:rPr>
          <w:rFonts w:cstheme="minorHAnsi"/>
          <w:bCs/>
          <w:sz w:val="24"/>
          <w:szCs w:val="24"/>
        </w:rPr>
        <w:t>da parte dello Studio G*AA un premio acquisto</w:t>
      </w:r>
      <w:r w:rsidR="00C42F33" w:rsidRPr="003F3E32">
        <w:rPr>
          <w:rFonts w:cstheme="minorHAnsi"/>
          <w:bCs/>
          <w:sz w:val="24"/>
          <w:szCs w:val="24"/>
        </w:rPr>
        <w:t xml:space="preserve">. La </w:t>
      </w:r>
      <w:r w:rsidR="00E37AB0" w:rsidRPr="003F3E32">
        <w:rPr>
          <w:rFonts w:cstheme="minorHAnsi"/>
          <w:bCs/>
          <w:sz w:val="24"/>
          <w:szCs w:val="24"/>
        </w:rPr>
        <w:t xml:space="preserve">giuria </w:t>
      </w:r>
      <w:r w:rsidR="00C42F33" w:rsidRPr="003F3E32">
        <w:rPr>
          <w:rFonts w:cstheme="minorHAnsi"/>
          <w:bCs/>
          <w:sz w:val="24"/>
          <w:szCs w:val="24"/>
        </w:rPr>
        <w:t>indicherà anche una Menzione d’Onore.</w:t>
      </w:r>
    </w:p>
    <w:p w14:paraId="7B8E2BE3" w14:textId="33309108" w:rsidR="00C42F33" w:rsidRPr="003F3E32" w:rsidRDefault="00E37AB0" w:rsidP="00044B6D">
      <w:pPr>
        <w:spacing w:after="0"/>
        <w:jc w:val="both"/>
        <w:rPr>
          <w:rFonts w:cstheme="minorHAnsi"/>
          <w:bCs/>
          <w:sz w:val="24"/>
          <w:szCs w:val="24"/>
        </w:rPr>
      </w:pPr>
      <w:r w:rsidRPr="003F3E32">
        <w:rPr>
          <w:rFonts w:cstheme="minorHAnsi"/>
          <w:bCs/>
          <w:sz w:val="24"/>
          <w:szCs w:val="24"/>
        </w:rPr>
        <w:t>In un</w:t>
      </w:r>
      <w:r>
        <w:rPr>
          <w:rFonts w:cstheme="minorHAnsi"/>
          <w:bCs/>
          <w:sz w:val="24"/>
          <w:szCs w:val="24"/>
        </w:rPr>
        <w:t>o</w:t>
      </w:r>
      <w:r w:rsidRPr="003F3E32">
        <w:rPr>
          <w:rFonts w:cstheme="minorHAnsi"/>
          <w:bCs/>
          <w:sz w:val="24"/>
          <w:szCs w:val="24"/>
        </w:rPr>
        <w:t xml:space="preserve"> spazio espositivo dedicato al Premio</w:t>
      </w:r>
      <w:r>
        <w:rPr>
          <w:rFonts w:cstheme="minorHAnsi"/>
          <w:bCs/>
          <w:sz w:val="24"/>
          <w:szCs w:val="24"/>
        </w:rPr>
        <w:t xml:space="preserve">, allestito a SUPERSTUDIO MAXI, saranno presentati i lavori del progetto vincitore e quelli della </w:t>
      </w:r>
      <w:r w:rsidR="00C42F33" w:rsidRPr="003F3E32">
        <w:rPr>
          <w:rFonts w:cstheme="minorHAnsi"/>
          <w:bCs/>
          <w:sz w:val="24"/>
          <w:szCs w:val="24"/>
        </w:rPr>
        <w:t>Menzione d’Onore.</w:t>
      </w:r>
    </w:p>
    <w:p w14:paraId="183696B5" w14:textId="77777777" w:rsidR="00C42F33" w:rsidRPr="003F3E32" w:rsidRDefault="00C42F33" w:rsidP="00044B6D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0F65146D" w14:textId="77777777" w:rsidR="00E37AB0" w:rsidRPr="000A295B" w:rsidRDefault="00563BBD" w:rsidP="00044B6D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0A295B">
        <w:rPr>
          <w:rFonts w:cstheme="minorHAnsi"/>
          <w:b/>
          <w:sz w:val="24"/>
          <w:szCs w:val="24"/>
          <w:u w:val="single"/>
        </w:rPr>
        <w:t>Premio E</w:t>
      </w:r>
      <w:r w:rsidR="007C5184" w:rsidRPr="000A295B">
        <w:rPr>
          <w:rFonts w:cstheme="minorHAnsi"/>
          <w:b/>
          <w:sz w:val="24"/>
          <w:szCs w:val="24"/>
          <w:u w:val="single"/>
        </w:rPr>
        <w:t>splorare Gavi -</w:t>
      </w:r>
      <w:r w:rsidRPr="000A295B">
        <w:rPr>
          <w:rFonts w:cstheme="minorHAnsi"/>
          <w:b/>
          <w:sz w:val="24"/>
          <w:szCs w:val="24"/>
          <w:u w:val="single"/>
        </w:rPr>
        <w:t xml:space="preserve"> Immagini d’autore dal Piemonte – I Edizione</w:t>
      </w:r>
    </w:p>
    <w:p w14:paraId="1F7AD3D0" w14:textId="602463D3" w:rsidR="003E1115" w:rsidRPr="000A295B" w:rsidRDefault="00E37AB0" w:rsidP="00044B6D">
      <w:pPr>
        <w:jc w:val="both"/>
        <w:rPr>
          <w:rFonts w:cstheme="minorHAnsi"/>
          <w:sz w:val="24"/>
          <w:szCs w:val="24"/>
        </w:rPr>
      </w:pPr>
      <w:r w:rsidRPr="000A295B">
        <w:rPr>
          <w:rFonts w:cstheme="minorHAnsi"/>
          <w:sz w:val="24"/>
          <w:szCs w:val="24"/>
        </w:rPr>
        <w:t xml:space="preserve">Tra le novità, </w:t>
      </w:r>
      <w:r w:rsidR="005B4661" w:rsidRPr="000A295B">
        <w:rPr>
          <w:rFonts w:cstheme="minorHAnsi"/>
          <w:sz w:val="24"/>
          <w:szCs w:val="24"/>
        </w:rPr>
        <w:t>MIA Fair</w:t>
      </w:r>
      <w:r w:rsidRPr="000A295B">
        <w:rPr>
          <w:rFonts w:cstheme="minorHAnsi"/>
          <w:sz w:val="24"/>
          <w:szCs w:val="24"/>
        </w:rPr>
        <w:t xml:space="preserve"> ospiterà</w:t>
      </w:r>
      <w:r w:rsidR="00D87581" w:rsidRPr="000A295B">
        <w:rPr>
          <w:rFonts w:cstheme="minorHAnsi"/>
          <w:sz w:val="24"/>
          <w:szCs w:val="24"/>
        </w:rPr>
        <w:t xml:space="preserve"> </w:t>
      </w:r>
      <w:r w:rsidR="005B4661" w:rsidRPr="000A295B">
        <w:rPr>
          <w:rFonts w:cstheme="minorHAnsi"/>
          <w:sz w:val="24"/>
          <w:szCs w:val="24"/>
        </w:rPr>
        <w:t>la prima edizione del Premio Esplorare Gavi - Immagini d’autore dal Piemonte, promosso da</w:t>
      </w:r>
      <w:r w:rsidR="00563BBD" w:rsidRPr="000A295B">
        <w:rPr>
          <w:rFonts w:cstheme="minorHAnsi"/>
          <w:sz w:val="24"/>
          <w:szCs w:val="24"/>
        </w:rPr>
        <w:t xml:space="preserve">l Consorzio Tutela del Gavi, </w:t>
      </w:r>
      <w:r w:rsidR="003E1115" w:rsidRPr="000A295B">
        <w:rPr>
          <w:rFonts w:cstheme="minorHAnsi"/>
          <w:sz w:val="24"/>
          <w:szCs w:val="24"/>
        </w:rPr>
        <w:t xml:space="preserve">il grande </w:t>
      </w:r>
      <w:r w:rsidR="00487E52" w:rsidRPr="000A295B">
        <w:rPr>
          <w:rFonts w:cstheme="minorHAnsi"/>
          <w:sz w:val="24"/>
          <w:szCs w:val="24"/>
        </w:rPr>
        <w:t xml:space="preserve">vino </w:t>
      </w:r>
      <w:r w:rsidR="003E1115" w:rsidRPr="000A295B">
        <w:rPr>
          <w:rFonts w:cstheme="minorHAnsi"/>
          <w:sz w:val="24"/>
          <w:szCs w:val="24"/>
        </w:rPr>
        <w:t xml:space="preserve">bianco piemontese, </w:t>
      </w:r>
      <w:r w:rsidR="00563BBD" w:rsidRPr="000A295B">
        <w:rPr>
          <w:rFonts w:cstheme="minorHAnsi"/>
          <w:sz w:val="24"/>
          <w:szCs w:val="24"/>
        </w:rPr>
        <w:t xml:space="preserve">in collaborazione con </w:t>
      </w:r>
      <w:r w:rsidR="007C5184" w:rsidRPr="000A295B">
        <w:rPr>
          <w:rFonts w:cstheme="minorHAnsi"/>
          <w:sz w:val="24"/>
          <w:szCs w:val="24"/>
        </w:rPr>
        <w:t>MIA</w:t>
      </w:r>
      <w:r w:rsidR="00563BBD" w:rsidRPr="000A295B">
        <w:rPr>
          <w:rFonts w:cstheme="minorHAnsi"/>
          <w:sz w:val="24"/>
          <w:szCs w:val="24"/>
        </w:rPr>
        <w:t xml:space="preserve"> Fair</w:t>
      </w:r>
      <w:r w:rsidR="000C3E6C" w:rsidRPr="000A295B">
        <w:rPr>
          <w:rFonts w:cstheme="minorHAnsi"/>
          <w:sz w:val="24"/>
          <w:szCs w:val="24"/>
        </w:rPr>
        <w:t>,</w:t>
      </w:r>
      <w:r w:rsidR="00563BBD" w:rsidRPr="000A295B">
        <w:rPr>
          <w:rFonts w:cstheme="minorHAnsi"/>
          <w:sz w:val="24"/>
          <w:szCs w:val="24"/>
        </w:rPr>
        <w:t xml:space="preserve"> con l’organizzazione e la comunicazione di The Round </w:t>
      </w:r>
      <w:proofErr w:type="spellStart"/>
      <w:r w:rsidR="00563BBD" w:rsidRPr="000A295B">
        <w:rPr>
          <w:rFonts w:cstheme="minorHAnsi"/>
          <w:sz w:val="24"/>
          <w:szCs w:val="24"/>
        </w:rPr>
        <w:t>Table</w:t>
      </w:r>
      <w:proofErr w:type="spellEnd"/>
      <w:r w:rsidR="00602486">
        <w:rPr>
          <w:rFonts w:cstheme="minorHAnsi"/>
          <w:sz w:val="24"/>
          <w:szCs w:val="24"/>
        </w:rPr>
        <w:t>,</w:t>
      </w:r>
      <w:r w:rsidR="003E1115" w:rsidRPr="000A295B">
        <w:rPr>
          <w:rFonts w:cstheme="minorHAnsi"/>
          <w:sz w:val="24"/>
          <w:szCs w:val="24"/>
        </w:rPr>
        <w:t xml:space="preserve"> con il </w:t>
      </w:r>
      <w:r w:rsidR="009B6FA4" w:rsidRPr="000A295B">
        <w:rPr>
          <w:rFonts w:cstheme="minorHAnsi"/>
          <w:sz w:val="24"/>
          <w:szCs w:val="24"/>
        </w:rPr>
        <w:t xml:space="preserve">patrocinio di ENIT </w:t>
      </w:r>
      <w:r w:rsidR="003E1115" w:rsidRPr="000A295B">
        <w:rPr>
          <w:rFonts w:cstheme="minorHAnsi"/>
          <w:sz w:val="24"/>
          <w:szCs w:val="24"/>
        </w:rPr>
        <w:t>-</w:t>
      </w:r>
      <w:r w:rsidR="009B6FA4" w:rsidRPr="000A295B">
        <w:rPr>
          <w:rFonts w:cstheme="minorHAnsi"/>
          <w:sz w:val="24"/>
          <w:szCs w:val="24"/>
        </w:rPr>
        <w:t xml:space="preserve"> Agenzia Nazionale del Turismo</w:t>
      </w:r>
      <w:r w:rsidR="00602486">
        <w:rPr>
          <w:rFonts w:cstheme="minorHAnsi"/>
          <w:sz w:val="24"/>
          <w:szCs w:val="24"/>
        </w:rPr>
        <w:t xml:space="preserve"> e con il supporto di dell’</w:t>
      </w:r>
      <w:r w:rsidR="00602486" w:rsidRPr="00602486">
        <w:rPr>
          <w:rFonts w:cstheme="minorHAnsi"/>
          <w:sz w:val="24"/>
          <w:szCs w:val="24"/>
        </w:rPr>
        <w:t>Associazione Fotografi Professionisti</w:t>
      </w:r>
      <w:r w:rsidR="00602486">
        <w:rPr>
          <w:rFonts w:cstheme="minorHAnsi"/>
          <w:sz w:val="24"/>
          <w:szCs w:val="24"/>
        </w:rPr>
        <w:t xml:space="preserve"> - </w:t>
      </w:r>
      <w:proofErr w:type="spellStart"/>
      <w:r w:rsidR="00602486" w:rsidRPr="00602486">
        <w:rPr>
          <w:rFonts w:cstheme="minorHAnsi"/>
          <w:sz w:val="24"/>
          <w:szCs w:val="24"/>
        </w:rPr>
        <w:t>AFiP</w:t>
      </w:r>
      <w:proofErr w:type="spellEnd"/>
      <w:r w:rsidR="00602486" w:rsidRPr="00602486">
        <w:rPr>
          <w:rFonts w:cstheme="minorHAnsi"/>
          <w:sz w:val="24"/>
          <w:szCs w:val="24"/>
        </w:rPr>
        <w:t xml:space="preserve"> International e dell’Associazione nazion</w:t>
      </w:r>
      <w:r w:rsidR="00602486">
        <w:rPr>
          <w:rFonts w:cstheme="minorHAnsi"/>
          <w:sz w:val="24"/>
          <w:szCs w:val="24"/>
        </w:rPr>
        <w:t>ale fotografi professionisti TAU V</w:t>
      </w:r>
      <w:r w:rsidR="00602486" w:rsidRPr="00602486">
        <w:rPr>
          <w:rFonts w:cstheme="minorHAnsi"/>
          <w:sz w:val="24"/>
          <w:szCs w:val="24"/>
        </w:rPr>
        <w:t>isual.</w:t>
      </w:r>
    </w:p>
    <w:p w14:paraId="333CC263" w14:textId="4D68BBC1" w:rsidR="000E1F2F" w:rsidRPr="000A295B" w:rsidRDefault="00E37AB0" w:rsidP="00044B6D">
      <w:pPr>
        <w:spacing w:after="0"/>
        <w:jc w:val="both"/>
        <w:rPr>
          <w:rFonts w:cstheme="minorHAnsi"/>
          <w:sz w:val="24"/>
          <w:szCs w:val="24"/>
        </w:rPr>
      </w:pPr>
      <w:r w:rsidRPr="000A295B">
        <w:rPr>
          <w:rFonts w:cstheme="minorHAnsi"/>
          <w:sz w:val="24"/>
          <w:szCs w:val="24"/>
        </w:rPr>
        <w:lastRenderedPageBreak/>
        <w:t>L’iniziativa</w:t>
      </w:r>
      <w:r w:rsidR="005B4661" w:rsidRPr="000A295B">
        <w:rPr>
          <w:rFonts w:cstheme="minorHAnsi"/>
          <w:sz w:val="24"/>
          <w:szCs w:val="24"/>
        </w:rPr>
        <w:t>, la cui partecipazione aprirà il</w:t>
      </w:r>
      <w:r w:rsidR="003D5906" w:rsidRPr="000A295B">
        <w:rPr>
          <w:rFonts w:cstheme="minorHAnsi"/>
          <w:sz w:val="24"/>
          <w:szCs w:val="24"/>
        </w:rPr>
        <w:t xml:space="preserve"> 18 m</w:t>
      </w:r>
      <w:r w:rsidR="005B4661" w:rsidRPr="000A295B">
        <w:rPr>
          <w:rFonts w:cstheme="minorHAnsi"/>
          <w:sz w:val="24"/>
          <w:szCs w:val="24"/>
        </w:rPr>
        <w:t>aggio 2021</w:t>
      </w:r>
      <w:r w:rsidRPr="000A295B">
        <w:rPr>
          <w:rFonts w:cstheme="minorHAnsi"/>
          <w:sz w:val="24"/>
          <w:szCs w:val="24"/>
        </w:rPr>
        <w:t xml:space="preserve">, </w:t>
      </w:r>
      <w:r w:rsidR="00563BBD" w:rsidRPr="000A295B">
        <w:rPr>
          <w:rFonts w:cstheme="minorHAnsi"/>
          <w:sz w:val="24"/>
          <w:szCs w:val="24"/>
        </w:rPr>
        <w:t xml:space="preserve">si pone </w:t>
      </w:r>
      <w:r w:rsidRPr="000A295B">
        <w:rPr>
          <w:rFonts w:cstheme="minorHAnsi"/>
          <w:sz w:val="24"/>
          <w:szCs w:val="24"/>
        </w:rPr>
        <w:t xml:space="preserve">come </w:t>
      </w:r>
      <w:r w:rsidR="00563BBD" w:rsidRPr="000A295B">
        <w:rPr>
          <w:rFonts w:cstheme="minorHAnsi"/>
          <w:sz w:val="24"/>
          <w:szCs w:val="24"/>
        </w:rPr>
        <w:t xml:space="preserve">obiettivo </w:t>
      </w:r>
      <w:r w:rsidRPr="000A295B">
        <w:rPr>
          <w:rFonts w:cstheme="minorHAnsi"/>
          <w:sz w:val="24"/>
          <w:szCs w:val="24"/>
        </w:rPr>
        <w:t xml:space="preserve">quello </w:t>
      </w:r>
      <w:r w:rsidR="00563BBD" w:rsidRPr="000A295B">
        <w:rPr>
          <w:rFonts w:cstheme="minorHAnsi"/>
          <w:sz w:val="24"/>
          <w:szCs w:val="24"/>
        </w:rPr>
        <w:t xml:space="preserve">di promuovere il territorio del Gavi </w:t>
      </w:r>
      <w:proofErr w:type="spellStart"/>
      <w:r w:rsidR="000C3E6C" w:rsidRPr="000A295B">
        <w:rPr>
          <w:rFonts w:cstheme="minorHAnsi"/>
          <w:sz w:val="24"/>
          <w:szCs w:val="24"/>
        </w:rPr>
        <w:t>D</w:t>
      </w:r>
      <w:r w:rsidR="00563BBD" w:rsidRPr="000A295B">
        <w:rPr>
          <w:rFonts w:cstheme="minorHAnsi"/>
          <w:sz w:val="24"/>
          <w:szCs w:val="24"/>
        </w:rPr>
        <w:t>ocg</w:t>
      </w:r>
      <w:proofErr w:type="spellEnd"/>
      <w:r w:rsidR="00563BBD" w:rsidRPr="000A295B">
        <w:rPr>
          <w:rFonts w:cstheme="minorHAnsi"/>
          <w:sz w:val="24"/>
          <w:szCs w:val="24"/>
        </w:rPr>
        <w:t xml:space="preserve"> </w:t>
      </w:r>
      <w:r w:rsidR="003E1115" w:rsidRPr="000A295B">
        <w:rPr>
          <w:rFonts w:cstheme="minorHAnsi"/>
          <w:sz w:val="24"/>
          <w:szCs w:val="24"/>
        </w:rPr>
        <w:t>attraverso</w:t>
      </w:r>
      <w:r w:rsidR="00563BBD" w:rsidRPr="000A295B">
        <w:rPr>
          <w:rFonts w:cstheme="minorHAnsi"/>
          <w:sz w:val="24"/>
          <w:szCs w:val="24"/>
        </w:rPr>
        <w:t xml:space="preserve"> la fotografia d’autore, </w:t>
      </w:r>
      <w:r w:rsidR="00603FE4" w:rsidRPr="000A295B">
        <w:rPr>
          <w:rFonts w:cstheme="minorHAnsi"/>
          <w:sz w:val="24"/>
          <w:szCs w:val="24"/>
        </w:rPr>
        <w:t>raccontandone</w:t>
      </w:r>
      <w:r w:rsidR="00563BBD" w:rsidRPr="000A295B">
        <w:rPr>
          <w:rFonts w:cstheme="minorHAnsi"/>
          <w:sz w:val="24"/>
          <w:szCs w:val="24"/>
        </w:rPr>
        <w:t xml:space="preserve"> i suoi caratteri distintivi, i suoi </w:t>
      </w:r>
      <w:r w:rsidR="00563BBD" w:rsidRPr="00602486">
        <w:rPr>
          <w:rFonts w:cstheme="minorHAnsi"/>
          <w:sz w:val="24"/>
          <w:szCs w:val="24"/>
        </w:rPr>
        <w:t>landmark</w:t>
      </w:r>
      <w:r w:rsidR="00563BBD" w:rsidRPr="000A295B">
        <w:rPr>
          <w:rFonts w:cstheme="minorHAnsi"/>
          <w:sz w:val="24"/>
          <w:szCs w:val="24"/>
        </w:rPr>
        <w:t>, i</w:t>
      </w:r>
      <w:r w:rsidR="005B4661" w:rsidRPr="000A295B">
        <w:rPr>
          <w:rFonts w:cstheme="minorHAnsi"/>
          <w:sz w:val="24"/>
          <w:szCs w:val="24"/>
        </w:rPr>
        <w:t xml:space="preserve"> suoi protagonisti nonché </w:t>
      </w:r>
      <w:r w:rsidR="00563BBD" w:rsidRPr="000A295B">
        <w:rPr>
          <w:rFonts w:cstheme="minorHAnsi"/>
          <w:sz w:val="24"/>
          <w:szCs w:val="24"/>
        </w:rPr>
        <w:t xml:space="preserve">le diverse esperienze che si possono vivere in questo splendido luogo. </w:t>
      </w:r>
      <w:r w:rsidR="003E1115" w:rsidRPr="000A295B">
        <w:rPr>
          <w:rFonts w:cstheme="minorHAnsi"/>
          <w:sz w:val="24"/>
          <w:szCs w:val="24"/>
        </w:rPr>
        <w:t xml:space="preserve">Le modalità narrative considerate sono: </w:t>
      </w:r>
      <w:r w:rsidR="003E1115" w:rsidRPr="00602486">
        <w:rPr>
          <w:rFonts w:cstheme="minorHAnsi"/>
          <w:sz w:val="24"/>
          <w:szCs w:val="24"/>
        </w:rPr>
        <w:t xml:space="preserve">la fotografia di </w:t>
      </w:r>
      <w:r w:rsidR="00044B6D">
        <w:rPr>
          <w:rFonts w:cstheme="minorHAnsi"/>
          <w:sz w:val="24"/>
          <w:szCs w:val="24"/>
        </w:rPr>
        <w:t>p</w:t>
      </w:r>
      <w:r w:rsidR="003E1115" w:rsidRPr="00602486">
        <w:rPr>
          <w:rFonts w:cstheme="minorHAnsi"/>
          <w:sz w:val="24"/>
          <w:szCs w:val="24"/>
        </w:rPr>
        <w:t>aesaggio</w:t>
      </w:r>
      <w:r w:rsidR="003E1115" w:rsidRPr="000A295B">
        <w:rPr>
          <w:rFonts w:cstheme="minorHAnsi"/>
          <w:sz w:val="24"/>
          <w:szCs w:val="24"/>
        </w:rPr>
        <w:t xml:space="preserve">, </w:t>
      </w:r>
      <w:r w:rsidR="003E1115" w:rsidRPr="00602486">
        <w:rPr>
          <w:rFonts w:cstheme="minorHAnsi"/>
          <w:sz w:val="24"/>
          <w:szCs w:val="24"/>
        </w:rPr>
        <w:t xml:space="preserve">la fotografia </w:t>
      </w:r>
      <w:proofErr w:type="spellStart"/>
      <w:r w:rsidR="00044B6D">
        <w:rPr>
          <w:rFonts w:cstheme="minorHAnsi"/>
          <w:sz w:val="24"/>
          <w:szCs w:val="24"/>
        </w:rPr>
        <w:t>s</w:t>
      </w:r>
      <w:r w:rsidR="003E1115" w:rsidRPr="00602486">
        <w:rPr>
          <w:rFonts w:cstheme="minorHAnsi"/>
          <w:sz w:val="24"/>
          <w:szCs w:val="24"/>
        </w:rPr>
        <w:t>till</w:t>
      </w:r>
      <w:proofErr w:type="spellEnd"/>
      <w:r w:rsidR="003E1115" w:rsidRPr="00602486">
        <w:rPr>
          <w:rFonts w:cstheme="minorHAnsi"/>
          <w:sz w:val="24"/>
          <w:szCs w:val="24"/>
        </w:rPr>
        <w:t>-life</w:t>
      </w:r>
      <w:r w:rsidR="00044B6D">
        <w:rPr>
          <w:rFonts w:cstheme="minorHAnsi"/>
          <w:sz w:val="24"/>
          <w:szCs w:val="24"/>
        </w:rPr>
        <w:t xml:space="preserve"> e</w:t>
      </w:r>
      <w:r w:rsidR="003E1115" w:rsidRPr="000A295B">
        <w:rPr>
          <w:rFonts w:cstheme="minorHAnsi"/>
          <w:sz w:val="24"/>
          <w:szCs w:val="24"/>
        </w:rPr>
        <w:t xml:space="preserve"> </w:t>
      </w:r>
      <w:r w:rsidR="00044B6D">
        <w:rPr>
          <w:rFonts w:cstheme="minorHAnsi"/>
          <w:sz w:val="24"/>
          <w:szCs w:val="24"/>
        </w:rPr>
        <w:t>la r</w:t>
      </w:r>
      <w:r w:rsidR="003E1115" w:rsidRPr="00602486">
        <w:rPr>
          <w:rFonts w:cstheme="minorHAnsi"/>
          <w:sz w:val="24"/>
          <w:szCs w:val="24"/>
        </w:rPr>
        <w:t>itrattistica</w:t>
      </w:r>
      <w:r w:rsidR="003E1115" w:rsidRPr="000A295B">
        <w:rPr>
          <w:rFonts w:cstheme="minorHAnsi"/>
          <w:sz w:val="24"/>
          <w:szCs w:val="24"/>
        </w:rPr>
        <w:t>.</w:t>
      </w:r>
    </w:p>
    <w:p w14:paraId="1A5F58BC" w14:textId="26A486B7" w:rsidR="000C3E6C" w:rsidRDefault="00563BBD" w:rsidP="00044B6D">
      <w:pPr>
        <w:spacing w:after="0"/>
        <w:jc w:val="both"/>
        <w:rPr>
          <w:rFonts w:cstheme="minorHAnsi"/>
          <w:b/>
          <w:bCs/>
        </w:rPr>
      </w:pPr>
      <w:r w:rsidRPr="000A295B">
        <w:rPr>
          <w:rFonts w:cstheme="minorHAnsi"/>
          <w:sz w:val="24"/>
          <w:szCs w:val="24"/>
        </w:rPr>
        <w:t>Il linguaggio della fotografia d’arte può far percepire i valori, la storia e le caratteristiche peculiari di un territorio</w:t>
      </w:r>
      <w:r w:rsidR="00557B25" w:rsidRPr="000A295B">
        <w:rPr>
          <w:rFonts w:cstheme="minorHAnsi"/>
          <w:sz w:val="24"/>
          <w:szCs w:val="24"/>
        </w:rPr>
        <w:t xml:space="preserve"> </w:t>
      </w:r>
      <w:r w:rsidR="00307546" w:rsidRPr="000A295B">
        <w:rPr>
          <w:rFonts w:cstheme="minorHAnsi"/>
          <w:sz w:val="24"/>
          <w:szCs w:val="24"/>
        </w:rPr>
        <w:t xml:space="preserve">distinguendolo </w:t>
      </w:r>
      <w:r w:rsidR="00557B25" w:rsidRPr="000A295B">
        <w:rPr>
          <w:rFonts w:cstheme="minorHAnsi"/>
          <w:sz w:val="24"/>
          <w:szCs w:val="24"/>
        </w:rPr>
        <w:t>da altri luoghi</w:t>
      </w:r>
      <w:r w:rsidRPr="000A295B">
        <w:rPr>
          <w:rFonts w:cstheme="minorHAnsi"/>
          <w:sz w:val="24"/>
          <w:szCs w:val="24"/>
        </w:rPr>
        <w:t xml:space="preserve">. </w:t>
      </w:r>
      <w:r w:rsidR="00E37AB0" w:rsidRPr="000A295B">
        <w:rPr>
          <w:rFonts w:cstheme="minorHAnsi"/>
          <w:sz w:val="24"/>
          <w:szCs w:val="24"/>
        </w:rPr>
        <w:t>La</w:t>
      </w:r>
      <w:r w:rsidR="000E1F2F" w:rsidRPr="000A295B">
        <w:rPr>
          <w:rFonts w:cstheme="minorHAnsi"/>
          <w:sz w:val="24"/>
          <w:szCs w:val="24"/>
        </w:rPr>
        <w:t xml:space="preserve"> </w:t>
      </w:r>
      <w:r w:rsidR="00E37AB0" w:rsidRPr="000A295B">
        <w:rPr>
          <w:rFonts w:cstheme="minorHAnsi"/>
          <w:sz w:val="24"/>
          <w:szCs w:val="24"/>
        </w:rPr>
        <w:t xml:space="preserve">giuria </w:t>
      </w:r>
      <w:r w:rsidR="000E1F2F" w:rsidRPr="000A295B">
        <w:rPr>
          <w:rFonts w:cstheme="minorHAnsi"/>
          <w:sz w:val="24"/>
          <w:szCs w:val="24"/>
        </w:rPr>
        <w:t>composta da</w:t>
      </w:r>
      <w:r w:rsidR="000E1F2F" w:rsidRPr="00602486">
        <w:rPr>
          <w:rFonts w:cstheme="minorHAnsi"/>
          <w:sz w:val="24"/>
          <w:szCs w:val="24"/>
        </w:rPr>
        <w:t xml:space="preserve"> </w:t>
      </w:r>
      <w:r w:rsidR="000E1F2F" w:rsidRPr="000A295B">
        <w:rPr>
          <w:rFonts w:cstheme="minorHAnsi"/>
          <w:sz w:val="24"/>
          <w:szCs w:val="24"/>
        </w:rPr>
        <w:t xml:space="preserve">Fabio Castelli </w:t>
      </w:r>
      <w:r w:rsidR="003E1115" w:rsidRPr="000A295B">
        <w:rPr>
          <w:rFonts w:cstheme="minorHAnsi"/>
          <w:sz w:val="24"/>
          <w:szCs w:val="24"/>
        </w:rPr>
        <w:t xml:space="preserve">- </w:t>
      </w:r>
      <w:r w:rsidR="000E1F2F" w:rsidRPr="000A295B">
        <w:rPr>
          <w:rFonts w:cstheme="minorHAnsi"/>
          <w:sz w:val="24"/>
          <w:szCs w:val="24"/>
        </w:rPr>
        <w:t xml:space="preserve">Fondatore e co-Direttore MIA Fair, Roberto Mutti </w:t>
      </w:r>
      <w:r w:rsidR="003E1115" w:rsidRPr="000A295B">
        <w:rPr>
          <w:rFonts w:cstheme="minorHAnsi"/>
          <w:sz w:val="24"/>
          <w:szCs w:val="24"/>
        </w:rPr>
        <w:t xml:space="preserve">- </w:t>
      </w:r>
      <w:r w:rsidR="000E1F2F" w:rsidRPr="000A295B">
        <w:rPr>
          <w:rFonts w:cstheme="minorHAnsi"/>
          <w:sz w:val="24"/>
          <w:szCs w:val="24"/>
        </w:rPr>
        <w:t>Curatore d’arte, Denis Curti</w:t>
      </w:r>
      <w:r w:rsidR="003E1115" w:rsidRPr="000A295B">
        <w:rPr>
          <w:rFonts w:cstheme="minorHAnsi"/>
          <w:sz w:val="24"/>
          <w:szCs w:val="24"/>
        </w:rPr>
        <w:t xml:space="preserve"> - </w:t>
      </w:r>
      <w:r w:rsidR="000E1F2F" w:rsidRPr="000A295B">
        <w:rPr>
          <w:rFonts w:cstheme="minorHAnsi"/>
          <w:sz w:val="24"/>
          <w:szCs w:val="24"/>
        </w:rPr>
        <w:t xml:space="preserve">Curatore d’arte, </w:t>
      </w:r>
      <w:r w:rsidR="003E1115" w:rsidRPr="00602486">
        <w:rPr>
          <w:rFonts w:cstheme="minorHAnsi"/>
          <w:sz w:val="24"/>
          <w:szCs w:val="24"/>
        </w:rPr>
        <w:t xml:space="preserve"> Antonio Carloni – Direttore di Cortona On The </w:t>
      </w:r>
      <w:proofErr w:type="spellStart"/>
      <w:r w:rsidR="003E1115" w:rsidRPr="00602486">
        <w:rPr>
          <w:rFonts w:cstheme="minorHAnsi"/>
          <w:sz w:val="24"/>
          <w:szCs w:val="24"/>
        </w:rPr>
        <w:t>Move</w:t>
      </w:r>
      <w:proofErr w:type="spellEnd"/>
      <w:r w:rsidR="003E1115" w:rsidRPr="00602486">
        <w:rPr>
          <w:rFonts w:cstheme="minorHAnsi"/>
          <w:sz w:val="24"/>
          <w:szCs w:val="24"/>
        </w:rPr>
        <w:t xml:space="preserve">, </w:t>
      </w:r>
      <w:r w:rsidR="003E1115" w:rsidRPr="000A295B">
        <w:rPr>
          <w:rFonts w:cstheme="minorHAnsi"/>
          <w:sz w:val="24"/>
          <w:szCs w:val="24"/>
        </w:rPr>
        <w:t>Maddalena Fossati -</w:t>
      </w:r>
      <w:r w:rsidR="00A12CC6" w:rsidRPr="00A12CC6">
        <w:rPr>
          <w:rFonts w:cstheme="minorHAnsi"/>
          <w:sz w:val="24"/>
          <w:szCs w:val="24"/>
        </w:rPr>
        <w:t xml:space="preserve"> Direttrice Condé </w:t>
      </w:r>
      <w:proofErr w:type="spellStart"/>
      <w:r w:rsidR="00A12CC6" w:rsidRPr="00A12CC6">
        <w:rPr>
          <w:rFonts w:cstheme="minorHAnsi"/>
          <w:sz w:val="24"/>
          <w:szCs w:val="24"/>
        </w:rPr>
        <w:t>Nast</w:t>
      </w:r>
      <w:proofErr w:type="spellEnd"/>
      <w:r w:rsidR="00A12CC6" w:rsidRPr="00A12CC6">
        <w:rPr>
          <w:rFonts w:cstheme="minorHAnsi"/>
          <w:sz w:val="24"/>
          <w:szCs w:val="24"/>
        </w:rPr>
        <w:t xml:space="preserve"> Traveller Italia e de Cucina Italiana</w:t>
      </w:r>
      <w:r w:rsidR="003E1115" w:rsidRPr="000A295B">
        <w:rPr>
          <w:rFonts w:cstheme="minorHAnsi"/>
          <w:sz w:val="24"/>
          <w:szCs w:val="24"/>
        </w:rPr>
        <w:t xml:space="preserve">, </w:t>
      </w:r>
      <w:r w:rsidR="000E1F2F" w:rsidRPr="000A295B">
        <w:rPr>
          <w:rFonts w:cstheme="minorHAnsi"/>
          <w:sz w:val="24"/>
          <w:szCs w:val="24"/>
        </w:rPr>
        <w:t>Massimiliano Tonelli -</w:t>
      </w:r>
      <w:r w:rsidR="003E1115" w:rsidRPr="000A295B">
        <w:rPr>
          <w:rFonts w:cstheme="minorHAnsi"/>
          <w:sz w:val="24"/>
          <w:szCs w:val="24"/>
        </w:rPr>
        <w:t xml:space="preserve"> </w:t>
      </w:r>
      <w:r w:rsidR="000E1F2F" w:rsidRPr="000A295B">
        <w:rPr>
          <w:rFonts w:cstheme="minorHAnsi"/>
          <w:sz w:val="24"/>
          <w:szCs w:val="24"/>
        </w:rPr>
        <w:t xml:space="preserve">Direttore di </w:t>
      </w:r>
      <w:proofErr w:type="spellStart"/>
      <w:r w:rsidR="000E1F2F" w:rsidRPr="000A295B">
        <w:rPr>
          <w:rFonts w:cstheme="minorHAnsi"/>
          <w:sz w:val="24"/>
          <w:szCs w:val="24"/>
        </w:rPr>
        <w:t>Artribune</w:t>
      </w:r>
      <w:proofErr w:type="spellEnd"/>
      <w:r w:rsidR="000C3E6C" w:rsidRPr="000A295B">
        <w:rPr>
          <w:rFonts w:cstheme="minorHAnsi"/>
          <w:sz w:val="24"/>
          <w:szCs w:val="24"/>
        </w:rPr>
        <w:t xml:space="preserve"> </w:t>
      </w:r>
      <w:r w:rsidR="000E1F2F" w:rsidRPr="000A295B">
        <w:rPr>
          <w:rFonts w:cstheme="minorHAnsi"/>
          <w:sz w:val="24"/>
          <w:szCs w:val="24"/>
        </w:rPr>
        <w:t xml:space="preserve">e </w:t>
      </w:r>
      <w:r w:rsidR="006F1DD2">
        <w:rPr>
          <w:rFonts w:cstheme="minorHAnsi"/>
          <w:sz w:val="24"/>
          <w:szCs w:val="24"/>
        </w:rPr>
        <w:t xml:space="preserve">Maurizio </w:t>
      </w:r>
      <w:proofErr w:type="spellStart"/>
      <w:r w:rsidR="006F1DD2">
        <w:rPr>
          <w:rFonts w:cstheme="minorHAnsi"/>
          <w:sz w:val="24"/>
          <w:szCs w:val="24"/>
        </w:rPr>
        <w:t>Montobbio</w:t>
      </w:r>
      <w:proofErr w:type="spellEnd"/>
      <w:r w:rsidR="000C3E6C" w:rsidRPr="000A295B">
        <w:rPr>
          <w:rFonts w:cstheme="minorHAnsi"/>
          <w:sz w:val="24"/>
          <w:szCs w:val="24"/>
        </w:rPr>
        <w:t xml:space="preserve"> - </w:t>
      </w:r>
      <w:r w:rsidR="000E1F2F" w:rsidRPr="000A295B">
        <w:rPr>
          <w:rFonts w:cstheme="minorHAnsi"/>
          <w:sz w:val="24"/>
          <w:szCs w:val="24"/>
        </w:rPr>
        <w:t xml:space="preserve">Presidente Consorzio Tutela del Gavi </w:t>
      </w:r>
      <w:r w:rsidR="00557B25" w:rsidRPr="000A295B">
        <w:rPr>
          <w:rFonts w:cstheme="minorHAnsi"/>
          <w:sz w:val="24"/>
          <w:szCs w:val="24"/>
        </w:rPr>
        <w:t xml:space="preserve">selezionerà l’artista </w:t>
      </w:r>
      <w:r w:rsidR="00E37AB0" w:rsidRPr="000A295B">
        <w:rPr>
          <w:rFonts w:cstheme="minorHAnsi"/>
          <w:sz w:val="24"/>
          <w:szCs w:val="24"/>
        </w:rPr>
        <w:t>v</w:t>
      </w:r>
      <w:r w:rsidR="00557B25" w:rsidRPr="000A295B">
        <w:rPr>
          <w:rFonts w:cstheme="minorHAnsi"/>
          <w:sz w:val="24"/>
          <w:szCs w:val="24"/>
        </w:rPr>
        <w:t>incitore</w:t>
      </w:r>
      <w:r w:rsidR="00E37AB0" w:rsidRPr="000A295B">
        <w:rPr>
          <w:rFonts w:cstheme="minorHAnsi"/>
          <w:sz w:val="24"/>
          <w:szCs w:val="24"/>
        </w:rPr>
        <w:t>, le cui immagini saranno esposte durante MIA Fair in uno spazio dedicato, e</w:t>
      </w:r>
      <w:r w:rsidR="00557B25" w:rsidRPr="000A295B">
        <w:rPr>
          <w:rFonts w:cstheme="minorHAnsi"/>
          <w:sz w:val="24"/>
          <w:szCs w:val="24"/>
        </w:rPr>
        <w:t xml:space="preserve"> riceverà un</w:t>
      </w:r>
      <w:r w:rsidR="00E37AB0" w:rsidRPr="000A295B">
        <w:rPr>
          <w:rFonts w:cstheme="minorHAnsi"/>
          <w:sz w:val="24"/>
          <w:szCs w:val="24"/>
        </w:rPr>
        <w:t>a</w:t>
      </w:r>
      <w:r w:rsidR="00557B25" w:rsidRPr="000A295B">
        <w:rPr>
          <w:rFonts w:cstheme="minorHAnsi"/>
          <w:sz w:val="24"/>
          <w:szCs w:val="24"/>
        </w:rPr>
        <w:t xml:space="preserve"> committenza del valore di </w:t>
      </w:r>
      <w:r w:rsidR="00E37AB0" w:rsidRPr="000A295B">
        <w:rPr>
          <w:rFonts w:cstheme="minorHAnsi"/>
          <w:sz w:val="24"/>
          <w:szCs w:val="24"/>
        </w:rPr>
        <w:t>€</w:t>
      </w:r>
      <w:r w:rsidR="000C3E6C" w:rsidRPr="000A295B">
        <w:rPr>
          <w:rFonts w:cstheme="minorHAnsi"/>
          <w:sz w:val="24"/>
          <w:szCs w:val="24"/>
        </w:rPr>
        <w:t xml:space="preserve"> </w:t>
      </w:r>
      <w:r w:rsidR="00557B25" w:rsidRPr="000A295B">
        <w:rPr>
          <w:rFonts w:cstheme="minorHAnsi"/>
          <w:sz w:val="24"/>
          <w:szCs w:val="24"/>
        </w:rPr>
        <w:t>4.880 lordi e ulterio</w:t>
      </w:r>
      <w:r w:rsidR="000E1F2F" w:rsidRPr="000A295B">
        <w:rPr>
          <w:rFonts w:cstheme="minorHAnsi"/>
          <w:sz w:val="24"/>
          <w:szCs w:val="24"/>
        </w:rPr>
        <w:t>ri occasioni di visibilità</w:t>
      </w:r>
      <w:r w:rsidR="00557B25" w:rsidRPr="000A295B">
        <w:rPr>
          <w:rFonts w:cstheme="minorHAnsi"/>
          <w:sz w:val="24"/>
          <w:szCs w:val="24"/>
        </w:rPr>
        <w:t xml:space="preserve"> nel Territorio del Gavi.</w:t>
      </w:r>
      <w:r w:rsidR="00602486">
        <w:rPr>
          <w:rFonts w:cstheme="minorHAnsi"/>
          <w:sz w:val="24"/>
          <w:szCs w:val="24"/>
        </w:rPr>
        <w:t xml:space="preserve"> </w:t>
      </w:r>
      <w:r w:rsidR="00602486" w:rsidRPr="00F257DE">
        <w:rPr>
          <w:rFonts w:cstheme="minorHAnsi"/>
          <w:sz w:val="24"/>
          <w:szCs w:val="24"/>
        </w:rPr>
        <w:t>La partecipazione è aperta fino al 31 agosto 2021 e il 18 maggio sarà possib</w:t>
      </w:r>
      <w:r w:rsidR="00044B6D" w:rsidRPr="00F257DE">
        <w:rPr>
          <w:rFonts w:cstheme="minorHAnsi"/>
          <w:sz w:val="24"/>
          <w:szCs w:val="24"/>
        </w:rPr>
        <w:t>i</w:t>
      </w:r>
      <w:r w:rsidR="00602486" w:rsidRPr="00F257DE">
        <w:rPr>
          <w:rFonts w:cstheme="minorHAnsi"/>
          <w:sz w:val="24"/>
          <w:szCs w:val="24"/>
        </w:rPr>
        <w:t xml:space="preserve">le assistere ad un </w:t>
      </w:r>
      <w:proofErr w:type="spellStart"/>
      <w:r w:rsidR="00602486" w:rsidRPr="00F257DE">
        <w:rPr>
          <w:rFonts w:cstheme="minorHAnsi"/>
          <w:sz w:val="24"/>
          <w:szCs w:val="24"/>
        </w:rPr>
        <w:t>webinair</w:t>
      </w:r>
      <w:proofErr w:type="spellEnd"/>
      <w:r w:rsidR="00602486" w:rsidRPr="00F257DE">
        <w:rPr>
          <w:rFonts w:cstheme="minorHAnsi"/>
          <w:sz w:val="24"/>
          <w:szCs w:val="24"/>
        </w:rPr>
        <w:t xml:space="preserve"> di presentazione al seguente indirizzo</w:t>
      </w:r>
      <w:r w:rsidR="000C3E6C" w:rsidRPr="00F257DE">
        <w:rPr>
          <w:rFonts w:cstheme="minorHAnsi"/>
          <w:sz w:val="24"/>
          <w:szCs w:val="24"/>
        </w:rPr>
        <w:t xml:space="preserve">: </w:t>
      </w:r>
      <w:r w:rsidR="00602486" w:rsidRPr="00F257DE">
        <w:rPr>
          <w:rFonts w:cstheme="minorHAnsi"/>
          <w:sz w:val="24"/>
          <w:szCs w:val="24"/>
        </w:rPr>
        <w:t xml:space="preserve"> </w:t>
      </w:r>
      <w:hyperlink r:id="rId9" w:history="1">
        <w:r w:rsidR="00044B6D" w:rsidRPr="00F257DE">
          <w:rPr>
            <w:rStyle w:val="Collegamentoipertestuale"/>
            <w:rFonts w:cstheme="minorHAnsi"/>
            <w:b/>
            <w:bCs/>
            <w:sz w:val="24"/>
            <w:szCs w:val="24"/>
          </w:rPr>
          <w:t>https://www.consorziogavi.com/esplorare-gavi/</w:t>
        </w:r>
      </w:hyperlink>
    </w:p>
    <w:p w14:paraId="3244E57A" w14:textId="77777777" w:rsidR="00044B6D" w:rsidRDefault="00044B6D" w:rsidP="00044B6D">
      <w:pPr>
        <w:spacing w:after="0"/>
        <w:jc w:val="both"/>
        <w:rPr>
          <w:rFonts w:cstheme="minorHAnsi"/>
          <w:b/>
          <w:bCs/>
          <w:u w:val="single"/>
        </w:rPr>
      </w:pPr>
    </w:p>
    <w:p w14:paraId="7C5C45DA" w14:textId="77777777" w:rsidR="00E37AB0" w:rsidRDefault="00563BBD" w:rsidP="00044B6D">
      <w:pPr>
        <w:spacing w:after="0"/>
        <w:jc w:val="both"/>
        <w:rPr>
          <w:rFonts w:cstheme="minorHAnsi"/>
          <w:b/>
          <w:bCs/>
          <w:u w:val="single"/>
        </w:rPr>
      </w:pPr>
      <w:r w:rsidRPr="00E37AB0">
        <w:rPr>
          <w:rFonts w:cstheme="minorHAnsi"/>
          <w:b/>
          <w:bCs/>
          <w:u w:val="single"/>
        </w:rPr>
        <w:t xml:space="preserve">Premio </w:t>
      </w:r>
      <w:proofErr w:type="spellStart"/>
      <w:r w:rsidRPr="00E37AB0">
        <w:rPr>
          <w:rFonts w:cstheme="minorHAnsi"/>
          <w:b/>
          <w:bCs/>
          <w:u w:val="single"/>
        </w:rPr>
        <w:t>Punctum</w:t>
      </w:r>
      <w:proofErr w:type="spellEnd"/>
      <w:r w:rsidR="00432343" w:rsidRPr="00E37AB0">
        <w:rPr>
          <w:rFonts w:cstheme="minorHAnsi"/>
          <w:b/>
          <w:bCs/>
          <w:u w:val="single"/>
        </w:rPr>
        <w:t xml:space="preserve"> - </w:t>
      </w:r>
      <w:r w:rsidRPr="00E37AB0">
        <w:rPr>
          <w:rFonts w:cstheme="minorHAnsi"/>
          <w:b/>
          <w:u w:val="single"/>
        </w:rPr>
        <w:t> </w:t>
      </w:r>
      <w:r w:rsidRPr="00E37AB0">
        <w:rPr>
          <w:rFonts w:cstheme="minorHAnsi"/>
          <w:b/>
          <w:bCs/>
          <w:u w:val="single"/>
        </w:rPr>
        <w:t>Sinestesie Cromatiche</w:t>
      </w:r>
      <w:r w:rsidR="00432343" w:rsidRPr="00E37AB0">
        <w:rPr>
          <w:rFonts w:cstheme="minorHAnsi"/>
          <w:b/>
          <w:bCs/>
          <w:u w:val="single"/>
        </w:rPr>
        <w:t xml:space="preserve"> - </w:t>
      </w:r>
      <w:r w:rsidR="000D6B07" w:rsidRPr="00E37AB0">
        <w:rPr>
          <w:rFonts w:cstheme="minorHAnsi"/>
          <w:b/>
          <w:bCs/>
          <w:u w:val="single"/>
        </w:rPr>
        <w:t>I</w:t>
      </w:r>
      <w:r w:rsidRPr="00E37AB0">
        <w:rPr>
          <w:rFonts w:cstheme="minorHAnsi"/>
          <w:b/>
          <w:bCs/>
          <w:u w:val="single"/>
        </w:rPr>
        <w:t xml:space="preserve"> Edizione</w:t>
      </w:r>
    </w:p>
    <w:p w14:paraId="77B52391" w14:textId="5452D93B" w:rsidR="00563BBD" w:rsidRPr="003F3E32" w:rsidRDefault="00563BBD" w:rsidP="00044B6D">
      <w:pPr>
        <w:spacing w:after="0"/>
        <w:jc w:val="both"/>
        <w:rPr>
          <w:rFonts w:cstheme="minorHAnsi"/>
          <w:bCs/>
          <w:sz w:val="24"/>
          <w:szCs w:val="24"/>
        </w:rPr>
      </w:pPr>
      <w:r w:rsidRPr="003F3E32">
        <w:rPr>
          <w:rFonts w:cstheme="minorHAnsi"/>
          <w:sz w:val="24"/>
          <w:szCs w:val="24"/>
        </w:rPr>
        <w:t>Fondazione</w:t>
      </w:r>
      <w:r w:rsidR="00E37AB0">
        <w:rPr>
          <w:rFonts w:cstheme="minorHAnsi"/>
          <w:sz w:val="24"/>
          <w:szCs w:val="24"/>
        </w:rPr>
        <w:t xml:space="preserve"> </w:t>
      </w:r>
      <w:r w:rsidRPr="003F3E32">
        <w:rPr>
          <w:rFonts w:cstheme="minorHAnsi"/>
          <w:sz w:val="24"/>
          <w:szCs w:val="24"/>
        </w:rPr>
        <w:t>Maimeri</w:t>
      </w:r>
      <w:r w:rsidR="00E37AB0">
        <w:rPr>
          <w:rFonts w:cstheme="minorHAnsi"/>
          <w:sz w:val="24"/>
          <w:szCs w:val="24"/>
        </w:rPr>
        <w:t xml:space="preserve"> </w:t>
      </w:r>
      <w:r w:rsidRPr="003F3E32">
        <w:rPr>
          <w:rFonts w:cstheme="minorHAnsi"/>
          <w:bCs/>
          <w:sz w:val="24"/>
          <w:szCs w:val="24"/>
        </w:rPr>
        <w:t>con il patrocinio scientifico</w:t>
      </w:r>
      <w:r w:rsidR="00E37AB0">
        <w:rPr>
          <w:rFonts w:cstheme="minorHAnsi"/>
          <w:bCs/>
          <w:sz w:val="24"/>
          <w:szCs w:val="24"/>
        </w:rPr>
        <w:t xml:space="preserve"> </w:t>
      </w:r>
      <w:r w:rsidRPr="003F3E32">
        <w:rPr>
          <w:rFonts w:cstheme="minorHAnsi"/>
          <w:sz w:val="24"/>
          <w:szCs w:val="24"/>
        </w:rPr>
        <w:t>dell’Università degli Studi di Milano</w:t>
      </w:r>
      <w:r w:rsidR="00E37AB0">
        <w:rPr>
          <w:rFonts w:cstheme="minorHAnsi"/>
          <w:sz w:val="24"/>
          <w:szCs w:val="24"/>
        </w:rPr>
        <w:t xml:space="preserve"> </w:t>
      </w:r>
      <w:r w:rsidRPr="003F3E32">
        <w:rPr>
          <w:rFonts w:cstheme="minorHAnsi"/>
          <w:bCs/>
          <w:sz w:val="24"/>
          <w:szCs w:val="24"/>
        </w:rPr>
        <w:t>(Dipartimento di Beni Culturali e Ambientali e Dipartimento di Studi Storici), in collaborazione con</w:t>
      </w:r>
      <w:r w:rsidR="00E37AB0">
        <w:rPr>
          <w:rFonts w:cstheme="minorHAnsi"/>
          <w:bCs/>
          <w:sz w:val="24"/>
          <w:szCs w:val="24"/>
        </w:rPr>
        <w:t xml:space="preserve"> </w:t>
      </w:r>
      <w:r w:rsidRPr="003F3E32">
        <w:rPr>
          <w:rFonts w:cstheme="minorHAnsi"/>
          <w:sz w:val="24"/>
          <w:szCs w:val="24"/>
        </w:rPr>
        <w:t>MIA Fair</w:t>
      </w:r>
      <w:r w:rsidR="00E37AB0">
        <w:rPr>
          <w:rFonts w:cstheme="minorHAnsi"/>
          <w:sz w:val="24"/>
          <w:szCs w:val="24"/>
        </w:rPr>
        <w:t xml:space="preserve"> </w:t>
      </w:r>
      <w:r w:rsidRPr="003F3E32">
        <w:rPr>
          <w:rFonts w:cstheme="minorHAnsi"/>
          <w:bCs/>
          <w:sz w:val="24"/>
          <w:szCs w:val="24"/>
        </w:rPr>
        <w:t>e con la partecipazione dell’</w:t>
      </w:r>
      <w:r w:rsidRPr="003F3E32">
        <w:rPr>
          <w:rFonts w:cstheme="minorHAnsi"/>
          <w:sz w:val="24"/>
          <w:szCs w:val="24"/>
        </w:rPr>
        <w:t>Associazione Nazionale Fotografi Professionisti – TAU Visual</w:t>
      </w:r>
      <w:r w:rsidR="00E37AB0">
        <w:rPr>
          <w:rFonts w:cstheme="minorHAnsi"/>
          <w:sz w:val="24"/>
          <w:szCs w:val="24"/>
        </w:rPr>
        <w:t>, p</w:t>
      </w:r>
      <w:r w:rsidRPr="003F3E32">
        <w:rPr>
          <w:rFonts w:cstheme="minorHAnsi"/>
          <w:bCs/>
          <w:sz w:val="24"/>
          <w:szCs w:val="24"/>
        </w:rPr>
        <w:t xml:space="preserve">resentano </w:t>
      </w:r>
      <w:r w:rsidRPr="003F3E32">
        <w:rPr>
          <w:rFonts w:cstheme="minorHAnsi"/>
          <w:sz w:val="24"/>
          <w:szCs w:val="24"/>
        </w:rPr>
        <w:t xml:space="preserve">la </w:t>
      </w:r>
      <w:r w:rsidR="00E37AB0" w:rsidRPr="003F3E32">
        <w:rPr>
          <w:rFonts w:cstheme="minorHAnsi"/>
          <w:sz w:val="24"/>
          <w:szCs w:val="24"/>
        </w:rPr>
        <w:t xml:space="preserve">prima edizione </w:t>
      </w:r>
      <w:r w:rsidRPr="003F3E32">
        <w:rPr>
          <w:rFonts w:cstheme="minorHAnsi"/>
          <w:sz w:val="24"/>
          <w:szCs w:val="24"/>
        </w:rPr>
        <w:t>del Premio PUNCTUM –</w:t>
      </w:r>
      <w:r w:rsidR="00E37AB0">
        <w:rPr>
          <w:rFonts w:cstheme="minorHAnsi"/>
          <w:sz w:val="24"/>
          <w:szCs w:val="24"/>
        </w:rPr>
        <w:t xml:space="preserve"> </w:t>
      </w:r>
      <w:r w:rsidRPr="003F3E32">
        <w:rPr>
          <w:rFonts w:cstheme="minorHAnsi"/>
          <w:i/>
          <w:iCs/>
          <w:sz w:val="24"/>
          <w:szCs w:val="24"/>
        </w:rPr>
        <w:t>Sinestesie Cromatiche.</w:t>
      </w:r>
    </w:p>
    <w:p w14:paraId="4068161B" w14:textId="250A1E58" w:rsidR="00563BBD" w:rsidRPr="003F3E32" w:rsidRDefault="00F42FA9" w:rsidP="00044B6D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Il</w:t>
      </w:r>
      <w:r w:rsidRPr="003F3E32">
        <w:rPr>
          <w:rFonts w:cstheme="minorHAnsi"/>
          <w:sz w:val="24"/>
          <w:szCs w:val="24"/>
        </w:rPr>
        <w:t xml:space="preserve"> </w:t>
      </w:r>
      <w:r w:rsidR="00563BBD" w:rsidRPr="003F3E32">
        <w:rPr>
          <w:rFonts w:cstheme="minorHAnsi"/>
          <w:sz w:val="24"/>
          <w:szCs w:val="24"/>
        </w:rPr>
        <w:t xml:space="preserve">bando </w:t>
      </w:r>
      <w:r>
        <w:rPr>
          <w:rFonts w:cstheme="minorHAnsi"/>
          <w:sz w:val="24"/>
          <w:szCs w:val="24"/>
        </w:rPr>
        <w:t>promosso dal</w:t>
      </w:r>
      <w:r w:rsidR="00563BBD" w:rsidRPr="003F3E32">
        <w:rPr>
          <w:rFonts w:cstheme="minorHAnsi"/>
          <w:sz w:val="24"/>
          <w:szCs w:val="24"/>
        </w:rPr>
        <w:t xml:space="preserve">la Fondazione Maimeri, </w:t>
      </w:r>
      <w:r>
        <w:rPr>
          <w:rFonts w:cstheme="minorHAnsi"/>
          <w:sz w:val="24"/>
          <w:szCs w:val="24"/>
        </w:rPr>
        <w:t xml:space="preserve">è indirizzato </w:t>
      </w:r>
      <w:r w:rsidR="00563BBD" w:rsidRPr="003F3E32">
        <w:rPr>
          <w:rFonts w:cstheme="minorHAnsi"/>
          <w:sz w:val="24"/>
          <w:szCs w:val="24"/>
        </w:rPr>
        <w:t>a fotografi professionisti e amatori</w:t>
      </w:r>
      <w:r>
        <w:rPr>
          <w:rFonts w:cstheme="minorHAnsi"/>
          <w:sz w:val="24"/>
          <w:szCs w:val="24"/>
        </w:rPr>
        <w:t>ali</w:t>
      </w:r>
      <w:r w:rsidR="00563BBD" w:rsidRPr="003F3E32">
        <w:rPr>
          <w:rFonts w:cstheme="minorHAnsi"/>
          <w:sz w:val="24"/>
          <w:szCs w:val="24"/>
        </w:rPr>
        <w:t xml:space="preserve"> che vogliano interrogarsi sul rapporto tra fotografia e colore</w:t>
      </w:r>
      <w:r w:rsidR="00563BBD" w:rsidRPr="003F3E32">
        <w:rPr>
          <w:rFonts w:cstheme="minorHAnsi"/>
          <w:bCs/>
          <w:sz w:val="24"/>
          <w:szCs w:val="24"/>
        </w:rPr>
        <w:t xml:space="preserve">. Il tema della </w:t>
      </w:r>
      <w:r w:rsidR="00563BBD" w:rsidRPr="00F42FA9">
        <w:rPr>
          <w:rFonts w:cstheme="minorHAnsi"/>
          <w:bCs/>
          <w:i/>
          <w:iCs/>
          <w:sz w:val="24"/>
          <w:szCs w:val="24"/>
        </w:rPr>
        <w:t>call</w:t>
      </w:r>
      <w:r w:rsidR="00563BBD" w:rsidRPr="003F3E32">
        <w:rPr>
          <w:rFonts w:cstheme="minorHAnsi"/>
          <w:bCs/>
          <w:sz w:val="24"/>
          <w:szCs w:val="24"/>
        </w:rPr>
        <w:t xml:space="preserve"> si rivolge a tutti i generi fotografici, da</w:t>
      </w:r>
      <w:r>
        <w:rPr>
          <w:rFonts w:cstheme="minorHAnsi"/>
          <w:bCs/>
          <w:sz w:val="24"/>
          <w:szCs w:val="24"/>
        </w:rPr>
        <w:t xml:space="preserve"> quella </w:t>
      </w:r>
      <w:r w:rsidR="00563BBD" w:rsidRPr="003F3E32">
        <w:rPr>
          <w:rFonts w:cstheme="minorHAnsi"/>
          <w:bCs/>
          <w:sz w:val="24"/>
          <w:szCs w:val="24"/>
        </w:rPr>
        <w:t>artistica</w:t>
      </w:r>
      <w:r>
        <w:rPr>
          <w:rFonts w:cstheme="minorHAnsi"/>
          <w:bCs/>
          <w:sz w:val="24"/>
          <w:szCs w:val="24"/>
        </w:rPr>
        <w:t xml:space="preserve"> a quella di monda, d</w:t>
      </w:r>
      <w:r w:rsidR="00563BBD" w:rsidRPr="003F3E32">
        <w:rPr>
          <w:rFonts w:cstheme="minorHAnsi"/>
          <w:bCs/>
          <w:sz w:val="24"/>
          <w:szCs w:val="24"/>
        </w:rPr>
        <w:t>al fotogiornalismo</w:t>
      </w:r>
      <w:r>
        <w:rPr>
          <w:rFonts w:cstheme="minorHAnsi"/>
          <w:bCs/>
          <w:sz w:val="24"/>
          <w:szCs w:val="24"/>
        </w:rPr>
        <w:t xml:space="preserve"> al documentarismo,</w:t>
      </w:r>
      <w:r w:rsidR="00563BBD" w:rsidRPr="003F3E32">
        <w:rPr>
          <w:rFonts w:cstheme="minorHAnsi"/>
          <w:bCs/>
          <w:sz w:val="24"/>
          <w:szCs w:val="24"/>
        </w:rPr>
        <w:t xml:space="preserve"> dalla fotografia naturalistica alla produzione vernacolare.</w:t>
      </w:r>
    </w:p>
    <w:p w14:paraId="44ABBB15" w14:textId="103ACA7F" w:rsidR="00563BBD" w:rsidRDefault="00563BBD" w:rsidP="00044B6D">
      <w:pPr>
        <w:spacing w:after="0"/>
        <w:jc w:val="both"/>
        <w:rPr>
          <w:rFonts w:cstheme="minorHAnsi"/>
          <w:bCs/>
          <w:sz w:val="24"/>
          <w:szCs w:val="24"/>
        </w:rPr>
      </w:pPr>
      <w:r w:rsidRPr="003F3E32">
        <w:rPr>
          <w:rFonts w:cstheme="minorHAnsi"/>
          <w:sz w:val="24"/>
          <w:szCs w:val="24"/>
        </w:rPr>
        <w:t xml:space="preserve">I lavori </w:t>
      </w:r>
      <w:r w:rsidR="000D6B07" w:rsidRPr="003F3E32">
        <w:rPr>
          <w:rFonts w:cstheme="minorHAnsi"/>
          <w:sz w:val="24"/>
          <w:szCs w:val="24"/>
        </w:rPr>
        <w:t xml:space="preserve">dei 10 fotografi vincitori </w:t>
      </w:r>
      <w:r w:rsidRPr="003F3E32">
        <w:rPr>
          <w:rFonts w:cstheme="minorHAnsi"/>
          <w:sz w:val="24"/>
          <w:szCs w:val="24"/>
        </w:rPr>
        <w:t>verranno presen</w:t>
      </w:r>
      <w:r w:rsidR="000D6B07" w:rsidRPr="003F3E32">
        <w:rPr>
          <w:rFonts w:cstheme="minorHAnsi"/>
          <w:sz w:val="24"/>
          <w:szCs w:val="24"/>
        </w:rPr>
        <w:t xml:space="preserve">tati nella prossima edizione </w:t>
      </w:r>
      <w:r w:rsidRPr="003F3E32">
        <w:rPr>
          <w:rFonts w:cstheme="minorHAnsi"/>
          <w:sz w:val="24"/>
          <w:szCs w:val="24"/>
        </w:rPr>
        <w:t>di MIA Fair</w:t>
      </w:r>
      <w:r w:rsidR="00F42FA9">
        <w:rPr>
          <w:rFonts w:cstheme="minorHAnsi"/>
          <w:sz w:val="24"/>
          <w:szCs w:val="24"/>
        </w:rPr>
        <w:t xml:space="preserve"> </w:t>
      </w:r>
      <w:r w:rsidRPr="003F3E32">
        <w:rPr>
          <w:rFonts w:cstheme="minorHAnsi"/>
          <w:bCs/>
          <w:sz w:val="24"/>
          <w:szCs w:val="24"/>
        </w:rPr>
        <w:t>e una selezione di opere meritorie</w:t>
      </w:r>
      <w:r w:rsidR="00F42FA9">
        <w:rPr>
          <w:rFonts w:cstheme="minorHAnsi"/>
          <w:bCs/>
          <w:sz w:val="24"/>
          <w:szCs w:val="24"/>
        </w:rPr>
        <w:t xml:space="preserve"> </w:t>
      </w:r>
      <w:r w:rsidRPr="003F3E32">
        <w:rPr>
          <w:rFonts w:cstheme="minorHAnsi"/>
          <w:sz w:val="24"/>
          <w:szCs w:val="24"/>
        </w:rPr>
        <w:t xml:space="preserve">verrà esposta, nel corso del 2021, </w:t>
      </w:r>
      <w:r w:rsidR="00F42FA9">
        <w:rPr>
          <w:rFonts w:cstheme="minorHAnsi"/>
          <w:sz w:val="24"/>
          <w:szCs w:val="24"/>
        </w:rPr>
        <w:t>al</w:t>
      </w:r>
      <w:r w:rsidRPr="003F3E32">
        <w:rPr>
          <w:rFonts w:cstheme="minorHAnsi"/>
          <w:sz w:val="24"/>
          <w:szCs w:val="24"/>
        </w:rPr>
        <w:t xml:space="preserve"> Museo Marino Marini di Firenze</w:t>
      </w:r>
      <w:r w:rsidRPr="003F3E32">
        <w:rPr>
          <w:rFonts w:cstheme="minorHAnsi"/>
          <w:bCs/>
          <w:sz w:val="24"/>
          <w:szCs w:val="24"/>
        </w:rPr>
        <w:t>.</w:t>
      </w:r>
    </w:p>
    <w:p w14:paraId="3A772A47" w14:textId="089DABDB" w:rsidR="009B6FA4" w:rsidRDefault="009B6FA4" w:rsidP="00044B6D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3D69DAB" w14:textId="37503CDA" w:rsidR="009B6FA4" w:rsidRPr="003D5906" w:rsidRDefault="009B6FA4" w:rsidP="00044B6D">
      <w:pPr>
        <w:spacing w:after="0"/>
        <w:jc w:val="both"/>
        <w:rPr>
          <w:rFonts w:cstheme="minorHAnsi"/>
          <w:bCs/>
          <w:sz w:val="24"/>
          <w:szCs w:val="24"/>
          <w:lang w:val="en-GB"/>
        </w:rPr>
      </w:pPr>
      <w:r w:rsidRPr="003D5906">
        <w:rPr>
          <w:rFonts w:cstheme="minorHAnsi"/>
          <w:bCs/>
          <w:sz w:val="24"/>
          <w:szCs w:val="24"/>
          <w:lang w:val="en-GB"/>
        </w:rPr>
        <w:t xml:space="preserve">Milano, </w:t>
      </w:r>
      <w:proofErr w:type="spellStart"/>
      <w:r w:rsidRPr="003D5906">
        <w:rPr>
          <w:rFonts w:cstheme="minorHAnsi"/>
          <w:bCs/>
          <w:sz w:val="24"/>
          <w:szCs w:val="24"/>
          <w:lang w:val="en-GB"/>
        </w:rPr>
        <w:t>aprile</w:t>
      </w:r>
      <w:proofErr w:type="spellEnd"/>
      <w:r w:rsidRPr="003D5906">
        <w:rPr>
          <w:rFonts w:cstheme="minorHAnsi"/>
          <w:bCs/>
          <w:sz w:val="24"/>
          <w:szCs w:val="24"/>
          <w:lang w:val="en-GB"/>
        </w:rPr>
        <w:t xml:space="preserve"> 2021</w:t>
      </w:r>
    </w:p>
    <w:p w14:paraId="1C3B3610" w14:textId="2695C680" w:rsidR="009B6FA4" w:rsidRPr="003D5906" w:rsidRDefault="009B6FA4" w:rsidP="00044B6D">
      <w:pPr>
        <w:spacing w:after="0"/>
        <w:jc w:val="both"/>
        <w:rPr>
          <w:rFonts w:cstheme="minorHAnsi"/>
          <w:bCs/>
          <w:sz w:val="24"/>
          <w:szCs w:val="24"/>
          <w:lang w:val="en-GB"/>
        </w:rPr>
      </w:pPr>
    </w:p>
    <w:p w14:paraId="4532F096" w14:textId="77777777" w:rsidR="009B6FA4" w:rsidRPr="00B424DC" w:rsidRDefault="009B6FA4" w:rsidP="00044B6D">
      <w:pPr>
        <w:spacing w:after="0"/>
        <w:rPr>
          <w:b/>
          <w:lang w:val="en-US"/>
        </w:rPr>
      </w:pPr>
      <w:r w:rsidRPr="005A43F4">
        <w:rPr>
          <w:b/>
          <w:lang w:val="en-US"/>
        </w:rPr>
        <w:t>MIA Fair | Milan Image Art Fair 2021</w:t>
      </w:r>
    </w:p>
    <w:p w14:paraId="4E448ED2" w14:textId="77777777" w:rsidR="009B6FA4" w:rsidRDefault="009B6FA4" w:rsidP="00044B6D">
      <w:pPr>
        <w:spacing w:after="0"/>
      </w:pPr>
      <w:r>
        <w:t>SUPERSTUDIO MAXI</w:t>
      </w:r>
    </w:p>
    <w:p w14:paraId="3727F072" w14:textId="77777777" w:rsidR="009B6FA4" w:rsidRPr="00195D81" w:rsidRDefault="009B6FA4" w:rsidP="00044B6D">
      <w:pPr>
        <w:spacing w:after="0"/>
      </w:pPr>
      <w:r w:rsidRPr="00195D81">
        <w:t xml:space="preserve">Milano </w:t>
      </w:r>
      <w:r>
        <w:t>Famagosta (</w:t>
      </w:r>
      <w:r w:rsidRPr="00786E72">
        <w:t>via Moncucco 35</w:t>
      </w:r>
      <w:r>
        <w:t>)</w:t>
      </w:r>
    </w:p>
    <w:p w14:paraId="12401D4F" w14:textId="77777777" w:rsidR="009B6FA4" w:rsidRDefault="009B6FA4" w:rsidP="00044B6D">
      <w:pPr>
        <w:spacing w:after="0"/>
        <w:rPr>
          <w:b/>
        </w:rPr>
      </w:pPr>
      <w:r>
        <w:rPr>
          <w:b/>
        </w:rPr>
        <w:t>7</w:t>
      </w:r>
      <w:r w:rsidRPr="00195D81">
        <w:rPr>
          <w:b/>
        </w:rPr>
        <w:t xml:space="preserve"> – </w:t>
      </w:r>
      <w:r>
        <w:rPr>
          <w:b/>
        </w:rPr>
        <w:t>10 ottobre 2021</w:t>
      </w:r>
    </w:p>
    <w:p w14:paraId="649852C0" w14:textId="77777777" w:rsidR="009B6FA4" w:rsidRDefault="009B6FA4" w:rsidP="00044B6D">
      <w:pPr>
        <w:spacing w:after="0"/>
        <w:rPr>
          <w:b/>
          <w:u w:val="single"/>
        </w:rPr>
      </w:pPr>
      <w:r w:rsidRPr="009338E9">
        <w:rPr>
          <w:b/>
          <w:u w:val="single"/>
        </w:rPr>
        <w:t>Inaugurazione su invito: mercoledì 6 ottobre 2021</w:t>
      </w:r>
    </w:p>
    <w:p w14:paraId="42AB7A99" w14:textId="77777777" w:rsidR="009B6FA4" w:rsidRPr="007D68AE" w:rsidRDefault="009B6FA4" w:rsidP="00044B6D">
      <w:pPr>
        <w:spacing w:after="0"/>
        <w:rPr>
          <w:b/>
          <w:u w:val="single"/>
        </w:rPr>
      </w:pPr>
    </w:p>
    <w:p w14:paraId="478B1A2C" w14:textId="77777777" w:rsidR="009B6FA4" w:rsidRPr="00195D81" w:rsidRDefault="009B6FA4" w:rsidP="00044B6D">
      <w:pPr>
        <w:spacing w:after="0"/>
        <w:rPr>
          <w:b/>
        </w:rPr>
      </w:pPr>
      <w:r w:rsidRPr="00195D81">
        <w:rPr>
          <w:b/>
          <w:bCs/>
        </w:rPr>
        <w:t>Informazioni:</w:t>
      </w:r>
    </w:p>
    <w:p w14:paraId="3E77D49D" w14:textId="23AD1EBE" w:rsidR="009B6FA4" w:rsidRPr="00195D81" w:rsidRDefault="009B6FA4" w:rsidP="00044B6D">
      <w:pPr>
        <w:spacing w:after="0"/>
        <w:rPr>
          <w:b/>
        </w:rPr>
      </w:pPr>
      <w:r w:rsidRPr="00195D81">
        <w:rPr>
          <w:b/>
        </w:rPr>
        <w:t>Se</w:t>
      </w:r>
      <w:r>
        <w:rPr>
          <w:b/>
        </w:rPr>
        <w:t xml:space="preserve">greteria Organizzativa </w:t>
      </w:r>
      <w:r w:rsidRPr="005A43F4">
        <w:rPr>
          <w:b/>
        </w:rPr>
        <w:t xml:space="preserve">MIA </w:t>
      </w:r>
      <w:r w:rsidR="00044B6D">
        <w:rPr>
          <w:b/>
        </w:rPr>
        <w:t xml:space="preserve">Milan Image Art </w:t>
      </w:r>
      <w:r w:rsidRPr="005A43F4">
        <w:rPr>
          <w:b/>
        </w:rPr>
        <w:t>Fair</w:t>
      </w:r>
    </w:p>
    <w:p w14:paraId="16246195" w14:textId="77777777" w:rsidR="009B6FA4" w:rsidRPr="009349E3" w:rsidRDefault="009B6FA4" w:rsidP="00044B6D">
      <w:pPr>
        <w:spacing w:after="0"/>
      </w:pPr>
      <w:r w:rsidRPr="00195D81">
        <w:rPr>
          <w:bCs/>
        </w:rPr>
        <w:t>Via San Vincenzo 22 – 20123 Milano</w:t>
      </w:r>
      <w:r>
        <w:rPr>
          <w:bCs/>
        </w:rPr>
        <w:t xml:space="preserve"> | </w:t>
      </w:r>
      <w:r w:rsidRPr="009349E3">
        <w:rPr>
          <w:bCs/>
        </w:rPr>
        <w:t>Tel. +39.02</w:t>
      </w:r>
      <w:r>
        <w:rPr>
          <w:bCs/>
        </w:rPr>
        <w:t>.</w:t>
      </w:r>
      <w:r w:rsidRPr="009349E3">
        <w:rPr>
          <w:bCs/>
        </w:rPr>
        <w:t xml:space="preserve">83241412 </w:t>
      </w:r>
    </w:p>
    <w:p w14:paraId="0CC03CBE" w14:textId="77777777" w:rsidR="009B6FA4" w:rsidRDefault="00F257DE" w:rsidP="00044B6D">
      <w:pPr>
        <w:spacing w:after="0"/>
        <w:rPr>
          <w:rStyle w:val="Collegamentoipertestuale"/>
        </w:rPr>
      </w:pPr>
      <w:hyperlink r:id="rId10" w:history="1">
        <w:r w:rsidR="009B6FA4" w:rsidRPr="00531A06">
          <w:rPr>
            <w:rStyle w:val="Collegamentoipertestuale"/>
          </w:rPr>
          <w:t>info@miafair.it</w:t>
        </w:r>
      </w:hyperlink>
      <w:r w:rsidR="009B6FA4" w:rsidRPr="00531A06">
        <w:t xml:space="preserve"> - </w:t>
      </w:r>
      <w:hyperlink r:id="rId11" w:history="1">
        <w:r w:rsidR="009B6FA4" w:rsidRPr="00531A06">
          <w:rPr>
            <w:rStyle w:val="Collegamentoipertestuale"/>
          </w:rPr>
          <w:t>www.miafair.it</w:t>
        </w:r>
      </w:hyperlink>
    </w:p>
    <w:p w14:paraId="45E6ED8F" w14:textId="77777777" w:rsidR="009B6FA4" w:rsidRPr="00531A06" w:rsidRDefault="009B6FA4" w:rsidP="00044B6D">
      <w:pPr>
        <w:spacing w:after="0"/>
        <w:rPr>
          <w:b/>
          <w:bCs/>
        </w:rPr>
      </w:pPr>
    </w:p>
    <w:p w14:paraId="47346B0E" w14:textId="77777777" w:rsidR="009B6FA4" w:rsidRPr="00106BF3" w:rsidRDefault="009B6FA4" w:rsidP="00044B6D">
      <w:pPr>
        <w:spacing w:after="0"/>
        <w:jc w:val="both"/>
        <w:rPr>
          <w:rFonts w:cs="Calibri"/>
          <w:b/>
          <w:u w:val="single"/>
        </w:rPr>
      </w:pPr>
      <w:r w:rsidRPr="00106BF3">
        <w:rPr>
          <w:rFonts w:cs="Calibri"/>
          <w:b/>
          <w:u w:val="single"/>
        </w:rPr>
        <w:t>Ufficio stampa</w:t>
      </w:r>
    </w:p>
    <w:p w14:paraId="40FBC556" w14:textId="77777777" w:rsidR="009B6FA4" w:rsidRPr="00106BF3" w:rsidRDefault="009B6FA4" w:rsidP="00044B6D">
      <w:pPr>
        <w:spacing w:after="0"/>
        <w:jc w:val="both"/>
        <w:rPr>
          <w:rFonts w:cs="Calibri"/>
          <w:b/>
        </w:rPr>
      </w:pPr>
      <w:r w:rsidRPr="00106BF3">
        <w:rPr>
          <w:rFonts w:cs="Calibri"/>
          <w:b/>
        </w:rPr>
        <w:t xml:space="preserve">CLP Relazioni Pubbliche </w:t>
      </w:r>
    </w:p>
    <w:p w14:paraId="15CE5880" w14:textId="77777777" w:rsidR="009B6FA4" w:rsidRPr="00106BF3" w:rsidRDefault="009B6FA4" w:rsidP="00044B6D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Stefania Rusconi</w:t>
      </w:r>
      <w:r w:rsidRPr="00106BF3">
        <w:rPr>
          <w:rFonts w:cs="Calibri"/>
          <w:bCs/>
        </w:rPr>
        <w:t xml:space="preserve"> | tel. </w:t>
      </w:r>
      <w:r>
        <w:rPr>
          <w:rFonts w:cs="Calibri"/>
          <w:bCs/>
        </w:rPr>
        <w:t>+39.</w:t>
      </w:r>
      <w:r w:rsidRPr="00106BF3">
        <w:rPr>
          <w:rFonts w:cs="Calibri"/>
          <w:bCs/>
        </w:rPr>
        <w:t xml:space="preserve">02.36755700 | </w:t>
      </w:r>
      <w:hyperlink r:id="rId12" w:history="1">
        <w:r w:rsidRPr="00CC41E9">
          <w:rPr>
            <w:rStyle w:val="Collegamentoipertestuale"/>
            <w:rFonts w:cs="Calibri"/>
            <w:bCs/>
          </w:rPr>
          <w:t>stefania.rusconi@clp1968.it</w:t>
        </w:r>
      </w:hyperlink>
      <w:r w:rsidRPr="00106BF3">
        <w:rPr>
          <w:rFonts w:cs="Calibri"/>
          <w:bCs/>
        </w:rPr>
        <w:t xml:space="preserve"> | </w:t>
      </w:r>
      <w:hyperlink r:id="rId13" w:history="1">
        <w:r w:rsidRPr="00106BF3">
          <w:rPr>
            <w:rStyle w:val="Collegamentoipertestuale"/>
            <w:rFonts w:cs="Calibri"/>
            <w:bCs/>
          </w:rPr>
          <w:t>www.clp1968.it</w:t>
        </w:r>
      </w:hyperlink>
    </w:p>
    <w:p w14:paraId="5AECE94D" w14:textId="3C63965F" w:rsidR="009B6FA4" w:rsidRPr="003F3E32" w:rsidRDefault="009B6FA4" w:rsidP="00044B6D">
      <w:pPr>
        <w:rPr>
          <w:rFonts w:cstheme="minorHAnsi"/>
          <w:bCs/>
          <w:sz w:val="24"/>
          <w:szCs w:val="24"/>
        </w:rPr>
      </w:pPr>
      <w:r w:rsidRPr="0049212B">
        <w:rPr>
          <w:rFonts w:ascii="Calibri" w:eastAsia="Calibri" w:hAnsi="Calibri" w:cs="Times New Roman"/>
          <w:b/>
        </w:rPr>
        <w:t xml:space="preserve">Comunicato e immagini su </w:t>
      </w:r>
      <w:hyperlink r:id="rId14" w:history="1">
        <w:r w:rsidRPr="0049212B">
          <w:rPr>
            <w:rFonts w:ascii="Calibri" w:eastAsia="Calibri" w:hAnsi="Calibri" w:cs="Times New Roman"/>
            <w:b/>
            <w:color w:val="0000FF"/>
            <w:u w:val="single"/>
          </w:rPr>
          <w:t>www.clp1968.it</w:t>
        </w:r>
      </w:hyperlink>
    </w:p>
    <w:sectPr w:rsidR="009B6FA4" w:rsidRPr="003F3E32" w:rsidSect="0032074A">
      <w:headerReference w:type="default" r:id="rId15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4CD8" w14:textId="77777777" w:rsidR="00386B23" w:rsidRDefault="00386B23" w:rsidP="0032074A">
      <w:pPr>
        <w:spacing w:after="0" w:line="240" w:lineRule="auto"/>
      </w:pPr>
      <w:r>
        <w:separator/>
      </w:r>
    </w:p>
  </w:endnote>
  <w:endnote w:type="continuationSeparator" w:id="0">
    <w:p w14:paraId="5D8A5356" w14:textId="77777777" w:rsidR="00386B23" w:rsidRDefault="00386B23" w:rsidP="0032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776A" w14:textId="77777777" w:rsidR="00386B23" w:rsidRDefault="00386B23" w:rsidP="0032074A">
      <w:pPr>
        <w:spacing w:after="0" w:line="240" w:lineRule="auto"/>
      </w:pPr>
      <w:r>
        <w:separator/>
      </w:r>
    </w:p>
  </w:footnote>
  <w:footnote w:type="continuationSeparator" w:id="0">
    <w:p w14:paraId="6AB4B37C" w14:textId="77777777" w:rsidR="00386B23" w:rsidRDefault="00386B23" w:rsidP="0032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696F" w14:textId="77777777" w:rsidR="0032074A" w:rsidRDefault="003207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4705"/>
    <w:multiLevelType w:val="hybridMultilevel"/>
    <w:tmpl w:val="4DF069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665B3"/>
    <w:multiLevelType w:val="hybridMultilevel"/>
    <w:tmpl w:val="BDFC1B48"/>
    <w:lvl w:ilvl="0" w:tplc="C92C53C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B5516"/>
    <w:multiLevelType w:val="multilevel"/>
    <w:tmpl w:val="D3E2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62"/>
    <w:rsid w:val="00044B6D"/>
    <w:rsid w:val="00073562"/>
    <w:rsid w:val="000A295B"/>
    <w:rsid w:val="000C3E6C"/>
    <w:rsid w:val="000D6B07"/>
    <w:rsid w:val="000E1F2F"/>
    <w:rsid w:val="000E369C"/>
    <w:rsid w:val="002B14E2"/>
    <w:rsid w:val="002C103B"/>
    <w:rsid w:val="00307546"/>
    <w:rsid w:val="0032074A"/>
    <w:rsid w:val="00386B23"/>
    <w:rsid w:val="00394F0A"/>
    <w:rsid w:val="003D5906"/>
    <w:rsid w:val="003E1115"/>
    <w:rsid w:val="003F3E32"/>
    <w:rsid w:val="00432343"/>
    <w:rsid w:val="00436373"/>
    <w:rsid w:val="00487E52"/>
    <w:rsid w:val="004A3395"/>
    <w:rsid w:val="00524B3D"/>
    <w:rsid w:val="005323DC"/>
    <w:rsid w:val="005448A8"/>
    <w:rsid w:val="00557B25"/>
    <w:rsid w:val="00563BBD"/>
    <w:rsid w:val="005B4661"/>
    <w:rsid w:val="00602486"/>
    <w:rsid w:val="00603FE4"/>
    <w:rsid w:val="00683DC6"/>
    <w:rsid w:val="00696B42"/>
    <w:rsid w:val="006F1DD2"/>
    <w:rsid w:val="00737743"/>
    <w:rsid w:val="007909D9"/>
    <w:rsid w:val="007C5184"/>
    <w:rsid w:val="0080186A"/>
    <w:rsid w:val="008B639B"/>
    <w:rsid w:val="009659D0"/>
    <w:rsid w:val="009B6FA4"/>
    <w:rsid w:val="009D1AAE"/>
    <w:rsid w:val="00A12CC6"/>
    <w:rsid w:val="00A355C6"/>
    <w:rsid w:val="00AD7DEF"/>
    <w:rsid w:val="00AE3667"/>
    <w:rsid w:val="00B5467C"/>
    <w:rsid w:val="00C37055"/>
    <w:rsid w:val="00C42F33"/>
    <w:rsid w:val="00C80EFC"/>
    <w:rsid w:val="00D62723"/>
    <w:rsid w:val="00D87581"/>
    <w:rsid w:val="00DD3999"/>
    <w:rsid w:val="00E37AB0"/>
    <w:rsid w:val="00E5271C"/>
    <w:rsid w:val="00EE3943"/>
    <w:rsid w:val="00F246D2"/>
    <w:rsid w:val="00F257DE"/>
    <w:rsid w:val="00F42FA9"/>
    <w:rsid w:val="00F47E9B"/>
    <w:rsid w:val="00F55127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A730"/>
  <w15:docId w15:val="{7EF83F55-E88C-49FF-8712-C603AC77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D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39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9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63B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63BBD"/>
    <w:rPr>
      <w:b/>
      <w:bCs/>
    </w:rPr>
  </w:style>
  <w:style w:type="character" w:styleId="Enfasicorsivo">
    <w:name w:val="Emphasis"/>
    <w:basedOn w:val="Carpredefinitoparagrafo"/>
    <w:uiPriority w:val="20"/>
    <w:qFormat/>
    <w:rsid w:val="00563BBD"/>
    <w:rPr>
      <w:i/>
      <w:iCs/>
    </w:rPr>
  </w:style>
  <w:style w:type="paragraph" w:styleId="Paragrafoelenco">
    <w:name w:val="List Paragraph"/>
    <w:basedOn w:val="Normale"/>
    <w:uiPriority w:val="34"/>
    <w:qFormat/>
    <w:rsid w:val="00563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3BBD"/>
    <w:rPr>
      <w:color w:val="0000FF"/>
      <w:u w:val="single"/>
    </w:rPr>
  </w:style>
  <w:style w:type="paragraph" w:customStyle="1" w:styleId="wp-caption-text">
    <w:name w:val="wp-caption-text"/>
    <w:basedOn w:val="Normale"/>
    <w:rsid w:val="00A3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2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74A"/>
  </w:style>
  <w:style w:type="paragraph" w:styleId="Pidipagina">
    <w:name w:val="footer"/>
    <w:basedOn w:val="Normale"/>
    <w:link w:val="PidipaginaCarattere"/>
    <w:uiPriority w:val="99"/>
    <w:unhideWhenUsed/>
    <w:rsid w:val="0032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lp1968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fania.rusconi@clp1968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afair.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miafai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orziogavi.com/esplorare-gavi/" TargetMode="External"/><Relationship Id="rId14" Type="http://schemas.openxmlformats.org/officeDocument/2006/relationships/hyperlink" Target="http://www.clp1968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53546-24D8-471A-B7E2-A0AF41A2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</dc:creator>
  <cp:lastModifiedBy>Stefania Rusconi</cp:lastModifiedBy>
  <cp:revision>6</cp:revision>
  <cp:lastPrinted>2021-04-28T12:46:00Z</cp:lastPrinted>
  <dcterms:created xsi:type="dcterms:W3CDTF">2021-04-30T17:28:00Z</dcterms:created>
  <dcterms:modified xsi:type="dcterms:W3CDTF">2021-05-03T13:22:00Z</dcterms:modified>
</cp:coreProperties>
</file>