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94DA" w14:textId="77777777" w:rsidR="00410974" w:rsidRDefault="00F05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Alfred </w:t>
      </w:r>
      <w:proofErr w:type="spellStart"/>
      <w:r>
        <w:rPr>
          <w:b/>
          <w:color w:val="000000"/>
          <w:sz w:val="28"/>
          <w:szCs w:val="28"/>
        </w:rPr>
        <w:t>Seiland</w:t>
      </w:r>
      <w:proofErr w:type="spellEnd"/>
      <w:r>
        <w:rPr>
          <w:b/>
          <w:color w:val="000000"/>
          <w:sz w:val="28"/>
          <w:szCs w:val="28"/>
        </w:rPr>
        <w:t>. IMPERIVM ROMANVM</w:t>
      </w:r>
    </w:p>
    <w:p w14:paraId="55CF10E9" w14:textId="77777777" w:rsidR="00410974" w:rsidRDefault="00F05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Fotografie 2005-2020</w:t>
      </w:r>
    </w:p>
    <w:p w14:paraId="03C8B0CF" w14:textId="77777777" w:rsidR="00410974" w:rsidRDefault="00410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</w:p>
    <w:p w14:paraId="4533B9D5" w14:textId="77777777" w:rsidR="00410974" w:rsidRDefault="00F05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Brescia, Museo di Santa Giulia</w:t>
      </w:r>
    </w:p>
    <w:p w14:paraId="6C6D08E7" w14:textId="12EC3D16" w:rsidR="00410974" w:rsidRDefault="00C92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 maggio</w:t>
      </w:r>
      <w:r w:rsidR="00F05F36">
        <w:rPr>
          <w:b/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17 ottobre</w:t>
      </w:r>
      <w:r w:rsidR="00F05F36">
        <w:rPr>
          <w:b/>
          <w:color w:val="000000"/>
          <w:sz w:val="24"/>
          <w:szCs w:val="24"/>
        </w:rPr>
        <w:t xml:space="preserve"> 2021</w:t>
      </w:r>
    </w:p>
    <w:p w14:paraId="21D16D91" w14:textId="77777777" w:rsidR="00410974" w:rsidRDefault="00410974">
      <w:pPr>
        <w:spacing w:line="276" w:lineRule="auto"/>
        <w:jc w:val="left"/>
        <w:rPr>
          <w:color w:val="2D2D2D"/>
          <w:sz w:val="24"/>
          <w:szCs w:val="24"/>
        </w:rPr>
      </w:pPr>
    </w:p>
    <w:p w14:paraId="7A65062D" w14:textId="77777777" w:rsidR="00410974" w:rsidRDefault="00F05F3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 cura di Filippo Maggia e Francesca Morandini</w:t>
      </w:r>
    </w:p>
    <w:p w14:paraId="10AAD686" w14:textId="77777777" w:rsidR="00410974" w:rsidRDefault="00410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04F494FF" w14:textId="14FFE42D" w:rsidR="00410974" w:rsidRDefault="00F05F36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Nell’ambito della IV Edizione del Brescia Photo Festival | PATRIMONI</w:t>
      </w:r>
    </w:p>
    <w:p w14:paraId="37E15ACE" w14:textId="5B655D1D" w:rsidR="00B37038" w:rsidRDefault="00B37038">
      <w:pPr>
        <w:spacing w:line="240" w:lineRule="auto"/>
        <w:rPr>
          <w:b/>
          <w:i/>
          <w:sz w:val="24"/>
          <w:szCs w:val="24"/>
        </w:rPr>
      </w:pPr>
    </w:p>
    <w:p w14:paraId="0E21C448" w14:textId="77777777" w:rsidR="00B37038" w:rsidRDefault="00B37038">
      <w:pPr>
        <w:spacing w:line="240" w:lineRule="auto"/>
        <w:rPr>
          <w:i/>
          <w:color w:val="2D2D2D"/>
          <w:sz w:val="22"/>
          <w:szCs w:val="22"/>
        </w:rPr>
      </w:pPr>
    </w:p>
    <w:p w14:paraId="3604A499" w14:textId="77777777" w:rsidR="00410974" w:rsidRDefault="004109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B2B50A1" w14:textId="16155516" w:rsidR="00410974" w:rsidRDefault="00F05F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sz w:val="22"/>
          <w:szCs w:val="22"/>
        </w:rPr>
        <w:t>Museo di Santa Giulia di Brescia</w:t>
      </w:r>
      <w:r w:rsidRPr="00C92F73">
        <w:rPr>
          <w:b/>
          <w:bCs/>
          <w:sz w:val="22"/>
          <w:szCs w:val="22"/>
        </w:rPr>
        <w:t xml:space="preserve">, </w:t>
      </w:r>
      <w:r w:rsidR="00C925EE">
        <w:rPr>
          <w:b/>
          <w:bCs/>
          <w:sz w:val="22"/>
          <w:szCs w:val="22"/>
        </w:rPr>
        <w:t xml:space="preserve">dall’8 maggio al 17 ottobre 2021 </w:t>
      </w:r>
      <w:r w:rsidRPr="00C92F73">
        <w:rPr>
          <w:b/>
          <w:bCs/>
          <w:sz w:val="22"/>
          <w:szCs w:val="22"/>
        </w:rPr>
        <w:t xml:space="preserve">ospita </w:t>
      </w:r>
      <w:r w:rsidRPr="00C92F73">
        <w:rPr>
          <w:b/>
          <w:bCs/>
          <w:sz w:val="22"/>
          <w:szCs w:val="22"/>
          <w:highlight w:val="white"/>
        </w:rPr>
        <w:t xml:space="preserve">la prima retrospettiva italiana </w:t>
      </w:r>
      <w:r w:rsidRPr="00C92F73">
        <w:rPr>
          <w:b/>
          <w:bCs/>
          <w:sz w:val="22"/>
          <w:szCs w:val="22"/>
        </w:rPr>
        <w:t xml:space="preserve">di Alfred </w:t>
      </w:r>
      <w:proofErr w:type="spellStart"/>
      <w:r w:rsidRPr="00C92F73">
        <w:rPr>
          <w:b/>
          <w:bCs/>
          <w:sz w:val="22"/>
          <w:szCs w:val="22"/>
        </w:rPr>
        <w:t>Seiland</w:t>
      </w:r>
      <w:proofErr w:type="spellEnd"/>
      <w:r>
        <w:rPr>
          <w:sz w:val="22"/>
          <w:szCs w:val="22"/>
        </w:rPr>
        <w:t xml:space="preserve"> (St. Michael, Austria, 1952) che giunge in Italia dopo</w:t>
      </w:r>
      <w:r>
        <w:rPr>
          <w:b/>
          <w:sz w:val="22"/>
          <w:szCs w:val="22"/>
        </w:rPr>
        <w:t xml:space="preserve"> il successo delle esposizioni al Museo Romano Germanico di Colonia, ai </w:t>
      </w:r>
      <w:proofErr w:type="spellStart"/>
      <w:r>
        <w:rPr>
          <w:b/>
          <w:sz w:val="22"/>
          <w:szCs w:val="22"/>
        </w:rPr>
        <w:t>Rencontres</w:t>
      </w:r>
      <w:proofErr w:type="spellEnd"/>
      <w:r>
        <w:rPr>
          <w:b/>
          <w:sz w:val="22"/>
          <w:szCs w:val="22"/>
        </w:rPr>
        <w:t xml:space="preserve"> di Arles e all'Albertina di Vienna</w:t>
      </w:r>
      <w:r>
        <w:rPr>
          <w:sz w:val="22"/>
          <w:szCs w:val="22"/>
        </w:rPr>
        <w:t>.</w:t>
      </w:r>
    </w:p>
    <w:p w14:paraId="77C12287" w14:textId="77777777" w:rsidR="00410974" w:rsidRDefault="004109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B9CA0F5" w14:textId="77777777" w:rsidR="00C92F73" w:rsidRDefault="00F05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L’iniziativa rientra nel programma delle celebrazioni per la restituzione </w:t>
      </w:r>
      <w:r w:rsidR="00C92F73">
        <w:rPr>
          <w:sz w:val="22"/>
          <w:szCs w:val="22"/>
        </w:rPr>
        <w:t>a</w:t>
      </w:r>
      <w:r>
        <w:rPr>
          <w:sz w:val="22"/>
          <w:szCs w:val="22"/>
        </w:rPr>
        <w:t xml:space="preserve"> Brescia della Vittoria Alata, la straordinaria scultura romana che, dopo un attento restauro durato due anni presso l’Opificio delle Pietre Dure di Firenze, è tornata in città, nella sua nuova collocazione nell’aula orientale del </w:t>
      </w:r>
      <w:proofErr w:type="spellStart"/>
      <w:r>
        <w:rPr>
          <w:i/>
          <w:sz w:val="22"/>
          <w:szCs w:val="22"/>
        </w:rPr>
        <w:t>Capitolium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riallestita su progetto dell’architetto Juan Navarro </w:t>
      </w:r>
      <w:proofErr w:type="spellStart"/>
      <w:r>
        <w:rPr>
          <w:sz w:val="22"/>
          <w:szCs w:val="22"/>
        </w:rPr>
        <w:t>Baldeweg</w:t>
      </w:r>
      <w:proofErr w:type="spellEnd"/>
      <w:r>
        <w:rPr>
          <w:sz w:val="22"/>
          <w:szCs w:val="22"/>
        </w:rPr>
        <w:t xml:space="preserve">. </w:t>
      </w:r>
    </w:p>
    <w:p w14:paraId="47568091" w14:textId="7299A6B0" w:rsidR="00410974" w:rsidRDefault="00F05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 mostra si pone come un ponte ideale tra il patrimonio storico e lo sguardo attuale in coerenza con l’identità del progetto pluriennale dedicato alla celebrazione e alla valorizzazione della Vittoria Alata.</w:t>
      </w:r>
    </w:p>
    <w:p w14:paraId="5C8F0753" w14:textId="77777777" w:rsidR="00410974" w:rsidRDefault="004109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618F462" w14:textId="03B5E45D" w:rsidR="00410974" w:rsidRPr="00A42B2E" w:rsidRDefault="00F05F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La </w:t>
      </w:r>
      <w:r w:rsidR="00A42B2E">
        <w:rPr>
          <w:sz w:val="22"/>
          <w:szCs w:val="22"/>
        </w:rPr>
        <w:t>rassegna</w:t>
      </w:r>
      <w:r>
        <w:rPr>
          <w:sz w:val="22"/>
          <w:szCs w:val="22"/>
        </w:rPr>
        <w:t xml:space="preserve">, curata da </w:t>
      </w:r>
      <w:r w:rsidRPr="00A42B2E">
        <w:rPr>
          <w:b/>
          <w:bCs/>
          <w:sz w:val="22"/>
          <w:szCs w:val="22"/>
        </w:rPr>
        <w:t>Filippo Maggia</w:t>
      </w:r>
      <w:r>
        <w:rPr>
          <w:sz w:val="22"/>
          <w:szCs w:val="22"/>
        </w:rPr>
        <w:t xml:space="preserve"> e </w:t>
      </w:r>
      <w:r w:rsidRPr="00A42B2E">
        <w:rPr>
          <w:b/>
          <w:bCs/>
          <w:sz w:val="22"/>
          <w:szCs w:val="22"/>
        </w:rPr>
        <w:t>Francesca Morandini</w:t>
      </w:r>
      <w:r>
        <w:rPr>
          <w:sz w:val="22"/>
          <w:szCs w:val="22"/>
        </w:rPr>
        <w:t xml:space="preserve">, promossa dal </w:t>
      </w:r>
      <w:r w:rsidRPr="00A42B2E">
        <w:rPr>
          <w:b/>
          <w:bCs/>
          <w:sz w:val="22"/>
          <w:szCs w:val="22"/>
        </w:rPr>
        <w:t>Comune di Brescia</w:t>
      </w:r>
      <w:r>
        <w:rPr>
          <w:sz w:val="22"/>
          <w:szCs w:val="22"/>
        </w:rPr>
        <w:t xml:space="preserve"> e dalla </w:t>
      </w:r>
      <w:r w:rsidRPr="00A42B2E">
        <w:rPr>
          <w:b/>
          <w:bCs/>
          <w:sz w:val="22"/>
          <w:szCs w:val="22"/>
        </w:rPr>
        <w:t>Fondazione Brescia Musei</w:t>
      </w:r>
      <w:r>
        <w:rPr>
          <w:sz w:val="22"/>
          <w:szCs w:val="22"/>
        </w:rPr>
        <w:t xml:space="preserve"> e coprodotta con </w:t>
      </w:r>
      <w:r w:rsidRPr="00A42B2E">
        <w:rPr>
          <w:b/>
          <w:bCs/>
          <w:sz w:val="22"/>
          <w:szCs w:val="22"/>
        </w:rPr>
        <w:t>Skira</w:t>
      </w:r>
      <w:r>
        <w:rPr>
          <w:sz w:val="22"/>
          <w:szCs w:val="22"/>
        </w:rPr>
        <w:t xml:space="preserve">, presenta, per la prima volta in Italia, </w:t>
      </w:r>
      <w:r>
        <w:rPr>
          <w:b/>
          <w:sz w:val="22"/>
          <w:szCs w:val="22"/>
        </w:rPr>
        <w:t xml:space="preserve">136 immagini di grande formato </w:t>
      </w:r>
      <w:r>
        <w:rPr>
          <w:sz w:val="22"/>
          <w:szCs w:val="22"/>
        </w:rPr>
        <w:t>tratte</w:t>
      </w:r>
      <w:r w:rsidR="00A42B2E">
        <w:rPr>
          <w:sz w:val="22"/>
          <w:szCs w:val="22"/>
        </w:rPr>
        <w:t xml:space="preserve"> da</w:t>
      </w:r>
      <w:r>
        <w:rPr>
          <w:sz w:val="22"/>
          <w:szCs w:val="22"/>
        </w:rPr>
        <w:t xml:space="preserve"> </w:t>
      </w:r>
      <w:r w:rsidR="00A42B2E">
        <w:rPr>
          <w:b/>
          <w:i/>
          <w:sz w:val="22"/>
          <w:szCs w:val="22"/>
        </w:rPr>
        <w:t>IMPERIVM ROMANVM</w:t>
      </w:r>
      <w:r w:rsidR="00A42B2E" w:rsidRPr="00A42B2E">
        <w:rPr>
          <w:bCs/>
          <w:iCs/>
          <w:sz w:val="22"/>
          <w:szCs w:val="22"/>
        </w:rPr>
        <w:t xml:space="preserve">, il </w:t>
      </w:r>
      <w:r>
        <w:rPr>
          <w:sz w:val="22"/>
          <w:szCs w:val="22"/>
        </w:rPr>
        <w:t>monumentale progetto</w:t>
      </w:r>
      <w:r w:rsidR="003B08AD">
        <w:rPr>
          <w:sz w:val="22"/>
          <w:szCs w:val="22"/>
        </w:rPr>
        <w:t xml:space="preserve"> sviluppato in oltre </w:t>
      </w:r>
      <w:r w:rsidR="00A42B2E">
        <w:rPr>
          <w:sz w:val="22"/>
          <w:szCs w:val="22"/>
        </w:rPr>
        <w:t xml:space="preserve">quindici anni </w:t>
      </w:r>
      <w:r w:rsidR="003B08AD">
        <w:rPr>
          <w:sz w:val="22"/>
          <w:szCs w:val="22"/>
        </w:rPr>
        <w:t xml:space="preserve">di lavoro </w:t>
      </w:r>
      <w:r>
        <w:rPr>
          <w:sz w:val="22"/>
          <w:szCs w:val="22"/>
        </w:rPr>
        <w:t>d</w:t>
      </w:r>
      <w:r w:rsidR="003B08AD">
        <w:rPr>
          <w:sz w:val="22"/>
          <w:szCs w:val="22"/>
        </w:rPr>
        <w:t>a</w:t>
      </w:r>
      <w:r>
        <w:rPr>
          <w:sz w:val="22"/>
          <w:szCs w:val="22"/>
        </w:rPr>
        <w:t>l fotografo austriaco</w:t>
      </w:r>
      <w:r w:rsidRPr="00A42B2E">
        <w:rPr>
          <w:bCs/>
          <w:sz w:val="22"/>
          <w:szCs w:val="22"/>
        </w:rPr>
        <w:t>.</w:t>
      </w:r>
    </w:p>
    <w:p w14:paraId="41549E91" w14:textId="2708DE2D" w:rsidR="00410974" w:rsidRDefault="00F05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Parte centrale della selezione è un </w:t>
      </w:r>
      <w:r>
        <w:rPr>
          <w:b/>
          <w:sz w:val="22"/>
          <w:szCs w:val="22"/>
        </w:rPr>
        <w:t>nucleo di 20 inediti</w:t>
      </w:r>
      <w:r>
        <w:rPr>
          <w:sz w:val="22"/>
          <w:szCs w:val="22"/>
        </w:rPr>
        <w:t xml:space="preserve"> tra cui un portfolio di </w:t>
      </w:r>
      <w:r>
        <w:rPr>
          <w:b/>
          <w:sz w:val="22"/>
          <w:szCs w:val="22"/>
        </w:rPr>
        <w:t>6 scatti realizzati a Brescia tra il 2019 e il 2020</w:t>
      </w:r>
      <w:r>
        <w:rPr>
          <w:sz w:val="22"/>
          <w:szCs w:val="22"/>
        </w:rPr>
        <w:t xml:space="preserve">, che coglie il patrimonio antico della città e ne documenta il valore monumentale e sociale, in costante cambiamento secondo canoni contemporanei, </w:t>
      </w:r>
      <w:r w:rsidR="009E7B82">
        <w:rPr>
          <w:sz w:val="22"/>
          <w:szCs w:val="22"/>
        </w:rPr>
        <w:t xml:space="preserve">accompagnato da </w:t>
      </w:r>
      <w:r w:rsidR="009E7B82">
        <w:rPr>
          <w:b/>
          <w:sz w:val="22"/>
          <w:szCs w:val="22"/>
        </w:rPr>
        <w:t>una video intervista di approfondimento</w:t>
      </w:r>
      <w:r w:rsidR="009E7B82">
        <w:rPr>
          <w:sz w:val="22"/>
          <w:szCs w:val="22"/>
        </w:rPr>
        <w:t>.</w:t>
      </w:r>
    </w:p>
    <w:p w14:paraId="6653F964" w14:textId="77777777" w:rsidR="00410974" w:rsidRDefault="00410974">
      <w:pPr>
        <w:spacing w:line="276" w:lineRule="auto"/>
        <w:rPr>
          <w:sz w:val="22"/>
          <w:szCs w:val="22"/>
        </w:rPr>
      </w:pPr>
    </w:p>
    <w:p w14:paraId="3E934D91" w14:textId="202B2A47" w:rsidR="00410974" w:rsidRDefault="00F05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Affascinato dalle scenografie cinematografiche dell’antica Roma, allestite a Cinecittà, Alfred </w:t>
      </w:r>
      <w:proofErr w:type="spellStart"/>
      <w:r>
        <w:rPr>
          <w:sz w:val="22"/>
          <w:szCs w:val="22"/>
        </w:rPr>
        <w:t>Seiland</w:t>
      </w:r>
      <w:proofErr w:type="spellEnd"/>
      <w:r>
        <w:rPr>
          <w:sz w:val="22"/>
          <w:szCs w:val="22"/>
        </w:rPr>
        <w:t xml:space="preserve"> ha intrapreso un lungo viaggio nei territori in cui si estendeva il dominio di Roma, dalla Siria alla Scozia</w:t>
      </w:r>
      <w:r w:rsidR="00A42B2E">
        <w:rPr>
          <w:sz w:val="22"/>
          <w:szCs w:val="22"/>
        </w:rPr>
        <w:t>, ai paesi che si affacciano sul Mediterraneo</w:t>
      </w:r>
      <w:r>
        <w:rPr>
          <w:sz w:val="22"/>
          <w:szCs w:val="22"/>
        </w:rPr>
        <w:t xml:space="preserve"> e oltre, per </w:t>
      </w:r>
      <w:r>
        <w:rPr>
          <w:b/>
          <w:sz w:val="22"/>
          <w:szCs w:val="22"/>
        </w:rPr>
        <w:t xml:space="preserve">fotografare </w:t>
      </w:r>
      <w:r w:rsidR="00A42B2E">
        <w:rPr>
          <w:b/>
          <w:sz w:val="22"/>
          <w:szCs w:val="22"/>
        </w:rPr>
        <w:t xml:space="preserve">quei </w:t>
      </w:r>
      <w:r>
        <w:rPr>
          <w:b/>
          <w:sz w:val="22"/>
          <w:szCs w:val="22"/>
        </w:rPr>
        <w:t xml:space="preserve">siti archeologici romani </w:t>
      </w:r>
      <w:r w:rsidR="00A42B2E">
        <w:rPr>
          <w:b/>
          <w:sz w:val="22"/>
          <w:szCs w:val="22"/>
        </w:rPr>
        <w:t>in cui si cogliessero</w:t>
      </w:r>
      <w:r>
        <w:rPr>
          <w:b/>
          <w:sz w:val="22"/>
          <w:szCs w:val="22"/>
        </w:rPr>
        <w:t xml:space="preserve"> le diverse sfumature di interazione tra uomo e rovine</w:t>
      </w:r>
      <w:r>
        <w:rPr>
          <w:sz w:val="22"/>
          <w:szCs w:val="22"/>
        </w:rPr>
        <w:t>.</w:t>
      </w:r>
    </w:p>
    <w:p w14:paraId="3AA19449" w14:textId="77777777" w:rsidR="00B37038" w:rsidRDefault="00B37038">
      <w:pPr>
        <w:spacing w:line="276" w:lineRule="auto"/>
        <w:rPr>
          <w:sz w:val="22"/>
          <w:szCs w:val="22"/>
        </w:rPr>
      </w:pPr>
    </w:p>
    <w:p w14:paraId="34137E28" w14:textId="700894E3" w:rsidR="00410974" w:rsidRDefault="00A42B2E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Sono </w:t>
      </w:r>
      <w:r w:rsidR="00F05F36">
        <w:rPr>
          <w:b/>
          <w:sz w:val="22"/>
          <w:szCs w:val="22"/>
          <w:highlight w:val="white"/>
        </w:rPr>
        <w:t>40 i pa</w:t>
      </w:r>
      <w:r w:rsidR="00F05F36">
        <w:rPr>
          <w:b/>
          <w:sz w:val="22"/>
          <w:szCs w:val="22"/>
        </w:rPr>
        <w:t>esi raccontati</w:t>
      </w:r>
      <w:r w:rsidR="00F05F36">
        <w:rPr>
          <w:sz w:val="22"/>
          <w:szCs w:val="22"/>
        </w:rPr>
        <w:t xml:space="preserve"> </w:t>
      </w:r>
      <w:r>
        <w:rPr>
          <w:sz w:val="22"/>
          <w:szCs w:val="22"/>
        </w:rPr>
        <w:t>attraverso i</w:t>
      </w:r>
      <w:r w:rsidR="00F05F36">
        <w:rPr>
          <w:sz w:val="22"/>
          <w:szCs w:val="22"/>
        </w:rPr>
        <w:t xml:space="preserve"> </w:t>
      </w:r>
      <w:r w:rsidR="00F05F36">
        <w:rPr>
          <w:b/>
          <w:sz w:val="22"/>
          <w:szCs w:val="22"/>
        </w:rPr>
        <w:t>s</w:t>
      </w:r>
      <w:r w:rsidR="00F05F36">
        <w:rPr>
          <w:b/>
          <w:sz w:val="22"/>
          <w:szCs w:val="22"/>
          <w:highlight w:val="white"/>
        </w:rPr>
        <w:t>iti archeologici</w:t>
      </w:r>
      <w:r w:rsidR="00F05F36">
        <w:rPr>
          <w:sz w:val="22"/>
          <w:szCs w:val="22"/>
          <w:highlight w:val="white"/>
        </w:rPr>
        <w:t xml:space="preserve"> come Palmira, Samaria o Epidauro. Il progetto illustra, con fotografie talvolta iperrealiste e pop, talvolta simboliste e minimali, </w:t>
      </w:r>
      <w:r w:rsidR="00F05F36">
        <w:rPr>
          <w:b/>
          <w:sz w:val="22"/>
          <w:szCs w:val="22"/>
          <w:highlight w:val="white"/>
        </w:rPr>
        <w:t>l'inestricabile e vitale rapporto tra le tracce residue della cultura romana e i luoghi della modernità</w:t>
      </w:r>
      <w:r w:rsidR="00F05F36">
        <w:rPr>
          <w:sz w:val="22"/>
          <w:szCs w:val="22"/>
          <w:highlight w:val="white"/>
        </w:rPr>
        <w:t xml:space="preserve">. Le rovine emergono così in tutta chiarezza quali patrimonio comune di </w:t>
      </w:r>
      <w:r w:rsidR="00F05F36">
        <w:rPr>
          <w:b/>
          <w:sz w:val="22"/>
          <w:szCs w:val="22"/>
          <w:highlight w:val="white"/>
        </w:rPr>
        <w:t>un immaginario collettivo, una sorta di minimo comune denominator</w:t>
      </w:r>
      <w:r w:rsidR="00F05F36">
        <w:rPr>
          <w:b/>
          <w:sz w:val="22"/>
          <w:szCs w:val="22"/>
        </w:rPr>
        <w:t>e continentale tra pa</w:t>
      </w:r>
      <w:r w:rsidR="00F05F36">
        <w:rPr>
          <w:b/>
          <w:sz w:val="22"/>
          <w:szCs w:val="22"/>
          <w:highlight w:val="white"/>
        </w:rPr>
        <w:t>ssato, arte moderna e architettura contemporanea</w:t>
      </w:r>
      <w:r w:rsidR="00F05F36">
        <w:rPr>
          <w:sz w:val="22"/>
          <w:szCs w:val="22"/>
          <w:highlight w:val="white"/>
        </w:rPr>
        <w:t>, la prima “forma” di globalizzazione dello sguardo. Il pubblico è invitato a scoprire le trasformazioni delle città e del paesaggio: l'occhio del fotografo ne esalta il riuso talvolta consapevole talvolta casuale, e</w:t>
      </w:r>
      <w:r>
        <w:rPr>
          <w:sz w:val="22"/>
          <w:szCs w:val="22"/>
          <w:highlight w:val="white"/>
        </w:rPr>
        <w:t>d</w:t>
      </w:r>
      <w:r w:rsidR="00F05F36">
        <w:rPr>
          <w:sz w:val="22"/>
          <w:szCs w:val="22"/>
          <w:highlight w:val="white"/>
        </w:rPr>
        <w:t xml:space="preserve"> espone il </w:t>
      </w:r>
      <w:r w:rsidR="00F05F36">
        <w:rPr>
          <w:b/>
          <w:sz w:val="22"/>
          <w:szCs w:val="22"/>
          <w:highlight w:val="white"/>
        </w:rPr>
        <w:t>surreale dialogo tra le antiche glorie monumentali e i moderni tessuti urbanistici, gli spazi del turismo di massa, dello sport e della cultura del tempo libero</w:t>
      </w:r>
      <w:r w:rsidR="00F05F36">
        <w:rPr>
          <w:sz w:val="22"/>
          <w:szCs w:val="22"/>
          <w:highlight w:val="white"/>
        </w:rPr>
        <w:t xml:space="preserve">. </w:t>
      </w:r>
    </w:p>
    <w:p w14:paraId="36C89488" w14:textId="77777777" w:rsidR="00B37038" w:rsidRDefault="00B37038">
      <w:pPr>
        <w:shd w:val="clear" w:color="auto" w:fill="FFFFFF"/>
        <w:spacing w:line="276" w:lineRule="auto"/>
        <w:rPr>
          <w:sz w:val="22"/>
          <w:szCs w:val="22"/>
        </w:rPr>
      </w:pPr>
    </w:p>
    <w:p w14:paraId="6ADB8D22" w14:textId="33557F50" w:rsidR="00410974" w:rsidRDefault="00F05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Colosseo a Roma, le terme di Bath, il Pont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Gard</w:t>
      </w:r>
      <w:proofErr w:type="spellEnd"/>
      <w:r>
        <w:rPr>
          <w:sz w:val="22"/>
          <w:szCs w:val="22"/>
        </w:rPr>
        <w:t xml:space="preserve"> in Provenza, ma anche rovine di siti meno noti al grande pubblico</w:t>
      </w:r>
      <w:r w:rsidR="00B37038">
        <w:rPr>
          <w:sz w:val="22"/>
          <w:szCs w:val="22"/>
        </w:rPr>
        <w:t xml:space="preserve">, </w:t>
      </w:r>
      <w:r>
        <w:rPr>
          <w:sz w:val="22"/>
          <w:szCs w:val="22"/>
        </w:rPr>
        <w:t>o, ancora, edifici moderni che alludono all’antico in tutto il loro paradosso, come il set di Cinecittà o</w:t>
      </w:r>
      <w:r w:rsidR="00A42B2E">
        <w:rPr>
          <w:sz w:val="22"/>
          <w:szCs w:val="22"/>
        </w:rPr>
        <w:t xml:space="preserve"> il Caesar Palace Hotel</w:t>
      </w:r>
      <w:r>
        <w:rPr>
          <w:sz w:val="22"/>
          <w:szCs w:val="22"/>
        </w:rPr>
        <w:t xml:space="preserve"> di Las Vegas o la presenza discreta dei resti archeologici nel tessuto urbanistico attuale. I monumenti dell’Impero romano, diffusi in Europa e lungo il bacino del Mediterraneo, costituiscono per i suoi abitanti un’abitudine visiva, per i turisti un feticcio, per le infrastrutture un ostacolo.</w:t>
      </w:r>
    </w:p>
    <w:p w14:paraId="03C251EF" w14:textId="77777777" w:rsidR="00410974" w:rsidRDefault="00410974">
      <w:pPr>
        <w:shd w:val="clear" w:color="auto" w:fill="FFFFFF"/>
        <w:spacing w:line="276" w:lineRule="auto"/>
        <w:rPr>
          <w:sz w:val="22"/>
          <w:szCs w:val="22"/>
        </w:rPr>
      </w:pPr>
    </w:p>
    <w:p w14:paraId="50CDE59C" w14:textId="488A55E6" w:rsidR="00410974" w:rsidRDefault="00F05F36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 questo progetto, costantemente </w:t>
      </w:r>
      <w:r>
        <w:rPr>
          <w:i/>
          <w:sz w:val="22"/>
          <w:szCs w:val="22"/>
        </w:rPr>
        <w:t>in progress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Seiland</w:t>
      </w:r>
      <w:proofErr w:type="spellEnd"/>
      <w:r>
        <w:rPr>
          <w:sz w:val="22"/>
          <w:szCs w:val="22"/>
        </w:rPr>
        <w:t xml:space="preserve"> è riuscito a riportare a galla, nel mondo globalizzato, la traccia del senso di comunità e un </w:t>
      </w:r>
      <w:r>
        <w:rPr>
          <w:b/>
          <w:sz w:val="22"/>
          <w:szCs w:val="22"/>
        </w:rPr>
        <w:t>nuovo significato di quella integrazione che l’impero romano aveva avviato e realizzato per tutto l’arco della sua durata e che le locali vicende storico-culturali hanno modificato, distrutto o adeguato</w:t>
      </w:r>
      <w:r>
        <w:rPr>
          <w:sz w:val="22"/>
          <w:szCs w:val="22"/>
        </w:rPr>
        <w:t>. Tra le fotografie riaffiorano tracce, forme, materiali e luoghi con i quali le società contemporanee che risiedono nei territori un tempo occupati dall’Impero continuano a rapportarsi, con modalità spesso inattese e sorprendenti.</w:t>
      </w:r>
    </w:p>
    <w:p w14:paraId="7E0E274D" w14:textId="77777777" w:rsidR="00B37038" w:rsidRDefault="00B37038">
      <w:pPr>
        <w:shd w:val="clear" w:color="auto" w:fill="FFFFFF"/>
        <w:spacing w:line="276" w:lineRule="auto"/>
        <w:rPr>
          <w:sz w:val="22"/>
          <w:szCs w:val="22"/>
        </w:rPr>
      </w:pPr>
    </w:p>
    <w:p w14:paraId="05EE7CD3" w14:textId="790F5D21" w:rsidR="00410974" w:rsidRDefault="00F05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“Susan Sontag – </w:t>
      </w:r>
      <w:r>
        <w:rPr>
          <w:b/>
          <w:sz w:val="22"/>
          <w:szCs w:val="22"/>
        </w:rPr>
        <w:t>racconta Filippo Maggia, curatore della mostra</w:t>
      </w:r>
      <w:r>
        <w:rPr>
          <w:sz w:val="22"/>
          <w:szCs w:val="22"/>
        </w:rPr>
        <w:t xml:space="preserve"> – nel suo avvolgente romanzo </w:t>
      </w:r>
      <w:r>
        <w:rPr>
          <w:i/>
          <w:sz w:val="22"/>
          <w:szCs w:val="22"/>
        </w:rPr>
        <w:t>L’amante del vulcano</w:t>
      </w:r>
      <w:r>
        <w:rPr>
          <w:sz w:val="22"/>
          <w:szCs w:val="22"/>
        </w:rPr>
        <w:t>, descrive uno dei tre personaggi principali, il console inglese Sir William Hamilton, come uno studioso e appassionato collezionista, di tutto e in particolare di qualsiasi cosa abbia a che fare con il vulcano, il Vesuvio della Napoli borbonica</w:t>
      </w:r>
      <w:r w:rsidR="00A42B2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4AAD3A79" w14:textId="58DE2490" w:rsidR="00410974" w:rsidRDefault="00A42B2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="00F05F36">
        <w:rPr>
          <w:sz w:val="22"/>
          <w:szCs w:val="22"/>
        </w:rPr>
        <w:t>Ancora Susan Sontag</w:t>
      </w:r>
      <w:r>
        <w:rPr>
          <w:sz w:val="22"/>
          <w:szCs w:val="22"/>
        </w:rPr>
        <w:t xml:space="preserve"> - prosegue Filippo Maggia -</w:t>
      </w:r>
      <w:r w:rsidR="00F05F36">
        <w:rPr>
          <w:sz w:val="22"/>
          <w:szCs w:val="22"/>
        </w:rPr>
        <w:t xml:space="preserve">, nel suo fondamentale saggio </w:t>
      </w:r>
      <w:r w:rsidR="00F05F36">
        <w:rPr>
          <w:i/>
          <w:sz w:val="22"/>
          <w:szCs w:val="22"/>
        </w:rPr>
        <w:t>Sulla fotografia</w:t>
      </w:r>
      <w:r w:rsidR="00F05F36">
        <w:rPr>
          <w:sz w:val="22"/>
          <w:szCs w:val="22"/>
        </w:rPr>
        <w:t xml:space="preserve">, mai come oggi attuale e necessario, scrive che “Collezionare fotografie è </w:t>
      </w:r>
      <w:r w:rsidR="00F05F36">
        <w:rPr>
          <w:sz w:val="22"/>
          <w:szCs w:val="22"/>
        </w:rPr>
        <w:lastRenderedPageBreak/>
        <w:t xml:space="preserve">collezionare il mondo. Alfred </w:t>
      </w:r>
      <w:proofErr w:type="spellStart"/>
      <w:r w:rsidR="00F05F36">
        <w:rPr>
          <w:sz w:val="22"/>
          <w:szCs w:val="22"/>
        </w:rPr>
        <w:t>Seiland</w:t>
      </w:r>
      <w:proofErr w:type="spellEnd"/>
      <w:r w:rsidR="00F05F36">
        <w:rPr>
          <w:sz w:val="22"/>
          <w:szCs w:val="22"/>
        </w:rPr>
        <w:t xml:space="preserve"> incarna perfettamente il prototipo di fotografo/collezionista, quasi una sintesi del pensiero della scrittrice americana: la sua raccolta “Imperium </w:t>
      </w:r>
      <w:proofErr w:type="spellStart"/>
      <w:r w:rsidR="00F05F36">
        <w:rPr>
          <w:sz w:val="22"/>
          <w:szCs w:val="22"/>
        </w:rPr>
        <w:t>Romanum</w:t>
      </w:r>
      <w:proofErr w:type="spellEnd"/>
      <w:r w:rsidR="00F05F36">
        <w:rPr>
          <w:sz w:val="22"/>
          <w:szCs w:val="22"/>
        </w:rPr>
        <w:t>” nasce da una passione mai sopita per le vestigia dell’impero romano riconsiderate -</w:t>
      </w:r>
      <w:r w:rsidR="00B37038">
        <w:rPr>
          <w:sz w:val="22"/>
          <w:szCs w:val="22"/>
        </w:rPr>
        <w:t xml:space="preserve"> </w:t>
      </w:r>
      <w:r w:rsidR="00F05F36">
        <w:rPr>
          <w:sz w:val="22"/>
          <w:szCs w:val="22"/>
        </w:rPr>
        <w:t>non solo ritratte - all’alba del terzo millennio, racconta di luoghi a volte dimenticati e altre volte inventati, riunendo pezzi di mondo fra loro anche molto lontani”.</w:t>
      </w:r>
    </w:p>
    <w:p w14:paraId="1BD47782" w14:textId="77777777" w:rsidR="00B37038" w:rsidRDefault="00B37038">
      <w:pPr>
        <w:spacing w:line="276" w:lineRule="auto"/>
        <w:rPr>
          <w:sz w:val="22"/>
          <w:szCs w:val="22"/>
        </w:rPr>
      </w:pPr>
    </w:p>
    <w:p w14:paraId="72A90BFF" w14:textId="38148AC0" w:rsidR="00410974" w:rsidRDefault="00F05F36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“Monumenti antichi e paesaggi mitici, testimoni di oltre due millenni di storia erosi lentamente da fenomeni politici, sociali e naturali – </w:t>
      </w:r>
      <w:r>
        <w:rPr>
          <w:b/>
          <w:sz w:val="22"/>
          <w:szCs w:val="22"/>
        </w:rPr>
        <w:t>sottolinea Francesca Morandini, curatrice della mostra</w:t>
      </w:r>
      <w:r>
        <w:rPr>
          <w:sz w:val="22"/>
          <w:szCs w:val="22"/>
        </w:rPr>
        <w:t xml:space="preserve"> – vengono riprodotti da Alfred </w:t>
      </w:r>
      <w:proofErr w:type="spellStart"/>
      <w:r>
        <w:rPr>
          <w:sz w:val="22"/>
          <w:szCs w:val="22"/>
        </w:rPr>
        <w:t>Seiland</w:t>
      </w:r>
      <w:proofErr w:type="spellEnd"/>
      <w:r>
        <w:rPr>
          <w:sz w:val="22"/>
          <w:szCs w:val="22"/>
        </w:rPr>
        <w:t xml:space="preserve"> come avrebbe fatto un pittore da cavalletto ottocentesco al seguito di missioni archeologiche in regioni remote.</w:t>
      </w:r>
    </w:p>
    <w:p w14:paraId="5A3E1FE2" w14:textId="77777777" w:rsidR="00410974" w:rsidRDefault="00F05F36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L'immagine che </w:t>
      </w:r>
      <w:proofErr w:type="spellStart"/>
      <w:r>
        <w:rPr>
          <w:sz w:val="22"/>
          <w:szCs w:val="22"/>
          <w:highlight w:val="white"/>
        </w:rPr>
        <w:t>Seiland</w:t>
      </w:r>
      <w:proofErr w:type="spellEnd"/>
      <w:r>
        <w:rPr>
          <w:sz w:val="22"/>
          <w:szCs w:val="22"/>
          <w:highlight w:val="white"/>
        </w:rPr>
        <w:t xml:space="preserve"> scatta è </w:t>
      </w:r>
      <w:r>
        <w:rPr>
          <w:b/>
          <w:sz w:val="22"/>
          <w:szCs w:val="22"/>
          <w:highlight w:val="white"/>
        </w:rPr>
        <w:t>il momento finale di un percorso di ricerca, studio e conoscenza di luoghi il cui significato risiede nella storia, nelle vicende umane legate al sito, nella loro dimensione mitica e ne ferma la situazione attuale sospesa tra il “non più” e al contempo il “ma ancora”</w:t>
      </w:r>
      <w:r>
        <w:rPr>
          <w:sz w:val="22"/>
          <w:szCs w:val="22"/>
          <w:highlight w:val="white"/>
        </w:rPr>
        <w:t>.</w:t>
      </w:r>
    </w:p>
    <w:p w14:paraId="1C5A10D2" w14:textId="77777777" w:rsidR="00410974" w:rsidRDefault="00410974">
      <w:pPr>
        <w:shd w:val="clear" w:color="auto" w:fill="FFFFFF"/>
        <w:spacing w:line="276" w:lineRule="auto"/>
        <w:rPr>
          <w:sz w:val="22"/>
          <w:szCs w:val="22"/>
        </w:rPr>
      </w:pPr>
    </w:p>
    <w:p w14:paraId="3DDE492C" w14:textId="143D646D" w:rsidR="00410974" w:rsidRDefault="00B37038" w:rsidP="009F164F">
      <w:pPr>
        <w:shd w:val="clear" w:color="auto" w:fill="FFFFFF"/>
        <w:spacing w:line="276" w:lineRule="auto"/>
        <w:rPr>
          <w:sz w:val="22"/>
          <w:szCs w:val="22"/>
        </w:rPr>
      </w:pPr>
      <w:r w:rsidRPr="009F164F">
        <w:rPr>
          <w:b/>
          <w:i/>
          <w:iCs/>
          <w:sz w:val="22"/>
          <w:szCs w:val="22"/>
        </w:rPr>
        <w:t xml:space="preserve">Alfred </w:t>
      </w:r>
      <w:proofErr w:type="spellStart"/>
      <w:r w:rsidRPr="009F164F">
        <w:rPr>
          <w:b/>
          <w:i/>
          <w:iCs/>
          <w:sz w:val="22"/>
          <w:szCs w:val="22"/>
        </w:rPr>
        <w:t>Seiland</w:t>
      </w:r>
      <w:proofErr w:type="spellEnd"/>
      <w:r w:rsidRPr="009F164F">
        <w:rPr>
          <w:b/>
          <w:i/>
          <w:iCs/>
          <w:sz w:val="22"/>
          <w:szCs w:val="22"/>
        </w:rPr>
        <w:t>. IMPERIVM ROMANVM Fotografie 2005-2020</w:t>
      </w:r>
      <w:r w:rsidR="00F05F36">
        <w:rPr>
          <w:b/>
          <w:sz w:val="22"/>
          <w:szCs w:val="22"/>
        </w:rPr>
        <w:t xml:space="preserve"> sarà allestita </w:t>
      </w:r>
      <w:r w:rsidR="00F05F36">
        <w:rPr>
          <w:sz w:val="22"/>
          <w:szCs w:val="22"/>
        </w:rPr>
        <w:t xml:space="preserve">nei </w:t>
      </w:r>
      <w:r w:rsidR="00F05F36">
        <w:rPr>
          <w:b/>
          <w:sz w:val="22"/>
          <w:szCs w:val="22"/>
        </w:rPr>
        <w:t>rinnovati spazi espositivi del “Quadrilatero rinascimentale”</w:t>
      </w:r>
      <w:r>
        <w:rPr>
          <w:b/>
          <w:sz w:val="22"/>
          <w:szCs w:val="22"/>
        </w:rPr>
        <w:t xml:space="preserve"> </w:t>
      </w:r>
      <w:r w:rsidR="00F05F36">
        <w:rPr>
          <w:sz w:val="22"/>
          <w:szCs w:val="22"/>
        </w:rPr>
        <w:t xml:space="preserve">delle gallerie alte del Monastero di Santa Giulia </w:t>
      </w:r>
      <w:r w:rsidR="00F05F36">
        <w:rPr>
          <w:b/>
          <w:sz w:val="22"/>
          <w:szCs w:val="22"/>
        </w:rPr>
        <w:t>del Museo di Santa Giulia</w:t>
      </w:r>
      <w:r w:rsidR="00F05F36">
        <w:rPr>
          <w:sz w:val="22"/>
          <w:szCs w:val="22"/>
        </w:rPr>
        <w:t>,</w:t>
      </w:r>
      <w:r w:rsidR="00F05F36">
        <w:rPr>
          <w:b/>
          <w:sz w:val="22"/>
          <w:szCs w:val="22"/>
        </w:rPr>
        <w:t xml:space="preserve"> </w:t>
      </w:r>
      <w:r w:rsidR="00F05F36">
        <w:rPr>
          <w:sz w:val="22"/>
          <w:szCs w:val="22"/>
        </w:rPr>
        <w:t xml:space="preserve">oggetto di un recente recupero funzionale finanziato da un Bando della Regione Lombardia con il progetto “Off\On”. </w:t>
      </w:r>
    </w:p>
    <w:p w14:paraId="5937DA78" w14:textId="4EC51046" w:rsidR="00B37038" w:rsidRDefault="00B37038">
      <w:pPr>
        <w:spacing w:line="276" w:lineRule="auto"/>
        <w:rPr>
          <w:sz w:val="22"/>
          <w:szCs w:val="22"/>
        </w:rPr>
      </w:pPr>
    </w:p>
    <w:p w14:paraId="304A2520" w14:textId="77777777" w:rsidR="00B37038" w:rsidRDefault="00B37038" w:rsidP="00B3703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  <w:highlight w:val="white"/>
        </w:rPr>
        <w:t>La mostra è accompagnata da un catalogo bilingue edito da Skira.</w:t>
      </w:r>
    </w:p>
    <w:p w14:paraId="790E2FBC" w14:textId="77777777" w:rsidR="00B37038" w:rsidRDefault="00B37038">
      <w:pPr>
        <w:spacing w:line="276" w:lineRule="auto"/>
        <w:rPr>
          <w:sz w:val="22"/>
          <w:szCs w:val="22"/>
        </w:rPr>
      </w:pPr>
    </w:p>
    <w:p w14:paraId="5F7A5ED9" w14:textId="43B4150A" w:rsidR="00B37038" w:rsidRDefault="00B37038" w:rsidP="00B37038">
      <w:pPr>
        <w:shd w:val="clear" w:color="auto" w:fill="FFFFFF"/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 xml:space="preserve">Brescia, </w:t>
      </w:r>
      <w:r w:rsidR="00D711DE">
        <w:rPr>
          <w:sz w:val="22"/>
          <w:szCs w:val="22"/>
        </w:rPr>
        <w:t>aprile</w:t>
      </w:r>
      <w:r w:rsidRPr="009F164F">
        <w:rPr>
          <w:sz w:val="22"/>
          <w:szCs w:val="22"/>
        </w:rPr>
        <w:t xml:space="preserve"> 2021</w:t>
      </w:r>
    </w:p>
    <w:p w14:paraId="66CBE23D" w14:textId="5D782ECE" w:rsidR="00B37038" w:rsidRDefault="00B37038" w:rsidP="00B37038">
      <w:pPr>
        <w:shd w:val="clear" w:color="auto" w:fill="FFFFFF"/>
        <w:spacing w:line="276" w:lineRule="auto"/>
        <w:rPr>
          <w:sz w:val="22"/>
          <w:szCs w:val="22"/>
        </w:rPr>
      </w:pPr>
    </w:p>
    <w:p w14:paraId="77D6CC32" w14:textId="77777777" w:rsidR="00410974" w:rsidRDefault="00F05F36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NOTE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BIOGRAFICHE</w:t>
      </w:r>
    </w:p>
    <w:p w14:paraId="066492CD" w14:textId="77777777" w:rsidR="00410974" w:rsidRDefault="00F05F36">
      <w:pPr>
        <w:spacing w:line="276" w:lineRule="auto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Alfred </w:t>
      </w:r>
      <w:proofErr w:type="spellStart"/>
      <w:r>
        <w:rPr>
          <w:b/>
          <w:sz w:val="22"/>
          <w:szCs w:val="22"/>
          <w:highlight w:val="white"/>
        </w:rPr>
        <w:t>Seiland</w:t>
      </w:r>
      <w:proofErr w:type="spellEnd"/>
      <w:r>
        <w:rPr>
          <w:sz w:val="22"/>
          <w:szCs w:val="22"/>
          <w:highlight w:val="white"/>
        </w:rPr>
        <w:t xml:space="preserve"> (St. Michael, Austria, 1952) è un fotografo austriaco, professore alla </w:t>
      </w:r>
      <w:proofErr w:type="spellStart"/>
      <w:r>
        <w:rPr>
          <w:sz w:val="22"/>
          <w:szCs w:val="22"/>
          <w:highlight w:val="white"/>
        </w:rPr>
        <w:t>Stuttgarter</w:t>
      </w:r>
      <w:proofErr w:type="spellEnd"/>
      <w:r>
        <w:rPr>
          <w:sz w:val="22"/>
          <w:szCs w:val="22"/>
          <w:highlight w:val="white"/>
        </w:rPr>
        <w:t xml:space="preserve"> Akademie </w:t>
      </w:r>
      <w:proofErr w:type="spellStart"/>
      <w:r>
        <w:rPr>
          <w:sz w:val="22"/>
          <w:szCs w:val="22"/>
          <w:highlight w:val="white"/>
        </w:rPr>
        <w:t>der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Bildenden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Künste</w:t>
      </w:r>
      <w:proofErr w:type="spellEnd"/>
      <w:r>
        <w:rPr>
          <w:sz w:val="22"/>
          <w:szCs w:val="22"/>
          <w:highlight w:val="white"/>
        </w:rPr>
        <w:t xml:space="preserve">. Dopo gli studi in ingegneria meccanica, si è dedicato alla fotografia con risultati di spessore internazionale; dagli anni ottanta i suoi scatti compaiono in pubblicazioni internazionali e campagne pubblicitarie che hanno ricevuto numerosi riconoscimenti.  Ha esposto al Museum of </w:t>
      </w:r>
      <w:proofErr w:type="spellStart"/>
      <w:r>
        <w:rPr>
          <w:sz w:val="22"/>
          <w:szCs w:val="22"/>
          <w:highlight w:val="white"/>
        </w:rPr>
        <w:t>Modern</w:t>
      </w:r>
      <w:proofErr w:type="spellEnd"/>
      <w:r>
        <w:rPr>
          <w:sz w:val="22"/>
          <w:szCs w:val="22"/>
          <w:highlight w:val="white"/>
        </w:rPr>
        <w:t xml:space="preserve"> Art di New York e in altre importanti istituzioni come il </w:t>
      </w:r>
      <w:proofErr w:type="spellStart"/>
      <w:r>
        <w:rPr>
          <w:sz w:val="22"/>
          <w:szCs w:val="22"/>
          <w:highlight w:val="white"/>
        </w:rPr>
        <w:t>Römisch-Germanisches</w:t>
      </w:r>
      <w:proofErr w:type="spellEnd"/>
      <w:r>
        <w:rPr>
          <w:sz w:val="22"/>
          <w:szCs w:val="22"/>
          <w:highlight w:val="white"/>
        </w:rPr>
        <w:t xml:space="preserve"> Museum di Colonia (2013-2014); il Musée national d’histoire et d’art di Lussemburgo (2014-2015), i </w:t>
      </w:r>
      <w:proofErr w:type="spellStart"/>
      <w:r>
        <w:rPr>
          <w:sz w:val="22"/>
          <w:szCs w:val="22"/>
          <w:highlight w:val="white"/>
        </w:rPr>
        <w:t>Rencontres</w:t>
      </w:r>
      <w:proofErr w:type="spellEnd"/>
      <w:r>
        <w:rPr>
          <w:sz w:val="22"/>
          <w:szCs w:val="22"/>
          <w:highlight w:val="white"/>
        </w:rPr>
        <w:t xml:space="preserve"> d'Arles, Villa </w:t>
      </w:r>
      <w:proofErr w:type="spellStart"/>
      <w:r>
        <w:rPr>
          <w:sz w:val="22"/>
          <w:szCs w:val="22"/>
          <w:highlight w:val="white"/>
        </w:rPr>
        <w:t>Méditerranée</w:t>
      </w:r>
      <w:proofErr w:type="spellEnd"/>
      <w:r>
        <w:rPr>
          <w:sz w:val="22"/>
          <w:szCs w:val="22"/>
          <w:highlight w:val="white"/>
        </w:rPr>
        <w:t xml:space="preserve"> a Marsiglia (2016) e la </w:t>
      </w:r>
      <w:proofErr w:type="spellStart"/>
      <w:r>
        <w:rPr>
          <w:sz w:val="22"/>
          <w:szCs w:val="22"/>
          <w:highlight w:val="white"/>
        </w:rPr>
        <w:t>Landesgalerie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Oberösterreichischen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Landesmuseum</w:t>
      </w:r>
      <w:proofErr w:type="spellEnd"/>
      <w:r>
        <w:rPr>
          <w:sz w:val="22"/>
          <w:szCs w:val="22"/>
          <w:highlight w:val="white"/>
        </w:rPr>
        <w:t xml:space="preserve"> di Linz (2018).</w:t>
      </w:r>
    </w:p>
    <w:p w14:paraId="0D20A348" w14:textId="2FF060D9" w:rsidR="00980B9A" w:rsidRDefault="00980B9A" w:rsidP="00980B9A">
      <w:pPr>
        <w:spacing w:line="276" w:lineRule="auto"/>
        <w:rPr>
          <w:sz w:val="22"/>
          <w:szCs w:val="22"/>
        </w:rPr>
      </w:pPr>
    </w:p>
    <w:p w14:paraId="33C0239F" w14:textId="6E97EDE2" w:rsidR="009F164F" w:rsidRDefault="009F164F" w:rsidP="00980B9A">
      <w:pPr>
        <w:spacing w:line="276" w:lineRule="auto"/>
        <w:rPr>
          <w:sz w:val="22"/>
          <w:szCs w:val="22"/>
        </w:rPr>
      </w:pPr>
    </w:p>
    <w:p w14:paraId="558DDB5B" w14:textId="3E250D66" w:rsidR="00D711DE" w:rsidRDefault="00D711DE" w:rsidP="00980B9A">
      <w:pPr>
        <w:spacing w:line="276" w:lineRule="auto"/>
        <w:rPr>
          <w:sz w:val="22"/>
          <w:szCs w:val="22"/>
        </w:rPr>
      </w:pPr>
    </w:p>
    <w:p w14:paraId="2E7FC5A4" w14:textId="77777777" w:rsidR="00D711DE" w:rsidRDefault="00D711DE" w:rsidP="00980B9A">
      <w:pPr>
        <w:spacing w:line="276" w:lineRule="auto"/>
        <w:rPr>
          <w:sz w:val="22"/>
          <w:szCs w:val="22"/>
        </w:rPr>
      </w:pPr>
    </w:p>
    <w:p w14:paraId="03136B65" w14:textId="00BB3B28" w:rsidR="009F164F" w:rsidRDefault="009F164F" w:rsidP="00980B9A">
      <w:pPr>
        <w:spacing w:line="276" w:lineRule="auto"/>
        <w:rPr>
          <w:sz w:val="22"/>
          <w:szCs w:val="22"/>
        </w:rPr>
      </w:pPr>
    </w:p>
    <w:p w14:paraId="29D9267A" w14:textId="77777777" w:rsidR="008F1E53" w:rsidRDefault="008F1E53" w:rsidP="00980B9A">
      <w:pPr>
        <w:spacing w:line="276" w:lineRule="auto"/>
        <w:rPr>
          <w:sz w:val="22"/>
          <w:szCs w:val="22"/>
        </w:rPr>
      </w:pPr>
    </w:p>
    <w:p w14:paraId="2C2EF8EB" w14:textId="77777777" w:rsidR="009F164F" w:rsidRPr="007E33D1" w:rsidRDefault="009F164F" w:rsidP="00980B9A">
      <w:pPr>
        <w:spacing w:line="276" w:lineRule="auto"/>
        <w:rPr>
          <w:sz w:val="22"/>
          <w:szCs w:val="22"/>
        </w:rPr>
      </w:pPr>
    </w:p>
    <w:p w14:paraId="0675CF95" w14:textId="77777777" w:rsidR="00410974" w:rsidRPr="007E33D1" w:rsidRDefault="00F05F36">
      <w:pPr>
        <w:spacing w:line="276" w:lineRule="auto"/>
        <w:rPr>
          <w:b/>
          <w:sz w:val="22"/>
          <w:szCs w:val="22"/>
        </w:rPr>
      </w:pPr>
      <w:r w:rsidRPr="007E33D1">
        <w:rPr>
          <w:b/>
          <w:sz w:val="22"/>
          <w:szCs w:val="22"/>
        </w:rPr>
        <w:lastRenderedPageBreak/>
        <w:t>ALFRED SEILAND. IMPERIVM ROMANVM</w:t>
      </w:r>
    </w:p>
    <w:p w14:paraId="70A92F37" w14:textId="77777777" w:rsidR="00410974" w:rsidRPr="007E33D1" w:rsidRDefault="00F05F36">
      <w:pPr>
        <w:spacing w:line="276" w:lineRule="auto"/>
        <w:rPr>
          <w:b/>
          <w:sz w:val="22"/>
          <w:szCs w:val="22"/>
        </w:rPr>
      </w:pPr>
      <w:r w:rsidRPr="007E33D1">
        <w:rPr>
          <w:b/>
          <w:sz w:val="22"/>
          <w:szCs w:val="22"/>
        </w:rPr>
        <w:t>Fotografie 2005-2020</w:t>
      </w:r>
    </w:p>
    <w:p w14:paraId="258531A4" w14:textId="77777777" w:rsidR="00410974" w:rsidRPr="007E33D1" w:rsidRDefault="00F05F36">
      <w:pPr>
        <w:spacing w:line="276" w:lineRule="auto"/>
        <w:rPr>
          <w:sz w:val="22"/>
          <w:szCs w:val="22"/>
        </w:rPr>
      </w:pPr>
      <w:r w:rsidRPr="007E33D1">
        <w:rPr>
          <w:sz w:val="22"/>
          <w:szCs w:val="22"/>
        </w:rPr>
        <w:t>Brescia, Museo di Santa Giulia (via dei Musei 81/b)</w:t>
      </w:r>
    </w:p>
    <w:p w14:paraId="01CE2059" w14:textId="2C15CF56" w:rsidR="00410974" w:rsidRPr="007E33D1" w:rsidRDefault="00C925E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8 maggio – 17 ottobre 2021</w:t>
      </w:r>
    </w:p>
    <w:p w14:paraId="46FE77F0" w14:textId="77777777" w:rsidR="00410974" w:rsidRPr="009F164F" w:rsidRDefault="00410974">
      <w:pPr>
        <w:spacing w:line="276" w:lineRule="auto"/>
        <w:rPr>
          <w:sz w:val="22"/>
          <w:szCs w:val="22"/>
        </w:rPr>
      </w:pPr>
    </w:p>
    <w:p w14:paraId="2B4C0822" w14:textId="77777777" w:rsidR="00410974" w:rsidRPr="009F164F" w:rsidRDefault="00F05F36">
      <w:pPr>
        <w:spacing w:line="276" w:lineRule="auto"/>
        <w:rPr>
          <w:b/>
          <w:sz w:val="22"/>
          <w:szCs w:val="22"/>
        </w:rPr>
      </w:pPr>
      <w:r w:rsidRPr="009F164F">
        <w:rPr>
          <w:b/>
          <w:sz w:val="22"/>
          <w:szCs w:val="22"/>
        </w:rPr>
        <w:t>Mostra</w:t>
      </w:r>
    </w:p>
    <w:p w14:paraId="1EE0C0F1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i/>
          <w:sz w:val="22"/>
          <w:szCs w:val="22"/>
        </w:rPr>
        <w:t>A cura di</w:t>
      </w:r>
      <w:r w:rsidRPr="009F164F">
        <w:rPr>
          <w:sz w:val="22"/>
          <w:szCs w:val="22"/>
        </w:rPr>
        <w:t xml:space="preserve"> Filippo Maggia e Francesca Morandini</w:t>
      </w:r>
    </w:p>
    <w:p w14:paraId="2F56A70F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i/>
          <w:sz w:val="22"/>
          <w:szCs w:val="22"/>
        </w:rPr>
        <w:t>Promossa da</w:t>
      </w:r>
      <w:r w:rsidRPr="009F164F">
        <w:rPr>
          <w:sz w:val="22"/>
          <w:szCs w:val="22"/>
        </w:rPr>
        <w:t xml:space="preserve"> Comune di Brescia e Fondazione Brescia Musei</w:t>
      </w:r>
    </w:p>
    <w:p w14:paraId="2A53A532" w14:textId="77777777" w:rsidR="00410974" w:rsidRPr="009F164F" w:rsidRDefault="00F05F36">
      <w:pPr>
        <w:pStyle w:val="Titolo3"/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9F164F">
        <w:rPr>
          <w:rFonts w:ascii="Arial" w:eastAsia="Arial" w:hAnsi="Arial" w:cs="Arial"/>
          <w:i/>
          <w:color w:val="000000"/>
          <w:sz w:val="22"/>
          <w:szCs w:val="22"/>
        </w:rPr>
        <w:t>Coprodotta con</w:t>
      </w:r>
      <w:r w:rsidRPr="009F164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F164F">
        <w:rPr>
          <w:rFonts w:ascii="Arial" w:eastAsia="Arial" w:hAnsi="Arial" w:cs="Arial"/>
          <w:color w:val="000000"/>
          <w:sz w:val="22"/>
          <w:szCs w:val="22"/>
        </w:rPr>
        <w:t>SKIRA</w:t>
      </w:r>
    </w:p>
    <w:p w14:paraId="65F53239" w14:textId="77777777" w:rsidR="00410974" w:rsidRPr="009F164F" w:rsidRDefault="00410974">
      <w:pPr>
        <w:spacing w:line="276" w:lineRule="auto"/>
        <w:rPr>
          <w:sz w:val="22"/>
          <w:szCs w:val="22"/>
        </w:rPr>
      </w:pPr>
    </w:p>
    <w:p w14:paraId="0A94A45B" w14:textId="77777777" w:rsidR="00410974" w:rsidRPr="009F164F" w:rsidRDefault="00D711DE">
      <w:pPr>
        <w:spacing w:line="276" w:lineRule="auto"/>
        <w:rPr>
          <w:sz w:val="22"/>
          <w:szCs w:val="22"/>
        </w:rPr>
      </w:pPr>
      <w:hyperlink r:id="rId8">
        <w:r w:rsidR="00F05F36" w:rsidRPr="009F164F">
          <w:rPr>
            <w:sz w:val="22"/>
            <w:szCs w:val="22"/>
            <w:u w:val="single"/>
          </w:rPr>
          <w:t>bresciamusei.com</w:t>
        </w:r>
      </w:hyperlink>
    </w:p>
    <w:p w14:paraId="0371DCE7" w14:textId="77777777" w:rsidR="00410974" w:rsidRPr="009F164F" w:rsidRDefault="00D711DE">
      <w:pPr>
        <w:spacing w:line="276" w:lineRule="auto"/>
        <w:rPr>
          <w:sz w:val="22"/>
          <w:szCs w:val="22"/>
        </w:rPr>
      </w:pPr>
      <w:hyperlink r:id="rId9">
        <w:r w:rsidR="00F05F36" w:rsidRPr="009F164F">
          <w:rPr>
            <w:sz w:val="22"/>
            <w:szCs w:val="22"/>
            <w:u w:val="single"/>
          </w:rPr>
          <w:t>bresciaphotofestival.it</w:t>
        </w:r>
      </w:hyperlink>
    </w:p>
    <w:p w14:paraId="423432FB" w14:textId="77777777" w:rsidR="00410974" w:rsidRPr="009F164F" w:rsidRDefault="00D711DE">
      <w:pPr>
        <w:spacing w:line="276" w:lineRule="auto"/>
        <w:rPr>
          <w:sz w:val="22"/>
          <w:szCs w:val="22"/>
        </w:rPr>
      </w:pPr>
      <w:hyperlink r:id="rId10">
        <w:r w:rsidR="00F05F36" w:rsidRPr="009F164F">
          <w:rPr>
            <w:sz w:val="22"/>
            <w:szCs w:val="22"/>
            <w:u w:val="single"/>
          </w:rPr>
          <w:t>vittorialatabrescia.it</w:t>
        </w:r>
      </w:hyperlink>
      <w:r w:rsidR="00F05F36" w:rsidRPr="009F164F">
        <w:rPr>
          <w:sz w:val="22"/>
          <w:szCs w:val="22"/>
        </w:rPr>
        <w:t xml:space="preserve"> </w:t>
      </w:r>
    </w:p>
    <w:p w14:paraId="67948F56" w14:textId="3824A6C5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#vittorialatabrescia</w:t>
      </w:r>
    </w:p>
    <w:p w14:paraId="711EB472" w14:textId="5BBFD70E" w:rsidR="00980B9A" w:rsidRPr="009F164F" w:rsidRDefault="00980B9A">
      <w:pPr>
        <w:spacing w:line="276" w:lineRule="auto"/>
        <w:rPr>
          <w:sz w:val="22"/>
          <w:szCs w:val="22"/>
        </w:rPr>
      </w:pPr>
      <w:r w:rsidRPr="00C925EE">
        <w:rPr>
          <w:sz w:val="22"/>
          <w:szCs w:val="22"/>
        </w:rPr>
        <w:t xml:space="preserve">#bresciaphotofestival </w:t>
      </w:r>
    </w:p>
    <w:p w14:paraId="494BD35F" w14:textId="77777777" w:rsidR="00410974" w:rsidRPr="009F164F" w:rsidRDefault="00410974">
      <w:pPr>
        <w:spacing w:line="276" w:lineRule="auto"/>
        <w:rPr>
          <w:sz w:val="22"/>
          <w:szCs w:val="22"/>
        </w:rPr>
      </w:pPr>
    </w:p>
    <w:p w14:paraId="52F06EB1" w14:textId="2366CF14" w:rsidR="007E33D1" w:rsidRPr="007E33D1" w:rsidRDefault="00F05F36">
      <w:pPr>
        <w:spacing w:line="276" w:lineRule="auto"/>
        <w:rPr>
          <w:b/>
          <w:sz w:val="22"/>
          <w:szCs w:val="22"/>
          <w:u w:val="single"/>
        </w:rPr>
      </w:pPr>
      <w:r w:rsidRPr="007E33D1">
        <w:rPr>
          <w:b/>
          <w:sz w:val="22"/>
          <w:szCs w:val="22"/>
          <w:u w:val="single"/>
        </w:rPr>
        <w:t>ORARI</w:t>
      </w:r>
    </w:p>
    <w:p w14:paraId="42497E28" w14:textId="33923A6A" w:rsidR="00980B9A" w:rsidRPr="009F164F" w:rsidRDefault="00F05F36" w:rsidP="009F164F">
      <w:pPr>
        <w:spacing w:line="240" w:lineRule="auto"/>
        <w:rPr>
          <w:sz w:val="22"/>
          <w:szCs w:val="22"/>
        </w:rPr>
      </w:pPr>
      <w:r w:rsidRPr="009F164F">
        <w:rPr>
          <w:sz w:val="22"/>
          <w:szCs w:val="22"/>
        </w:rPr>
        <w:t xml:space="preserve">La mostra segue gli orari di apertura del Museo di Santa Giulia reperibili sul sito </w:t>
      </w:r>
      <w:r w:rsidRPr="009F164F">
        <w:rPr>
          <w:sz w:val="22"/>
          <w:szCs w:val="22"/>
          <w:u w:val="single"/>
        </w:rPr>
        <w:t>www.bresciamusei.com</w:t>
      </w:r>
      <w:r w:rsidR="00980B9A" w:rsidRPr="009F164F">
        <w:rPr>
          <w:sz w:val="22"/>
          <w:szCs w:val="22"/>
        </w:rPr>
        <w:br/>
      </w:r>
      <w:r w:rsidRPr="009F164F">
        <w:rPr>
          <w:sz w:val="22"/>
          <w:szCs w:val="22"/>
        </w:rPr>
        <w:t>Giorno di chiusura: tutti i lunedì non festivi</w:t>
      </w:r>
    </w:p>
    <w:p w14:paraId="2203C1B7" w14:textId="5084D386" w:rsidR="00410974" w:rsidRPr="009F164F" w:rsidRDefault="00F05F36" w:rsidP="00980B9A">
      <w:pPr>
        <w:spacing w:line="240" w:lineRule="auto"/>
        <w:rPr>
          <w:sz w:val="22"/>
          <w:szCs w:val="22"/>
        </w:rPr>
      </w:pPr>
      <w:r w:rsidRPr="009F164F">
        <w:rPr>
          <w:sz w:val="22"/>
          <w:szCs w:val="22"/>
        </w:rPr>
        <w:t>La biglietteria chiude un'ora prima della chiusura del museo</w:t>
      </w:r>
    </w:p>
    <w:p w14:paraId="12B38DF4" w14:textId="77777777" w:rsidR="00980B9A" w:rsidRPr="007E33D1" w:rsidRDefault="00980B9A" w:rsidP="009F164F">
      <w:pPr>
        <w:spacing w:line="240" w:lineRule="auto"/>
        <w:rPr>
          <w:b/>
          <w:sz w:val="22"/>
          <w:szCs w:val="22"/>
          <w:u w:val="single"/>
        </w:rPr>
      </w:pPr>
    </w:p>
    <w:p w14:paraId="5581E851" w14:textId="77777777" w:rsidR="00410974" w:rsidRPr="007E33D1" w:rsidRDefault="00F05F36">
      <w:pPr>
        <w:spacing w:line="276" w:lineRule="auto"/>
        <w:rPr>
          <w:b/>
          <w:sz w:val="22"/>
          <w:szCs w:val="22"/>
        </w:rPr>
      </w:pPr>
      <w:r w:rsidRPr="007E33D1">
        <w:rPr>
          <w:b/>
          <w:sz w:val="22"/>
          <w:szCs w:val="22"/>
        </w:rPr>
        <w:t>PRENOTAZIONI GRUPPI</w:t>
      </w:r>
    </w:p>
    <w:p w14:paraId="73BA4B08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T. +39 030 2041444</w:t>
      </w:r>
    </w:p>
    <w:p w14:paraId="4CDD696B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lunedì – venerdì, 8.30-18.00</w:t>
      </w:r>
    </w:p>
    <w:p w14:paraId="6521FCEB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sabato, 8.30-13.00</w:t>
      </w:r>
    </w:p>
    <w:p w14:paraId="63F0B569" w14:textId="77777777" w:rsidR="00410974" w:rsidRPr="009F164F" w:rsidRDefault="00410974">
      <w:pPr>
        <w:spacing w:line="276" w:lineRule="auto"/>
        <w:rPr>
          <w:sz w:val="22"/>
          <w:szCs w:val="22"/>
          <w:highlight w:val="yellow"/>
        </w:rPr>
      </w:pPr>
    </w:p>
    <w:p w14:paraId="246C6885" w14:textId="77777777" w:rsidR="00410974" w:rsidRPr="009F164F" w:rsidRDefault="00F05F36">
      <w:pPr>
        <w:spacing w:line="276" w:lineRule="auto"/>
        <w:rPr>
          <w:b/>
          <w:sz w:val="22"/>
          <w:szCs w:val="22"/>
        </w:rPr>
      </w:pPr>
      <w:r w:rsidRPr="009F164F">
        <w:rPr>
          <w:b/>
          <w:sz w:val="22"/>
          <w:szCs w:val="22"/>
        </w:rPr>
        <w:t>SINGOLI, FAMIGLIE E SCUOLE</w:t>
      </w:r>
    </w:p>
    <w:p w14:paraId="6DF274F4" w14:textId="77777777" w:rsidR="00410974" w:rsidRPr="009F164F" w:rsidRDefault="00F05F36">
      <w:pPr>
        <w:spacing w:line="276" w:lineRule="auto"/>
        <w:rPr>
          <w:b/>
          <w:sz w:val="22"/>
          <w:szCs w:val="22"/>
        </w:rPr>
      </w:pPr>
      <w:r w:rsidRPr="009F164F">
        <w:rPr>
          <w:b/>
          <w:sz w:val="22"/>
          <w:szCs w:val="22"/>
        </w:rPr>
        <w:t>CUP Centro Unico Prenotazioni MUSEO</w:t>
      </w:r>
    </w:p>
    <w:p w14:paraId="097DAF27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lunedì – domenica, 10:00-16:00</w:t>
      </w:r>
    </w:p>
    <w:p w14:paraId="35B51E0C" w14:textId="77777777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T. 030.2977833-834</w:t>
      </w:r>
    </w:p>
    <w:p w14:paraId="5C911E4C" w14:textId="34BEE78C" w:rsidR="00410974" w:rsidRPr="009F164F" w:rsidRDefault="00F05F36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santagiulia@bresciamusei.com</w:t>
      </w:r>
    </w:p>
    <w:p w14:paraId="567977B7" w14:textId="77777777" w:rsidR="00410974" w:rsidRPr="00C925EE" w:rsidRDefault="00410974">
      <w:pPr>
        <w:spacing w:line="276" w:lineRule="auto"/>
        <w:rPr>
          <w:color w:val="000000" w:themeColor="text1"/>
          <w:sz w:val="22"/>
          <w:szCs w:val="22"/>
        </w:rPr>
      </w:pPr>
    </w:p>
    <w:p w14:paraId="07DFA3BD" w14:textId="77777777" w:rsidR="00D711DE" w:rsidRDefault="00D711DE" w:rsidP="00D711DE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994408" wp14:editId="77D3AD7C">
            <wp:simplePos x="0" y="0"/>
            <wp:positionH relativeFrom="column">
              <wp:posOffset>3811</wp:posOffset>
            </wp:positionH>
            <wp:positionV relativeFrom="paragraph">
              <wp:posOffset>181610</wp:posOffset>
            </wp:positionV>
            <wp:extent cx="1198245" cy="215900"/>
            <wp:effectExtent l="0" t="0" r="0" b="0"/>
            <wp:wrapSquare wrapText="bothSides" distT="0" distB="0" distL="114300" distR="114300"/>
            <wp:docPr id="11" name="image3.jpg" descr="Risultato immagini per icone twitter you 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isultato immagini per icone twitter you tube"/>
                    <pic:cNvPicPr preferRelativeResize="0"/>
                  </pic:nvPicPr>
                  <pic:blipFill>
                    <a:blip r:embed="rId11"/>
                    <a:srcRect l="8000" t="30833" r="8000" b="31250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@bresciamusei</w:t>
      </w:r>
    </w:p>
    <w:p w14:paraId="15349804" w14:textId="77777777" w:rsidR="00D711DE" w:rsidRDefault="00D711DE">
      <w:pPr>
        <w:shd w:val="clear" w:color="auto" w:fill="FFFFFF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CEFB7B1" w14:textId="77777777" w:rsidR="00D711DE" w:rsidRDefault="00D711DE">
      <w:pPr>
        <w:shd w:val="clear" w:color="auto" w:fill="FFFFFF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0CF2903C" w14:textId="1DB89318" w:rsidR="00410974" w:rsidRPr="00C925EE" w:rsidRDefault="00F05F36">
      <w:pPr>
        <w:shd w:val="clear" w:color="auto" w:fill="FFFFFF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C925EE">
        <w:rPr>
          <w:b/>
          <w:bCs/>
          <w:color w:val="000000" w:themeColor="text1"/>
          <w:sz w:val="22"/>
          <w:szCs w:val="22"/>
        </w:rPr>
        <w:t xml:space="preserve">Fondazione Brescia Musei </w:t>
      </w:r>
    </w:p>
    <w:p w14:paraId="5093FEB9" w14:textId="337CAC87" w:rsidR="00410974" w:rsidRPr="00C925EE" w:rsidRDefault="00C925EE">
      <w:pPr>
        <w:shd w:val="clear" w:color="auto" w:fill="FFFFFF"/>
        <w:spacing w:line="276" w:lineRule="auto"/>
        <w:rPr>
          <w:color w:val="000000" w:themeColor="text1"/>
          <w:sz w:val="22"/>
          <w:szCs w:val="22"/>
        </w:rPr>
      </w:pPr>
      <w:r w:rsidRPr="00C925EE">
        <w:rPr>
          <w:color w:val="000000" w:themeColor="text1"/>
          <w:sz w:val="22"/>
          <w:szCs w:val="22"/>
        </w:rPr>
        <w:t>Francesca Guerini</w:t>
      </w:r>
      <w:r w:rsidR="00F05F36" w:rsidRPr="00C925EE">
        <w:rPr>
          <w:color w:val="000000" w:themeColor="text1"/>
          <w:sz w:val="22"/>
          <w:szCs w:val="22"/>
        </w:rPr>
        <w:t xml:space="preserve"> | </w:t>
      </w:r>
      <w:hyperlink r:id="rId12" w:history="1">
        <w:r w:rsidRPr="00C925EE">
          <w:rPr>
            <w:rStyle w:val="Collegamentoipertestuale"/>
            <w:color w:val="000000" w:themeColor="text1"/>
            <w:sz w:val="22"/>
            <w:szCs w:val="22"/>
          </w:rPr>
          <w:t xml:space="preserve">guerini@bresciamusei.com </w:t>
        </w:r>
      </w:hyperlink>
    </w:p>
    <w:p w14:paraId="4BEF9D85" w14:textId="77777777" w:rsidR="007E33D1" w:rsidRPr="009F164F" w:rsidRDefault="007E33D1">
      <w:pPr>
        <w:shd w:val="clear" w:color="auto" w:fill="FFFFFF"/>
        <w:spacing w:line="276" w:lineRule="auto"/>
        <w:rPr>
          <w:sz w:val="22"/>
          <w:szCs w:val="22"/>
        </w:rPr>
      </w:pPr>
    </w:p>
    <w:p w14:paraId="4B5309A4" w14:textId="77777777" w:rsidR="007E33D1" w:rsidRPr="009F164F" w:rsidRDefault="007E33D1" w:rsidP="007E33D1">
      <w:pPr>
        <w:spacing w:line="276" w:lineRule="auto"/>
        <w:rPr>
          <w:b/>
          <w:sz w:val="22"/>
          <w:szCs w:val="22"/>
        </w:rPr>
      </w:pPr>
      <w:r w:rsidRPr="009F164F">
        <w:rPr>
          <w:b/>
          <w:sz w:val="22"/>
          <w:szCs w:val="22"/>
        </w:rPr>
        <w:t>Ufficio stampa</w:t>
      </w:r>
    </w:p>
    <w:p w14:paraId="4BA5A42E" w14:textId="77777777" w:rsidR="007E33D1" w:rsidRPr="009F164F" w:rsidRDefault="007E33D1" w:rsidP="007E33D1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>CLP Relazioni Pubbliche</w:t>
      </w:r>
    </w:p>
    <w:p w14:paraId="2C985D1E" w14:textId="77777777" w:rsidR="007E33D1" w:rsidRPr="009F164F" w:rsidRDefault="007E33D1" w:rsidP="007E33D1">
      <w:pPr>
        <w:spacing w:line="276" w:lineRule="auto"/>
        <w:rPr>
          <w:sz w:val="22"/>
          <w:szCs w:val="22"/>
        </w:rPr>
      </w:pPr>
      <w:r w:rsidRPr="009F164F">
        <w:rPr>
          <w:sz w:val="22"/>
          <w:szCs w:val="22"/>
        </w:rPr>
        <w:t xml:space="preserve">Clara Cervia | T. 02 36 755 700 | </w:t>
      </w:r>
      <w:hyperlink r:id="rId13">
        <w:r w:rsidRPr="009F164F">
          <w:rPr>
            <w:sz w:val="22"/>
            <w:szCs w:val="22"/>
          </w:rPr>
          <w:t>clara.cervia@clp1968.it</w:t>
        </w:r>
      </w:hyperlink>
      <w:r w:rsidRPr="009F164F">
        <w:rPr>
          <w:sz w:val="22"/>
          <w:szCs w:val="22"/>
        </w:rPr>
        <w:t xml:space="preserve"> | </w:t>
      </w:r>
      <w:hyperlink r:id="rId14">
        <w:r w:rsidRPr="009F164F">
          <w:rPr>
            <w:sz w:val="22"/>
            <w:szCs w:val="22"/>
          </w:rPr>
          <w:t>www.clp1968.it</w:t>
        </w:r>
      </w:hyperlink>
    </w:p>
    <w:p w14:paraId="6E9F4B12" w14:textId="77777777" w:rsidR="00410974" w:rsidRDefault="00410974"/>
    <w:sectPr w:rsidR="004109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1701" w:bottom="22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99AF8" w14:textId="77777777" w:rsidR="00DC72D9" w:rsidRDefault="00DC72D9">
      <w:pPr>
        <w:spacing w:line="240" w:lineRule="auto"/>
      </w:pPr>
      <w:r>
        <w:separator/>
      </w:r>
    </w:p>
  </w:endnote>
  <w:endnote w:type="continuationSeparator" w:id="0">
    <w:p w14:paraId="085CAEE1" w14:textId="77777777" w:rsidR="00DC72D9" w:rsidRDefault="00DC7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C32F" w14:textId="77777777" w:rsidR="00410974" w:rsidRDefault="004109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3AB49" w14:textId="77777777" w:rsidR="00410974" w:rsidRDefault="00F05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C84867D" wp14:editId="332849B2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60000" cy="1143529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0529" w14:textId="77777777" w:rsidR="00410974" w:rsidRDefault="00F05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4229E72E" wp14:editId="5C969FE2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60000" cy="1143529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58F17" w14:textId="77777777" w:rsidR="00DC72D9" w:rsidRDefault="00DC72D9">
      <w:pPr>
        <w:spacing w:line="240" w:lineRule="auto"/>
      </w:pPr>
      <w:r>
        <w:separator/>
      </w:r>
    </w:p>
  </w:footnote>
  <w:footnote w:type="continuationSeparator" w:id="0">
    <w:p w14:paraId="0FDFCF4A" w14:textId="77777777" w:rsidR="00DC72D9" w:rsidRDefault="00DC7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F22D" w14:textId="77777777" w:rsidR="00410974" w:rsidRDefault="004109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BC7B" w14:textId="77777777" w:rsidR="00410974" w:rsidRDefault="004109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6AF06" w14:textId="77777777" w:rsidR="00410974" w:rsidRDefault="00F05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B9FF4E0" wp14:editId="32820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160000"/>
          <wp:effectExtent l="0" t="0" r="0" b="0"/>
          <wp:wrapTopAndBottom distT="0" dist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74"/>
    <w:rsid w:val="003B08AD"/>
    <w:rsid w:val="00410974"/>
    <w:rsid w:val="00714115"/>
    <w:rsid w:val="007E33D1"/>
    <w:rsid w:val="008F1E53"/>
    <w:rsid w:val="00980B9A"/>
    <w:rsid w:val="009E7B82"/>
    <w:rsid w:val="009F164F"/>
    <w:rsid w:val="00A42B2E"/>
    <w:rsid w:val="00B37038"/>
    <w:rsid w:val="00C925EE"/>
    <w:rsid w:val="00C92F73"/>
    <w:rsid w:val="00D711DE"/>
    <w:rsid w:val="00D958BE"/>
    <w:rsid w:val="00DC72D9"/>
    <w:rsid w:val="00F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69AF"/>
  <w15:docId w15:val="{F0644AE5-E700-46D4-AAC1-7314FDB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3"/>
        <w:szCs w:val="23"/>
        <w:lang w:val="it-IT" w:eastAsia="it-IT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210"/>
    <w:pPr>
      <w:spacing w:line="280" w:lineRule="exact"/>
    </w:pPr>
  </w:style>
  <w:style w:type="paragraph" w:styleId="Titolo1">
    <w:name w:val="heading 1"/>
    <w:basedOn w:val="Titolo2"/>
    <w:next w:val="Normale"/>
    <w:link w:val="Titolo1Carattere"/>
    <w:uiPriority w:val="9"/>
    <w:qFormat/>
    <w:rsid w:val="00E827C8"/>
    <w:pPr>
      <w:outlineLvl w:val="0"/>
    </w:pPr>
    <w:rPr>
      <w:b/>
      <w:bCs/>
      <w:u w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27C8"/>
    <w:pPr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3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827C8"/>
    <w:pPr>
      <w:spacing w:line="360" w:lineRule="exact"/>
    </w:pPr>
    <w:rPr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376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210"/>
  </w:style>
  <w:style w:type="paragraph" w:styleId="Pidipagina">
    <w:name w:val="footer"/>
    <w:basedOn w:val="Normale"/>
    <w:link w:val="PidipaginaCarattere"/>
    <w:uiPriority w:val="99"/>
    <w:unhideWhenUsed/>
    <w:rsid w:val="00376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210"/>
  </w:style>
  <w:style w:type="character" w:customStyle="1" w:styleId="Titolo1Carattere">
    <w:name w:val="Titolo 1 Carattere"/>
    <w:basedOn w:val="Carpredefinitoparagrafo"/>
    <w:link w:val="Titolo1"/>
    <w:uiPriority w:val="9"/>
    <w:rsid w:val="00E827C8"/>
    <w:rPr>
      <w:rFonts w:ascii="Arial" w:hAnsi="Arial" w:cs="Arial"/>
      <w:b/>
      <w:bCs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27C8"/>
    <w:rPr>
      <w:rFonts w:ascii="Arial" w:hAnsi="Arial" w:cs="Arial"/>
      <w:sz w:val="23"/>
      <w:szCs w:val="23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E827C8"/>
    <w:rPr>
      <w:rFonts w:ascii="Arial" w:hAnsi="Arial" w:cs="Arial"/>
      <w:sz w:val="32"/>
      <w:szCs w:val="32"/>
    </w:rPr>
  </w:style>
  <w:style w:type="character" w:styleId="Enfasigrassetto">
    <w:name w:val="Strong"/>
    <w:uiPriority w:val="22"/>
    <w:qFormat/>
    <w:rsid w:val="00E827C8"/>
    <w:rPr>
      <w:b/>
      <w:bCs/>
    </w:rPr>
  </w:style>
  <w:style w:type="character" w:styleId="Enfasicorsivo">
    <w:name w:val="Emphasis"/>
    <w:uiPriority w:val="20"/>
    <w:qFormat/>
    <w:rsid w:val="00E827C8"/>
    <w:rPr>
      <w:i/>
      <w:iCs/>
    </w:rPr>
  </w:style>
  <w:style w:type="character" w:styleId="Enfasidelicata">
    <w:name w:val="Subtle Emphasis"/>
    <w:basedOn w:val="Enfasicorsivo"/>
    <w:uiPriority w:val="19"/>
    <w:qFormat/>
    <w:rsid w:val="00E827C8"/>
    <w:rPr>
      <w:i/>
      <w:iCs/>
    </w:rPr>
  </w:style>
  <w:style w:type="character" w:styleId="Enfasiintensa">
    <w:name w:val="Intense Emphasis"/>
    <w:uiPriority w:val="21"/>
    <w:qFormat/>
    <w:rsid w:val="00E827C8"/>
    <w:rPr>
      <w:color w:val="F05A00"/>
    </w:rPr>
  </w:style>
  <w:style w:type="paragraph" w:styleId="Sottotitolo">
    <w:name w:val="Subtitle"/>
    <w:basedOn w:val="Normale"/>
    <w:next w:val="Normale"/>
    <w:link w:val="SottotitoloCarattere"/>
    <w:uiPriority w:val="11"/>
    <w:qFormat/>
  </w:style>
  <w:style w:type="character" w:customStyle="1" w:styleId="SottotitoloCarattere">
    <w:name w:val="Sottotitolo Carattere"/>
    <w:basedOn w:val="Carpredefinitoparagrafo"/>
    <w:link w:val="Sottotitolo"/>
    <w:uiPriority w:val="11"/>
    <w:rsid w:val="00E827C8"/>
    <w:rPr>
      <w:rFonts w:ascii="Arial" w:hAnsi="Arial" w:cs="Arial"/>
      <w:sz w:val="23"/>
      <w:szCs w:val="2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7C8"/>
    <w:rPr>
      <w:rFonts w:ascii="Georgia" w:hAnsi="Georgia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7C8"/>
    <w:rPr>
      <w:rFonts w:ascii="Georgia" w:hAnsi="Georgia" w:cs="Arial"/>
      <w:sz w:val="21"/>
      <w:szCs w:val="21"/>
    </w:rPr>
  </w:style>
  <w:style w:type="paragraph" w:styleId="Citazioneintensa">
    <w:name w:val="Intense Quote"/>
    <w:basedOn w:val="Citazione"/>
    <w:next w:val="Normale"/>
    <w:link w:val="CitazioneintensaCarattere"/>
    <w:uiPriority w:val="30"/>
    <w:qFormat/>
    <w:rsid w:val="00E827C8"/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7C8"/>
    <w:rPr>
      <w:rFonts w:ascii="Georgia" w:hAnsi="Georgia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D2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D2F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3DB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A63DB4"/>
    <w:rPr>
      <w:color w:val="0563C1" w:themeColor="hyperlink"/>
      <w:u w:val="single"/>
    </w:rPr>
  </w:style>
  <w:style w:type="paragraph" w:customStyle="1" w:styleId="p1">
    <w:name w:val="p1"/>
    <w:basedOn w:val="Normale"/>
    <w:rsid w:val="00A63DB4"/>
    <w:pPr>
      <w:spacing w:line="240" w:lineRule="auto"/>
      <w:jc w:val="left"/>
    </w:pPr>
    <w:rPr>
      <w:rFonts w:ascii="Helvetica" w:hAnsi="Helvetica" w:cs="Times New Roman"/>
      <w:color w:val="2D2D2D"/>
      <w:sz w:val="17"/>
      <w:szCs w:val="17"/>
    </w:rPr>
  </w:style>
  <w:style w:type="paragraph" w:styleId="NormaleWeb">
    <w:name w:val="Normal (Web)"/>
    <w:basedOn w:val="Normale"/>
    <w:uiPriority w:val="99"/>
    <w:unhideWhenUsed/>
    <w:rsid w:val="00A63DB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m6164229491280796820hoenzb">
    <w:name w:val="m6164229491280796820hoenzb"/>
    <w:basedOn w:val="Carpredefinitoparagrafo"/>
    <w:rsid w:val="00A63DB4"/>
  </w:style>
  <w:style w:type="character" w:styleId="Rimandocommento">
    <w:name w:val="annotation reference"/>
    <w:basedOn w:val="Carpredefinitoparagrafo"/>
    <w:uiPriority w:val="99"/>
    <w:semiHidden/>
    <w:unhideWhenUsed/>
    <w:rsid w:val="00B37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0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0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0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038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sciamusei.com/" TargetMode="External"/><Relationship Id="rId13" Type="http://schemas.openxmlformats.org/officeDocument/2006/relationships/hyperlink" Target="mailto:clara.cervia@clp1968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uerini@bresciamusei.com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ttorialatabrescia.i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esciaphotofestival.it/" TargetMode="External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uYj0AZAF7kD+6bYD/qIDO8hGg==">AMUW2mU5TVZpgjWVE/Hc6zGlJYe7uevUAmAfOZXBiOQVFHlAQ9E4IEOmuIr4Kdnx/p2PWXts4sIwUN/dsBZog7XhPD3GWKi6zUw6klXb3a4im1isIxLjCwudG20xFxbMBZ9tDTd0Rff0</go:docsCustomData>
</go:gDocsCustomXmlDataStorage>
</file>

<file path=customXml/itemProps1.xml><?xml version="1.0" encoding="utf-8"?>
<ds:datastoreItem xmlns:ds="http://schemas.openxmlformats.org/officeDocument/2006/customXml" ds:itemID="{074F602F-B08E-42E7-AD02-233E592D8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Clara Cervia</cp:lastModifiedBy>
  <cp:revision>2</cp:revision>
  <cp:lastPrinted>2021-02-24T17:58:00Z</cp:lastPrinted>
  <dcterms:created xsi:type="dcterms:W3CDTF">2021-04-08T14:13:00Z</dcterms:created>
  <dcterms:modified xsi:type="dcterms:W3CDTF">2021-04-08T14:13:00Z</dcterms:modified>
</cp:coreProperties>
</file>