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BB3F3" w14:textId="77777777" w:rsidR="00A07E1F" w:rsidRDefault="002B014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FF"/>
        </w:rPr>
        <w:drawing>
          <wp:inline distT="0" distB="0" distL="0" distR="0" wp14:anchorId="7BBE8ED3" wp14:editId="587A2412">
            <wp:extent cx="2295525" cy="1238250"/>
            <wp:effectExtent l="0" t="0" r="0" b="0"/>
            <wp:docPr id="1" name="image1.png" descr="Abbondio_d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bbondio_de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32DAC" w14:textId="77777777" w:rsidR="00A07E1F" w:rsidRDefault="00A07E1F">
      <w:pPr>
        <w:jc w:val="both"/>
      </w:pPr>
    </w:p>
    <w:p w14:paraId="44DBE265" w14:textId="77777777" w:rsidR="00A07E1F" w:rsidRDefault="00A07E1F">
      <w:pPr>
        <w:jc w:val="both"/>
      </w:pPr>
    </w:p>
    <w:p w14:paraId="42891E66" w14:textId="77777777" w:rsidR="00A07E1F" w:rsidRDefault="002B014C">
      <w:pPr>
        <w:spacing w:after="19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Milano | via Porro Lambertenghi 6</w:t>
      </w:r>
    </w:p>
    <w:p w14:paraId="21600380" w14:textId="77777777" w:rsidR="00A07E1F" w:rsidRDefault="002B014C">
      <w:pPr>
        <w:spacing w:after="19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GALLERIA GIAMPAOLO ABBONDIO</w:t>
      </w:r>
    </w:p>
    <w:p w14:paraId="7B73142C" w14:textId="41185E9A" w:rsidR="00A07E1F" w:rsidRPr="00C82E46" w:rsidRDefault="00C82E46">
      <w:pPr>
        <w:spacing w:after="192"/>
        <w:jc w:val="center"/>
        <w:rPr>
          <w:b/>
          <w:color w:val="000000"/>
          <w:sz w:val="28"/>
          <w:szCs w:val="28"/>
        </w:rPr>
      </w:pPr>
      <w:r w:rsidRPr="00C82E46">
        <w:rPr>
          <w:b/>
          <w:color w:val="000000"/>
          <w:sz w:val="28"/>
          <w:szCs w:val="28"/>
        </w:rPr>
        <w:t xml:space="preserve">SABATO 17 </w:t>
      </w:r>
      <w:r w:rsidR="002B014C" w:rsidRPr="00C82E46">
        <w:rPr>
          <w:b/>
          <w:color w:val="000000"/>
          <w:sz w:val="28"/>
          <w:szCs w:val="28"/>
        </w:rPr>
        <w:t>APRILE 2021</w:t>
      </w:r>
    </w:p>
    <w:p w14:paraId="08D9D18D" w14:textId="347ECED6" w:rsidR="00A07E1F" w:rsidRDefault="00C82E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APRE AL PUBBLICO </w:t>
      </w:r>
      <w:r w:rsidR="00EF36FD">
        <w:rPr>
          <w:b/>
          <w:color w:val="000000"/>
          <w:sz w:val="28"/>
          <w:szCs w:val="28"/>
        </w:rPr>
        <w:t xml:space="preserve">LA </w:t>
      </w:r>
      <w:r w:rsidR="002B014C">
        <w:rPr>
          <w:b/>
          <w:color w:val="000000"/>
          <w:sz w:val="28"/>
          <w:szCs w:val="28"/>
        </w:rPr>
        <w:t>PERSONALE DI</w:t>
      </w:r>
    </w:p>
    <w:p w14:paraId="2748C18D" w14:textId="77777777" w:rsidR="00A07E1F" w:rsidRDefault="002B014C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SIMONE BERGANTINI</w:t>
      </w:r>
    </w:p>
    <w:p w14:paraId="2D3601F6" w14:textId="77777777" w:rsidR="00A07E1F" w:rsidRDefault="002B014C">
      <w:pPr>
        <w:jc w:val="center"/>
        <w:rPr>
          <w:b/>
          <w:i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b/>
          <w:i/>
          <w:color w:val="000000"/>
          <w:sz w:val="32"/>
          <w:szCs w:val="32"/>
        </w:rPr>
        <w:t>HOW TO DANCE RAVE MUSIC</w:t>
      </w:r>
    </w:p>
    <w:p w14:paraId="0BF5F5A4" w14:textId="4DE7D306" w:rsidR="00A07E1F" w:rsidRDefault="00A07E1F">
      <w:pPr>
        <w:jc w:val="center"/>
        <w:rPr>
          <w:b/>
          <w:color w:val="000000"/>
          <w:sz w:val="26"/>
          <w:szCs w:val="26"/>
        </w:rPr>
      </w:pPr>
    </w:p>
    <w:p w14:paraId="7DA4C304" w14:textId="77777777" w:rsidR="00F31EC3" w:rsidRPr="00F31EC3" w:rsidRDefault="00F31EC3">
      <w:pPr>
        <w:jc w:val="center"/>
        <w:rPr>
          <w:b/>
          <w:color w:val="000000"/>
          <w:sz w:val="26"/>
          <w:szCs w:val="26"/>
        </w:rPr>
      </w:pPr>
    </w:p>
    <w:p w14:paraId="75DD3BB0" w14:textId="3BCF2283" w:rsidR="00A07E1F" w:rsidRPr="00F31EC3" w:rsidRDefault="00C82E4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Fino al 22 maggio,</w:t>
      </w:r>
      <w:r w:rsidR="002B014C" w:rsidRPr="00F31EC3">
        <w:rPr>
          <w:b/>
          <w:color w:val="000000"/>
          <w:sz w:val="26"/>
          <w:szCs w:val="26"/>
        </w:rPr>
        <w:t xml:space="preserve"> una serie di fotografie documenta l’esibizione di giovani performer </w:t>
      </w:r>
      <w:r w:rsidR="0096484B" w:rsidRPr="00F31EC3">
        <w:rPr>
          <w:b/>
          <w:color w:val="000000"/>
          <w:sz w:val="26"/>
          <w:szCs w:val="26"/>
        </w:rPr>
        <w:t xml:space="preserve">ripresi </w:t>
      </w:r>
      <w:r w:rsidR="002B014C" w:rsidRPr="00F31EC3">
        <w:rPr>
          <w:b/>
          <w:color w:val="000000"/>
          <w:sz w:val="26"/>
          <w:szCs w:val="26"/>
        </w:rPr>
        <w:t xml:space="preserve">in ambienti naturali e </w:t>
      </w:r>
      <w:r w:rsidR="00F31EC3" w:rsidRPr="00F31EC3">
        <w:rPr>
          <w:b/>
          <w:color w:val="000000"/>
          <w:sz w:val="26"/>
          <w:szCs w:val="26"/>
        </w:rPr>
        <w:t>in studi di posa</w:t>
      </w:r>
      <w:r w:rsidR="0096484B" w:rsidRPr="00F31EC3">
        <w:rPr>
          <w:b/>
          <w:color w:val="000000"/>
          <w:sz w:val="26"/>
          <w:szCs w:val="26"/>
        </w:rPr>
        <w:t xml:space="preserve"> mentre ballano musica techno</w:t>
      </w:r>
      <w:r w:rsidR="002B014C" w:rsidRPr="00F31EC3">
        <w:rPr>
          <w:b/>
          <w:color w:val="000000"/>
          <w:sz w:val="26"/>
          <w:szCs w:val="26"/>
        </w:rPr>
        <w:t>.</w:t>
      </w:r>
    </w:p>
    <w:p w14:paraId="4347C819" w14:textId="77777777" w:rsidR="00A07E1F" w:rsidRPr="00F31EC3" w:rsidRDefault="00A07E1F">
      <w:pPr>
        <w:jc w:val="center"/>
        <w:rPr>
          <w:b/>
          <w:color w:val="000000"/>
          <w:sz w:val="26"/>
          <w:szCs w:val="26"/>
        </w:rPr>
      </w:pPr>
    </w:p>
    <w:p w14:paraId="33D435FC" w14:textId="27B10A60" w:rsidR="00A07E1F" w:rsidRPr="00F31EC3" w:rsidRDefault="002B014C" w:rsidP="0096484B">
      <w:pPr>
        <w:jc w:val="center"/>
        <w:rPr>
          <w:b/>
          <w:color w:val="000000"/>
          <w:sz w:val="26"/>
          <w:szCs w:val="26"/>
        </w:rPr>
      </w:pPr>
      <w:r w:rsidRPr="00F31EC3">
        <w:rPr>
          <w:b/>
          <w:color w:val="000000"/>
          <w:sz w:val="26"/>
          <w:szCs w:val="26"/>
        </w:rPr>
        <w:t>Il progetto espositivo comprende l’omonimo manuale di danza pubblicato</w:t>
      </w:r>
      <w:r w:rsidR="00F31EC3" w:rsidRPr="00F31EC3">
        <w:rPr>
          <w:b/>
          <w:color w:val="000000"/>
          <w:sz w:val="26"/>
          <w:szCs w:val="26"/>
        </w:rPr>
        <w:t xml:space="preserve"> </w:t>
      </w:r>
      <w:r w:rsidRPr="00F31EC3">
        <w:rPr>
          <w:b/>
          <w:color w:val="000000"/>
          <w:sz w:val="26"/>
          <w:szCs w:val="26"/>
        </w:rPr>
        <w:t>dall’autore.</w:t>
      </w:r>
    </w:p>
    <w:p w14:paraId="6F27C249" w14:textId="77777777" w:rsidR="00A07E1F" w:rsidRDefault="00A07E1F">
      <w:pPr>
        <w:jc w:val="both"/>
      </w:pPr>
    </w:p>
    <w:p w14:paraId="5D0922AE" w14:textId="3AEFFE9D" w:rsidR="00A07E1F" w:rsidRDefault="00A07E1F">
      <w:pPr>
        <w:jc w:val="both"/>
      </w:pPr>
    </w:p>
    <w:p w14:paraId="2407AD8B" w14:textId="77777777" w:rsidR="00F31EC3" w:rsidRDefault="00F31EC3">
      <w:pPr>
        <w:jc w:val="both"/>
      </w:pPr>
    </w:p>
    <w:p w14:paraId="42844F5E" w14:textId="77777777" w:rsidR="00A07E1F" w:rsidRDefault="00A07E1F">
      <w:pPr>
        <w:jc w:val="both"/>
      </w:pPr>
    </w:p>
    <w:p w14:paraId="68E5A10A" w14:textId="16D9BDE8" w:rsidR="00A07E1F" w:rsidRDefault="00C82E46" w:rsidP="00A46CED">
      <w:pPr>
        <w:jc w:val="both"/>
      </w:pPr>
      <w:r>
        <w:rPr>
          <w:b/>
        </w:rPr>
        <w:t>Sabato 17 aprile 2021, al</w:t>
      </w:r>
      <w:r w:rsidR="002B014C">
        <w:rPr>
          <w:b/>
        </w:rPr>
        <w:t>la Galleria Giampaolo Abbondio,</w:t>
      </w:r>
      <w:r w:rsidR="002B014C">
        <w:t xml:space="preserve"> </w:t>
      </w:r>
      <w:r w:rsidR="002B014C">
        <w:rPr>
          <w:b/>
        </w:rPr>
        <w:t>in via Porro Lambertenghi 6, nel quartiere Isola a Milano</w:t>
      </w:r>
      <w:r w:rsidR="002B014C" w:rsidRPr="00C82E46">
        <w:rPr>
          <w:b/>
        </w:rPr>
        <w:t xml:space="preserve">, </w:t>
      </w:r>
      <w:r w:rsidRPr="00C82E46">
        <w:rPr>
          <w:b/>
        </w:rPr>
        <w:t>apre al pubblico,</w:t>
      </w:r>
      <w:r>
        <w:t xml:space="preserve"> dopo il rinvio a causa delle restrizioni per il contenimento del Covid-19,</w:t>
      </w:r>
      <w:r w:rsidR="002B014C">
        <w:t xml:space="preserve"> </w:t>
      </w:r>
      <w:r w:rsidR="002B014C" w:rsidRPr="00C82E46">
        <w:rPr>
          <w:b/>
          <w:bCs/>
        </w:rPr>
        <w:t>la personale di Simone</w:t>
      </w:r>
      <w:r w:rsidR="002B014C">
        <w:rPr>
          <w:b/>
        </w:rPr>
        <w:t xml:space="preserve"> </w:t>
      </w:r>
      <w:proofErr w:type="spellStart"/>
      <w:r w:rsidR="002B014C">
        <w:rPr>
          <w:b/>
        </w:rPr>
        <w:t>Bergantini</w:t>
      </w:r>
      <w:proofErr w:type="spellEnd"/>
      <w:r w:rsidR="002B014C">
        <w:rPr>
          <w:b/>
        </w:rPr>
        <w:t xml:space="preserve"> </w:t>
      </w:r>
      <w:r w:rsidR="002B014C">
        <w:t>(Velletri, RM, 1977).</w:t>
      </w:r>
    </w:p>
    <w:p w14:paraId="4C5FD8F2" w14:textId="77777777" w:rsidR="00A07E1F" w:rsidRDefault="00A07E1F" w:rsidP="00A46CED">
      <w:pPr>
        <w:jc w:val="both"/>
      </w:pPr>
    </w:p>
    <w:p w14:paraId="14128D5D" w14:textId="12AED99F" w:rsidR="00A07E1F" w:rsidRDefault="002B014C" w:rsidP="00A46CED">
      <w:pPr>
        <w:jc w:val="both"/>
      </w:pPr>
      <w:r>
        <w:t>La mostra</w:t>
      </w:r>
      <w:r w:rsidR="00C82E46">
        <w:t xml:space="preserve">, </w:t>
      </w:r>
      <w:r w:rsidR="00C82E46" w:rsidRPr="00C82E46">
        <w:rPr>
          <w:b/>
          <w:bCs/>
        </w:rPr>
        <w:t>in programma fino al 22 maggio</w:t>
      </w:r>
      <w:r>
        <w:t xml:space="preserve">, come quella dedicata all’artista cinese Zhang </w:t>
      </w:r>
      <w:proofErr w:type="spellStart"/>
      <w:r>
        <w:t>Huan</w:t>
      </w:r>
      <w:proofErr w:type="spellEnd"/>
      <w:r>
        <w:t xml:space="preserve"> - da poco conclusa, s’inserisce in un filone di analisi critica promosso dalla Galleria Giampaolo Abbondio che, attraverso il linguaggio della fotografia, predilige approfondire le tematiche legate al corpo e </w:t>
      </w:r>
      <w:r w:rsidR="00526A1F">
        <w:t>ai suoi rituali</w:t>
      </w:r>
      <w:r>
        <w:t xml:space="preserve"> laic</w:t>
      </w:r>
      <w:r w:rsidR="00526A1F">
        <w:t>i</w:t>
      </w:r>
      <w:r>
        <w:t xml:space="preserve"> e spiritual</w:t>
      </w:r>
      <w:r w:rsidR="00526A1F">
        <w:t>i</w:t>
      </w:r>
      <w:r>
        <w:t>.</w:t>
      </w:r>
    </w:p>
    <w:p w14:paraId="26C5ED45" w14:textId="77777777" w:rsidR="00A07E1F" w:rsidRDefault="00A07E1F" w:rsidP="00A46CED">
      <w:pPr>
        <w:jc w:val="both"/>
      </w:pPr>
    </w:p>
    <w:p w14:paraId="122C4AA8" w14:textId="5107ADE8" w:rsidR="00A07E1F" w:rsidRPr="00083A4A" w:rsidRDefault="00083A4A" w:rsidP="00A46CED">
      <w:pPr>
        <w:jc w:val="both"/>
        <w:rPr>
          <w:bCs/>
          <w:iCs/>
        </w:rPr>
      </w:pPr>
      <w:r>
        <w:rPr>
          <w:bCs/>
          <w:iCs/>
        </w:rPr>
        <w:t xml:space="preserve">Il progetto </w:t>
      </w:r>
      <w:r w:rsidR="002B014C">
        <w:rPr>
          <w:b/>
          <w:i/>
        </w:rPr>
        <w:t>How to dance Rave music</w:t>
      </w:r>
      <w:r w:rsidR="002B014C">
        <w:rPr>
          <w:b/>
        </w:rPr>
        <w:t>,</w:t>
      </w:r>
      <w:r w:rsidR="00FD2E13">
        <w:t xml:space="preserve"> nel</w:t>
      </w:r>
      <w:r w:rsidR="00533B33">
        <w:t xml:space="preserve">la relazione tra </w:t>
      </w:r>
      <w:r w:rsidR="002B014C">
        <w:rPr>
          <w:b/>
        </w:rPr>
        <w:t>opere fotografiche</w:t>
      </w:r>
      <w:r w:rsidR="00AD6293">
        <w:rPr>
          <w:b/>
        </w:rPr>
        <w:t>,</w:t>
      </w:r>
      <w:r w:rsidR="00533B33">
        <w:rPr>
          <w:b/>
        </w:rPr>
        <w:t xml:space="preserve"> testi ed elementi i</w:t>
      </w:r>
      <w:r w:rsidR="00AD6293">
        <w:rPr>
          <w:b/>
        </w:rPr>
        <w:t>n</w:t>
      </w:r>
      <w:r w:rsidR="00533B33">
        <w:rPr>
          <w:b/>
        </w:rPr>
        <w:t>stallativi</w:t>
      </w:r>
      <w:r w:rsidR="00FD2E13" w:rsidRPr="00C82E46">
        <w:rPr>
          <w:b/>
          <w:bCs/>
        </w:rPr>
        <w:t>,</w:t>
      </w:r>
      <w:r w:rsidR="00FD2E13">
        <w:t xml:space="preserve"> </w:t>
      </w:r>
      <w:r>
        <w:rPr>
          <w:b/>
        </w:rPr>
        <w:t xml:space="preserve">si </w:t>
      </w:r>
      <w:r w:rsidR="00533B33">
        <w:rPr>
          <w:b/>
        </w:rPr>
        <w:t xml:space="preserve">propone </w:t>
      </w:r>
      <w:r>
        <w:rPr>
          <w:b/>
        </w:rPr>
        <w:t xml:space="preserve">come </w:t>
      </w:r>
      <w:r w:rsidR="00533B33">
        <w:rPr>
          <w:b/>
        </w:rPr>
        <w:t xml:space="preserve">un tributo </w:t>
      </w:r>
      <w:r>
        <w:rPr>
          <w:b/>
        </w:rPr>
        <w:t>a</w:t>
      </w:r>
      <w:r w:rsidR="00533B33">
        <w:rPr>
          <w:b/>
        </w:rPr>
        <w:t>lla giovinezza</w:t>
      </w:r>
      <w:r w:rsidR="00AD6293">
        <w:rPr>
          <w:b/>
        </w:rPr>
        <w:t>,</w:t>
      </w:r>
      <w:r w:rsidR="00533B33">
        <w:rPr>
          <w:b/>
        </w:rPr>
        <w:t xml:space="preserve"> </w:t>
      </w:r>
      <w:r>
        <w:rPr>
          <w:b/>
        </w:rPr>
        <w:t>al</w:t>
      </w:r>
      <w:r w:rsidR="00533B33">
        <w:rPr>
          <w:b/>
        </w:rPr>
        <w:t>la paura</w:t>
      </w:r>
      <w:r w:rsidR="003E687E">
        <w:rPr>
          <w:b/>
        </w:rPr>
        <w:t xml:space="preserve"> e </w:t>
      </w:r>
      <w:r>
        <w:rPr>
          <w:b/>
        </w:rPr>
        <w:t>al</w:t>
      </w:r>
      <w:r w:rsidR="003E687E">
        <w:rPr>
          <w:b/>
        </w:rPr>
        <w:t>l’amore.</w:t>
      </w:r>
    </w:p>
    <w:p w14:paraId="4838D9A9" w14:textId="77777777" w:rsidR="00A07E1F" w:rsidRDefault="00A07E1F" w:rsidP="00A46CED">
      <w:pPr>
        <w:jc w:val="both"/>
        <w:rPr>
          <w:b/>
        </w:rPr>
      </w:pPr>
    </w:p>
    <w:p w14:paraId="4802FEF0" w14:textId="4FBB487E" w:rsidR="00A07E1F" w:rsidRDefault="002B014C" w:rsidP="00A46CED">
      <w:pPr>
        <w:jc w:val="both"/>
      </w:pPr>
      <w:bookmarkStart w:id="1" w:name="_30j0zll" w:colFirst="0" w:colLast="0"/>
      <w:bookmarkEnd w:id="1"/>
      <w:r>
        <w:t xml:space="preserve">Il percorso pensato per lo spazio della galleria milanese si compone di </w:t>
      </w:r>
      <w:r>
        <w:rPr>
          <w:b/>
        </w:rPr>
        <w:t xml:space="preserve">5 polittici </w:t>
      </w:r>
      <w:r w:rsidR="00450A08">
        <w:rPr>
          <w:b/>
        </w:rPr>
        <w:t xml:space="preserve">di grandi dimensioni </w:t>
      </w:r>
      <w:r>
        <w:rPr>
          <w:b/>
        </w:rPr>
        <w:t xml:space="preserve">composti da 15 immagini ciascuno, 4 ritratti </w:t>
      </w:r>
      <w:r w:rsidR="00463821">
        <w:rPr>
          <w:b/>
        </w:rPr>
        <w:t>e alcuni piccoli p</w:t>
      </w:r>
      <w:r>
        <w:rPr>
          <w:b/>
        </w:rPr>
        <w:t>a</w:t>
      </w:r>
      <w:r w:rsidR="00463821">
        <w:rPr>
          <w:b/>
        </w:rPr>
        <w:t>esaggi a</w:t>
      </w:r>
      <w:r>
        <w:rPr>
          <w:b/>
        </w:rPr>
        <w:t xml:space="preserve"> cui si aggiungono, quali elementi installativi</w:t>
      </w:r>
      <w:r w:rsidR="00450A08">
        <w:rPr>
          <w:b/>
        </w:rPr>
        <w:t xml:space="preserve"> 5 </w:t>
      </w:r>
      <w:proofErr w:type="spellStart"/>
      <w:r>
        <w:rPr>
          <w:b/>
          <w:i/>
        </w:rPr>
        <w:t>flight</w:t>
      </w:r>
      <w:proofErr w:type="spellEnd"/>
      <w:r w:rsidR="00450A08">
        <w:rPr>
          <w:b/>
          <w:i/>
        </w:rPr>
        <w:t xml:space="preserve"> </w:t>
      </w:r>
      <w:r>
        <w:rPr>
          <w:b/>
          <w:i/>
        </w:rPr>
        <w:t>cas</w:t>
      </w:r>
      <w:r w:rsidR="00450A08">
        <w:rPr>
          <w:b/>
          <w:i/>
        </w:rPr>
        <w:t>e,</w:t>
      </w:r>
      <w:r>
        <w:t xml:space="preserve"> </w:t>
      </w:r>
      <w:r w:rsidR="00450A08">
        <w:t xml:space="preserve">usualmente utilizzate per il trasporto delle attrezzature musicali </w:t>
      </w:r>
      <w:r w:rsidR="00923233">
        <w:t xml:space="preserve">e pensati </w:t>
      </w:r>
      <w:r w:rsidR="00450A08">
        <w:t xml:space="preserve">in questo caso </w:t>
      </w:r>
      <w:r w:rsidR="00526A1F">
        <w:t>per</w:t>
      </w:r>
      <w:r>
        <w:t xml:space="preserve"> </w:t>
      </w:r>
      <w:r w:rsidR="00526A1F">
        <w:t xml:space="preserve">la conservazione </w:t>
      </w:r>
      <w:r w:rsidR="00450A08">
        <w:t>dei polittici.</w:t>
      </w:r>
      <w:r w:rsidRPr="002B014C">
        <w:rPr>
          <w:color w:val="FF0000"/>
        </w:rPr>
        <w:t xml:space="preserve"> </w:t>
      </w:r>
    </w:p>
    <w:p w14:paraId="35FB0F29" w14:textId="77777777" w:rsidR="00A07E1F" w:rsidRDefault="00A07E1F" w:rsidP="00A46CED">
      <w:pPr>
        <w:jc w:val="both"/>
      </w:pPr>
    </w:p>
    <w:p w14:paraId="7B8166CA" w14:textId="28864363" w:rsidR="00A07E1F" w:rsidRDefault="00450A08" w:rsidP="00A46CED">
      <w:pPr>
        <w:jc w:val="both"/>
      </w:pPr>
      <w:r>
        <w:t>Parte integrante della mostra</w:t>
      </w:r>
      <w:r w:rsidR="002B014C">
        <w:t xml:space="preserve"> </w:t>
      </w:r>
      <w:r w:rsidR="00C264FC">
        <w:t>è</w:t>
      </w:r>
      <w:r>
        <w:t xml:space="preserve"> la</w:t>
      </w:r>
      <w:r w:rsidR="002B014C">
        <w:t xml:space="preserve"> pubblicazione dell’omonimo </w:t>
      </w:r>
      <w:r w:rsidR="002B014C" w:rsidRPr="00450A08">
        <w:rPr>
          <w:b/>
          <w:bCs/>
        </w:rPr>
        <w:t>manuale di danza</w:t>
      </w:r>
      <w:r w:rsidR="002B014C">
        <w:t xml:space="preserve"> che, come afferma lo stesso </w:t>
      </w:r>
      <w:proofErr w:type="spellStart"/>
      <w:r w:rsidR="002B014C">
        <w:t>Bergantini</w:t>
      </w:r>
      <w:proofErr w:type="spellEnd"/>
      <w:r w:rsidR="002B014C">
        <w:t xml:space="preserve">, “nasce dalla necessità di prendere posizione con ironia e fermezza, attraverso l’esibizione energica di un atteggiamento altro e disinteressato del corpo e delle idee, ad un nuovo </w:t>
      </w:r>
      <w:r w:rsidR="002B014C">
        <w:lastRenderedPageBreak/>
        <w:t>ambiente culturale di recente e velocissima formazione in cui tutto è sostenibile e confutabile contemporaneamente”.</w:t>
      </w:r>
    </w:p>
    <w:p w14:paraId="2E515DDA" w14:textId="77777777" w:rsidR="00A07E1F" w:rsidRDefault="00A07E1F" w:rsidP="00A46CED">
      <w:pPr>
        <w:jc w:val="both"/>
      </w:pPr>
    </w:p>
    <w:p w14:paraId="028A4173" w14:textId="214F2031" w:rsidR="00A07E1F" w:rsidRPr="00E96039" w:rsidRDefault="002B014C" w:rsidP="00A46CED">
      <w:pPr>
        <w:jc w:val="both"/>
        <w:rPr>
          <w:color w:val="000000" w:themeColor="text1"/>
        </w:rPr>
      </w:pPr>
      <w:r w:rsidRPr="00E96039">
        <w:rPr>
          <w:color w:val="000000" w:themeColor="text1"/>
        </w:rPr>
        <w:t xml:space="preserve">Il progetto </w:t>
      </w:r>
      <w:r w:rsidRPr="00E96039">
        <w:rPr>
          <w:i/>
          <w:color w:val="000000" w:themeColor="text1"/>
        </w:rPr>
        <w:t>How to dance Rave music</w:t>
      </w:r>
      <w:r w:rsidRPr="00E96039">
        <w:rPr>
          <w:color w:val="000000" w:themeColor="text1"/>
        </w:rPr>
        <w:t xml:space="preserve"> </w:t>
      </w:r>
      <w:r w:rsidR="00E96039" w:rsidRPr="00E96039">
        <w:rPr>
          <w:color w:val="000000" w:themeColor="text1"/>
        </w:rPr>
        <w:t xml:space="preserve">giocando </w:t>
      </w:r>
      <w:r w:rsidR="00E96039">
        <w:rPr>
          <w:color w:val="000000" w:themeColor="text1"/>
        </w:rPr>
        <w:t xml:space="preserve">in equilibrio </w:t>
      </w:r>
      <w:r w:rsidR="00E96039" w:rsidRPr="00E96039">
        <w:rPr>
          <w:color w:val="000000" w:themeColor="text1"/>
        </w:rPr>
        <w:t xml:space="preserve">sul filo sottile che divide </w:t>
      </w:r>
      <w:r w:rsidR="00812FE8">
        <w:rPr>
          <w:color w:val="000000" w:themeColor="text1"/>
        </w:rPr>
        <w:t xml:space="preserve">la </w:t>
      </w:r>
      <w:r w:rsidR="00E96039">
        <w:rPr>
          <w:color w:val="000000" w:themeColor="text1"/>
        </w:rPr>
        <w:t>finzione</w:t>
      </w:r>
      <w:r w:rsidR="00E96039" w:rsidRPr="00E96039">
        <w:rPr>
          <w:color w:val="000000" w:themeColor="text1"/>
        </w:rPr>
        <w:t xml:space="preserve"> </w:t>
      </w:r>
      <w:r w:rsidR="00812FE8">
        <w:rPr>
          <w:color w:val="000000" w:themeColor="text1"/>
        </w:rPr>
        <w:t xml:space="preserve">dalla </w:t>
      </w:r>
      <w:r w:rsidR="00E96039">
        <w:rPr>
          <w:color w:val="000000" w:themeColor="text1"/>
        </w:rPr>
        <w:t xml:space="preserve">verità </w:t>
      </w:r>
      <w:r w:rsidR="00944A8E">
        <w:rPr>
          <w:color w:val="000000" w:themeColor="text1"/>
        </w:rPr>
        <w:t>illustra</w:t>
      </w:r>
      <w:r w:rsidR="00944A8E" w:rsidRPr="00E96039">
        <w:rPr>
          <w:color w:val="000000" w:themeColor="text1"/>
        </w:rPr>
        <w:t xml:space="preserve"> </w:t>
      </w:r>
      <w:r w:rsidRPr="00E96039">
        <w:rPr>
          <w:color w:val="000000" w:themeColor="text1"/>
        </w:rPr>
        <w:t xml:space="preserve">alcune </w:t>
      </w:r>
      <w:r w:rsidR="00944A8E">
        <w:rPr>
          <w:color w:val="000000" w:themeColor="text1"/>
        </w:rPr>
        <w:t>“</w:t>
      </w:r>
      <w:r w:rsidRPr="00E96039">
        <w:rPr>
          <w:color w:val="000000" w:themeColor="text1"/>
        </w:rPr>
        <w:t>tra le più</w:t>
      </w:r>
      <w:r w:rsidR="00944A8E">
        <w:rPr>
          <w:color w:val="000000" w:themeColor="text1"/>
        </w:rPr>
        <w:t xml:space="preserve"> </w:t>
      </w:r>
      <w:r w:rsidRPr="00E96039">
        <w:rPr>
          <w:color w:val="000000" w:themeColor="text1"/>
        </w:rPr>
        <w:t>efficaci</w:t>
      </w:r>
      <w:r w:rsidR="00944A8E">
        <w:rPr>
          <w:color w:val="000000" w:themeColor="text1"/>
        </w:rPr>
        <w:t>”</w:t>
      </w:r>
      <w:r w:rsidRPr="00E96039">
        <w:rPr>
          <w:color w:val="000000" w:themeColor="text1"/>
        </w:rPr>
        <w:t xml:space="preserve"> tecniche di danza</w:t>
      </w:r>
      <w:r w:rsidR="00E96039">
        <w:rPr>
          <w:color w:val="000000" w:themeColor="text1"/>
        </w:rPr>
        <w:t xml:space="preserve"> – </w:t>
      </w:r>
      <w:proofErr w:type="spellStart"/>
      <w:r w:rsidRPr="00E96039">
        <w:rPr>
          <w:i/>
          <w:color w:val="000000" w:themeColor="text1"/>
        </w:rPr>
        <w:t>Grin</w:t>
      </w:r>
      <w:proofErr w:type="spellEnd"/>
      <w:r w:rsidRPr="00E96039">
        <w:rPr>
          <w:i/>
          <w:color w:val="000000" w:themeColor="text1"/>
        </w:rPr>
        <w:t xml:space="preserve">, Phantom, Log Bob, </w:t>
      </w:r>
      <w:proofErr w:type="spellStart"/>
      <w:r w:rsidRPr="00E96039">
        <w:rPr>
          <w:i/>
          <w:color w:val="000000" w:themeColor="text1"/>
        </w:rPr>
        <w:t>Dusk</w:t>
      </w:r>
      <w:proofErr w:type="spellEnd"/>
      <w:r w:rsidRPr="00E96039">
        <w:rPr>
          <w:i/>
          <w:color w:val="000000" w:themeColor="text1"/>
        </w:rPr>
        <w:t xml:space="preserve"> in the house</w:t>
      </w:r>
      <w:r w:rsidR="00E96039">
        <w:rPr>
          <w:i/>
          <w:color w:val="000000" w:themeColor="text1"/>
        </w:rPr>
        <w:t xml:space="preserve">, No Face </w:t>
      </w:r>
      <w:r w:rsidRPr="00E96039">
        <w:rPr>
          <w:color w:val="000000" w:themeColor="text1"/>
        </w:rPr>
        <w:t xml:space="preserve">- utilizzate durante le feste </w:t>
      </w:r>
      <w:r w:rsidRPr="00E96039">
        <w:rPr>
          <w:i/>
          <w:color w:val="000000" w:themeColor="text1"/>
        </w:rPr>
        <w:t>Rave</w:t>
      </w:r>
      <w:r w:rsidR="00575966">
        <w:rPr>
          <w:color w:val="000000" w:themeColor="text1"/>
        </w:rPr>
        <w:t xml:space="preserve"> e offre</w:t>
      </w:r>
      <w:r w:rsidRPr="00E96039">
        <w:rPr>
          <w:color w:val="000000" w:themeColor="text1"/>
        </w:rPr>
        <w:t xml:space="preserve"> al visitatore e al lettore la possibilità di avvicinarsi </w:t>
      </w:r>
      <w:r w:rsidR="00944A8E">
        <w:rPr>
          <w:color w:val="000000" w:themeColor="text1"/>
        </w:rPr>
        <w:t xml:space="preserve">all’essenza di quella che l’autore definisce “la moderna arte della danza Rave, </w:t>
      </w:r>
      <w:r w:rsidRPr="00E96039">
        <w:rPr>
          <w:color w:val="000000" w:themeColor="text1"/>
        </w:rPr>
        <w:t xml:space="preserve">in una dimensione semplice </w:t>
      </w:r>
      <w:r w:rsidR="00944A8E">
        <w:rPr>
          <w:color w:val="000000" w:themeColor="text1"/>
        </w:rPr>
        <w:t xml:space="preserve">e chiara </w:t>
      </w:r>
      <w:r w:rsidRPr="00E96039">
        <w:rPr>
          <w:color w:val="000000" w:themeColor="text1"/>
        </w:rPr>
        <w:t>per esercitarsi e praticare individualmente o in gruppo</w:t>
      </w:r>
      <w:r w:rsidR="00944A8E">
        <w:rPr>
          <w:color w:val="000000" w:themeColor="text1"/>
        </w:rPr>
        <w:t>…</w:t>
      </w:r>
      <w:r w:rsidR="00E96039">
        <w:rPr>
          <w:color w:val="000000" w:themeColor="text1"/>
        </w:rPr>
        <w:t>”</w:t>
      </w:r>
      <w:r w:rsidR="00C82E46">
        <w:rPr>
          <w:color w:val="000000" w:themeColor="text1"/>
        </w:rPr>
        <w:t>.</w:t>
      </w:r>
    </w:p>
    <w:p w14:paraId="0CFD96AC" w14:textId="77777777" w:rsidR="00A07E1F" w:rsidRDefault="00A07E1F" w:rsidP="00A46CED">
      <w:pPr>
        <w:jc w:val="both"/>
      </w:pPr>
    </w:p>
    <w:p w14:paraId="7789F94F" w14:textId="77777777" w:rsidR="00A07E1F" w:rsidRDefault="002B014C" w:rsidP="00A46CED">
      <w:pPr>
        <w:jc w:val="both"/>
      </w:pPr>
      <w:r>
        <w:t xml:space="preserve">Come scrive Luca Panaro nella postfazione del volume, “L’artista utilizza la formula del </w:t>
      </w:r>
      <w:r>
        <w:rPr>
          <w:i/>
        </w:rPr>
        <w:t>How to</w:t>
      </w:r>
      <w:r>
        <w:t xml:space="preserve"> tematico pensato per aiutare l’utente meno esperto a muoversi in quello che lui stesso definisce un nuovo esotismo visivo. Simone </w:t>
      </w:r>
      <w:proofErr w:type="spellStart"/>
      <w:r>
        <w:t>Bergantini</w:t>
      </w:r>
      <w:proofErr w:type="spellEnd"/>
      <w:r>
        <w:t xml:space="preserve"> sceglie il manuale come dispositivo per riflettere sul ‘come </w:t>
      </w:r>
      <w:proofErr w:type="spellStart"/>
      <w:r>
        <w:t>fare’</w:t>
      </w:r>
      <w:proofErr w:type="spellEnd"/>
      <w:r>
        <w:t xml:space="preserve"> in una società che sembra avere perso la bussola”. </w:t>
      </w:r>
    </w:p>
    <w:p w14:paraId="032E3EB5" w14:textId="6D8F02EA" w:rsidR="00A07E1F" w:rsidRDefault="002B014C" w:rsidP="00A46CED">
      <w:pPr>
        <w:jc w:val="both"/>
      </w:pPr>
      <w:r>
        <w:t xml:space="preserve">“Per fare questo – prosegue Panaro - utilizza l’escamotage della danza rave e della manualistica di settore, ottiene in questo modo una zona autonoma all’interno della quale mettere in campo una serie di competenze che vanno oltre l’argomento trattato. Tutto e il contrario di tutto. Ma tra le pieghe della finzione coreografica proposta da </w:t>
      </w:r>
      <w:proofErr w:type="spellStart"/>
      <w:r>
        <w:t>Bergantini</w:t>
      </w:r>
      <w:proofErr w:type="spellEnd"/>
      <w:r>
        <w:t xml:space="preserve"> si nasconde un pensiero lucido e ironico sul presente, che guarda al mondo della moda come macchina vorace…”. </w:t>
      </w:r>
    </w:p>
    <w:p w14:paraId="2028696B" w14:textId="77777777" w:rsidR="00A07E1F" w:rsidRDefault="00A07E1F" w:rsidP="00A46CED">
      <w:pPr>
        <w:jc w:val="both"/>
      </w:pPr>
    </w:p>
    <w:p w14:paraId="4960E22C" w14:textId="77777777" w:rsidR="00A07E1F" w:rsidRDefault="002B014C" w:rsidP="00A46CE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Simone </w:t>
      </w:r>
      <w:proofErr w:type="spellStart"/>
      <w:r>
        <w:rPr>
          <w:b/>
          <w:color w:val="000000"/>
          <w:highlight w:val="white"/>
        </w:rPr>
        <w:t>Bergantini</w:t>
      </w:r>
      <w:proofErr w:type="spellEnd"/>
      <w:r>
        <w:rPr>
          <w:b/>
          <w:color w:val="000000"/>
          <w:highlight w:val="white"/>
        </w:rPr>
        <w:t>. Cenni biografici</w:t>
      </w:r>
    </w:p>
    <w:p w14:paraId="24D19A96" w14:textId="7D4E52A5" w:rsidR="00A07E1F" w:rsidRDefault="00D4295D" w:rsidP="00A46CED">
      <w:pPr>
        <w:jc w:val="both"/>
      </w:pPr>
      <w:r>
        <w:t xml:space="preserve">Nato a </w:t>
      </w:r>
      <w:r w:rsidR="002B014C">
        <w:t xml:space="preserve">Velletri 1977 vive e lavora tra Torino e Milano. Si è laureato all’Università degli studi la Sapienza di Roma con una tesi sulla figura di Achille Bonito Oliva e la Transavanguardia. Ha vissuto in Italia e negli Stati Uniti. Ha esposto le sue opere in musei pubblici e gallerie private in Europa, America e Asia. Negli ultimi venti anni ha prodotto ricerca visiva prediligendo il media fotografico con incursioni nella scultura. Dal 2013 insegna fotografia presso l’Accademia di Belle Arti di Brera. </w:t>
      </w:r>
    </w:p>
    <w:p w14:paraId="182435DA" w14:textId="77777777" w:rsidR="00A07E1F" w:rsidRDefault="00A07E1F">
      <w:pPr>
        <w:jc w:val="both"/>
        <w:rPr>
          <w:color w:val="000000"/>
        </w:rPr>
      </w:pPr>
    </w:p>
    <w:p w14:paraId="40329901" w14:textId="4B4CF752" w:rsidR="00A07E1F" w:rsidRDefault="002B014C">
      <w:pPr>
        <w:spacing w:line="276" w:lineRule="auto"/>
        <w:jc w:val="both"/>
      </w:pPr>
      <w:r>
        <w:t xml:space="preserve">Milano, </w:t>
      </w:r>
      <w:r w:rsidR="00C82E46">
        <w:t>aprile</w:t>
      </w:r>
      <w:r>
        <w:t xml:space="preserve"> 2021</w:t>
      </w:r>
    </w:p>
    <w:p w14:paraId="702486AA" w14:textId="77777777" w:rsidR="00A07E1F" w:rsidRDefault="00A07E1F">
      <w:pPr>
        <w:jc w:val="both"/>
        <w:rPr>
          <w:b/>
          <w:highlight w:val="white"/>
        </w:rPr>
      </w:pPr>
    </w:p>
    <w:p w14:paraId="444F16A7" w14:textId="77777777" w:rsidR="00A07E1F" w:rsidRPr="00387D11" w:rsidRDefault="002B014C">
      <w:pPr>
        <w:jc w:val="both"/>
        <w:rPr>
          <w:b/>
          <w:i/>
          <w:sz w:val="20"/>
          <w:szCs w:val="20"/>
          <w:highlight w:val="white"/>
        </w:rPr>
      </w:pPr>
      <w:r w:rsidRPr="00387D11">
        <w:rPr>
          <w:b/>
          <w:sz w:val="20"/>
          <w:szCs w:val="20"/>
          <w:highlight w:val="white"/>
        </w:rPr>
        <w:t xml:space="preserve">SIMONE BERGANTINI. </w:t>
      </w:r>
      <w:r w:rsidRPr="00387D11">
        <w:rPr>
          <w:b/>
          <w:i/>
          <w:sz w:val="20"/>
          <w:szCs w:val="20"/>
          <w:highlight w:val="white"/>
        </w:rPr>
        <w:t>HOW TO DANCE RAVE MUSIC</w:t>
      </w:r>
    </w:p>
    <w:p w14:paraId="2924D7EA" w14:textId="77777777" w:rsidR="00A07E1F" w:rsidRPr="00387D11" w:rsidRDefault="002B014C">
      <w:pPr>
        <w:jc w:val="both"/>
        <w:rPr>
          <w:sz w:val="20"/>
          <w:szCs w:val="20"/>
          <w:highlight w:val="white"/>
        </w:rPr>
      </w:pPr>
      <w:r w:rsidRPr="00387D11">
        <w:rPr>
          <w:sz w:val="20"/>
          <w:szCs w:val="20"/>
          <w:highlight w:val="white"/>
        </w:rPr>
        <w:t>Milano,</w:t>
      </w:r>
      <w:r w:rsidRPr="00387D11">
        <w:rPr>
          <w:sz w:val="20"/>
          <w:szCs w:val="20"/>
        </w:rPr>
        <w:t xml:space="preserve"> Galleria Giampaolo Abbondio (via Porro Lambertenghi 6</w:t>
      </w:r>
      <w:r w:rsidRPr="00387D11">
        <w:rPr>
          <w:sz w:val="20"/>
          <w:szCs w:val="20"/>
          <w:highlight w:val="white"/>
        </w:rPr>
        <w:t>)</w:t>
      </w:r>
    </w:p>
    <w:p w14:paraId="057BFE48" w14:textId="46ECE73F" w:rsidR="00A07E1F" w:rsidRPr="00387D11" w:rsidRDefault="00C82E46">
      <w:pPr>
        <w:jc w:val="both"/>
        <w:rPr>
          <w:b/>
          <w:sz w:val="20"/>
          <w:szCs w:val="20"/>
        </w:rPr>
      </w:pPr>
      <w:r w:rsidRPr="00387D11">
        <w:rPr>
          <w:b/>
          <w:sz w:val="20"/>
          <w:szCs w:val="20"/>
        </w:rPr>
        <w:t>17</w:t>
      </w:r>
      <w:r w:rsidR="002B014C" w:rsidRPr="00387D11">
        <w:rPr>
          <w:b/>
          <w:sz w:val="20"/>
          <w:szCs w:val="20"/>
        </w:rPr>
        <w:t xml:space="preserve"> aprile – </w:t>
      </w:r>
      <w:r w:rsidR="00A46CED" w:rsidRPr="00387D11">
        <w:rPr>
          <w:b/>
          <w:sz w:val="20"/>
          <w:szCs w:val="20"/>
        </w:rPr>
        <w:t>2</w:t>
      </w:r>
      <w:r w:rsidR="00432803" w:rsidRPr="00387D11">
        <w:rPr>
          <w:b/>
          <w:sz w:val="20"/>
          <w:szCs w:val="20"/>
        </w:rPr>
        <w:t>2</w:t>
      </w:r>
      <w:r w:rsidR="00A46CED" w:rsidRPr="00387D11">
        <w:rPr>
          <w:b/>
          <w:sz w:val="20"/>
          <w:szCs w:val="20"/>
        </w:rPr>
        <w:t xml:space="preserve"> maggio</w:t>
      </w:r>
      <w:r w:rsidR="00A85612" w:rsidRPr="00387D11">
        <w:rPr>
          <w:b/>
          <w:sz w:val="20"/>
          <w:szCs w:val="20"/>
        </w:rPr>
        <w:t xml:space="preserve"> </w:t>
      </w:r>
      <w:r w:rsidR="002B014C" w:rsidRPr="00387D11">
        <w:rPr>
          <w:b/>
          <w:sz w:val="20"/>
          <w:szCs w:val="20"/>
        </w:rPr>
        <w:t>2021</w:t>
      </w:r>
    </w:p>
    <w:p w14:paraId="09704683" w14:textId="334DD546" w:rsidR="00EF5BAE" w:rsidRPr="00387D11" w:rsidRDefault="00EF5BAE">
      <w:pPr>
        <w:jc w:val="both"/>
        <w:rPr>
          <w:b/>
          <w:sz w:val="20"/>
          <w:szCs w:val="20"/>
        </w:rPr>
      </w:pPr>
    </w:p>
    <w:p w14:paraId="4BFBB56C" w14:textId="10B9EBBF" w:rsidR="00EF5BAE" w:rsidRPr="00387D11" w:rsidRDefault="00EF5BAE">
      <w:pPr>
        <w:jc w:val="both"/>
        <w:rPr>
          <w:b/>
          <w:sz w:val="20"/>
          <w:szCs w:val="20"/>
          <w:u w:val="single"/>
        </w:rPr>
      </w:pPr>
      <w:r w:rsidRPr="00387D11">
        <w:rPr>
          <w:b/>
          <w:sz w:val="20"/>
          <w:szCs w:val="20"/>
          <w:u w:val="single"/>
        </w:rPr>
        <w:t xml:space="preserve">Inaugurazione: </w:t>
      </w:r>
      <w:r w:rsidRPr="00387D11">
        <w:rPr>
          <w:b/>
          <w:sz w:val="20"/>
          <w:szCs w:val="20"/>
          <w:u w:val="single"/>
        </w:rPr>
        <w:t>sabato 17 aprile dalle 11 alle 19</w:t>
      </w:r>
    </w:p>
    <w:p w14:paraId="00D6D492" w14:textId="77777777" w:rsidR="00A07E1F" w:rsidRPr="00387D11" w:rsidRDefault="00A07E1F">
      <w:pPr>
        <w:jc w:val="both"/>
        <w:rPr>
          <w:sz w:val="20"/>
          <w:szCs w:val="20"/>
          <w:highlight w:val="yellow"/>
        </w:rPr>
      </w:pPr>
    </w:p>
    <w:p w14:paraId="59FB3950" w14:textId="77777777" w:rsidR="00A46CED" w:rsidRPr="00387D11" w:rsidRDefault="00A46CED" w:rsidP="00A46CED">
      <w:pPr>
        <w:jc w:val="both"/>
        <w:rPr>
          <w:b/>
          <w:sz w:val="20"/>
          <w:szCs w:val="20"/>
        </w:rPr>
      </w:pPr>
      <w:r w:rsidRPr="00387D11">
        <w:rPr>
          <w:b/>
          <w:sz w:val="20"/>
          <w:szCs w:val="20"/>
        </w:rPr>
        <w:t xml:space="preserve">Orari: </w:t>
      </w:r>
      <w:r w:rsidRPr="00387D11">
        <w:rPr>
          <w:bCs/>
          <w:sz w:val="20"/>
          <w:szCs w:val="20"/>
        </w:rPr>
        <w:t>martedì-sabato, 11-19</w:t>
      </w:r>
    </w:p>
    <w:p w14:paraId="15D28682" w14:textId="77777777" w:rsidR="00A46CED" w:rsidRPr="00387D11" w:rsidRDefault="00A46CED" w:rsidP="00A46CED">
      <w:pPr>
        <w:jc w:val="both"/>
        <w:rPr>
          <w:b/>
          <w:sz w:val="20"/>
          <w:szCs w:val="20"/>
        </w:rPr>
      </w:pPr>
    </w:p>
    <w:p w14:paraId="487EF7E7" w14:textId="77777777" w:rsidR="00A46CED" w:rsidRPr="00387D11" w:rsidRDefault="00A46CED" w:rsidP="00A46CED">
      <w:pPr>
        <w:jc w:val="both"/>
        <w:rPr>
          <w:bCs/>
          <w:sz w:val="20"/>
          <w:szCs w:val="20"/>
        </w:rPr>
      </w:pPr>
      <w:r w:rsidRPr="00387D11">
        <w:rPr>
          <w:bCs/>
          <w:sz w:val="20"/>
          <w:szCs w:val="20"/>
        </w:rPr>
        <w:t>Ingresso libero</w:t>
      </w:r>
    </w:p>
    <w:p w14:paraId="49F9281E" w14:textId="77777777" w:rsidR="00A46CED" w:rsidRPr="00387D11" w:rsidRDefault="00A46CED" w:rsidP="00A46CED">
      <w:pPr>
        <w:jc w:val="both"/>
        <w:rPr>
          <w:b/>
          <w:sz w:val="20"/>
          <w:szCs w:val="20"/>
        </w:rPr>
      </w:pPr>
    </w:p>
    <w:p w14:paraId="7684E082" w14:textId="77777777" w:rsidR="00A46CED" w:rsidRPr="00387D11" w:rsidRDefault="00A46CED" w:rsidP="00A46CED">
      <w:pPr>
        <w:jc w:val="both"/>
        <w:rPr>
          <w:bCs/>
          <w:sz w:val="20"/>
          <w:szCs w:val="20"/>
        </w:rPr>
      </w:pPr>
      <w:r w:rsidRPr="00387D11">
        <w:rPr>
          <w:bCs/>
          <w:sz w:val="20"/>
          <w:szCs w:val="20"/>
        </w:rPr>
        <w:t>La prenotazione non è necessaria, ma consigliata</w:t>
      </w:r>
    </w:p>
    <w:p w14:paraId="06EA3C5D" w14:textId="77777777" w:rsidR="00A07E1F" w:rsidRPr="00387D11" w:rsidRDefault="00A07E1F">
      <w:pPr>
        <w:jc w:val="both"/>
        <w:rPr>
          <w:sz w:val="20"/>
          <w:szCs w:val="20"/>
        </w:rPr>
      </w:pPr>
    </w:p>
    <w:p w14:paraId="09562191" w14:textId="0E10545D" w:rsidR="00A07E1F" w:rsidRPr="00387D11" w:rsidRDefault="002B014C">
      <w:pPr>
        <w:jc w:val="both"/>
        <w:rPr>
          <w:sz w:val="20"/>
          <w:szCs w:val="20"/>
        </w:rPr>
      </w:pPr>
      <w:r w:rsidRPr="00387D11">
        <w:rPr>
          <w:b/>
          <w:sz w:val="20"/>
          <w:szCs w:val="20"/>
        </w:rPr>
        <w:t>Catalogo</w:t>
      </w:r>
      <w:r w:rsidRPr="00387D11">
        <w:rPr>
          <w:sz w:val="20"/>
          <w:szCs w:val="20"/>
        </w:rPr>
        <w:t>: €45,00</w:t>
      </w:r>
    </w:p>
    <w:p w14:paraId="23811CC6" w14:textId="5D6DBCA3" w:rsidR="00526A1F" w:rsidRPr="00387D11" w:rsidRDefault="00526A1F">
      <w:pPr>
        <w:jc w:val="both"/>
        <w:rPr>
          <w:sz w:val="20"/>
          <w:szCs w:val="20"/>
        </w:rPr>
      </w:pPr>
    </w:p>
    <w:p w14:paraId="25B053E3" w14:textId="77777777" w:rsidR="00A46CED" w:rsidRPr="00387D11" w:rsidRDefault="00A46CED" w:rsidP="00A46CED">
      <w:pPr>
        <w:jc w:val="both"/>
        <w:rPr>
          <w:b/>
          <w:sz w:val="20"/>
          <w:szCs w:val="20"/>
          <w:u w:val="single"/>
        </w:rPr>
      </w:pPr>
      <w:r w:rsidRPr="00387D11">
        <w:rPr>
          <w:b/>
          <w:sz w:val="20"/>
          <w:szCs w:val="20"/>
          <w:u w:val="single"/>
        </w:rPr>
        <w:t>Informazioni:</w:t>
      </w:r>
    </w:p>
    <w:p w14:paraId="788EE59B" w14:textId="77777777" w:rsidR="00A46CED" w:rsidRPr="00387D11" w:rsidRDefault="00A46CED" w:rsidP="00A46CED">
      <w:pPr>
        <w:jc w:val="both"/>
        <w:rPr>
          <w:b/>
          <w:sz w:val="20"/>
          <w:szCs w:val="20"/>
        </w:rPr>
      </w:pPr>
      <w:r w:rsidRPr="00387D11">
        <w:rPr>
          <w:b/>
          <w:sz w:val="20"/>
          <w:szCs w:val="20"/>
        </w:rPr>
        <w:t>Galleria Giampaolo Abbondio</w:t>
      </w:r>
    </w:p>
    <w:p w14:paraId="1D0B69B7" w14:textId="77777777" w:rsidR="00A46CED" w:rsidRPr="00387D11" w:rsidRDefault="00A46CED" w:rsidP="00A46CED">
      <w:pPr>
        <w:jc w:val="both"/>
        <w:rPr>
          <w:color w:val="000000"/>
          <w:sz w:val="20"/>
          <w:szCs w:val="20"/>
        </w:rPr>
      </w:pPr>
      <w:r w:rsidRPr="00387D11">
        <w:rPr>
          <w:b/>
          <w:sz w:val="20"/>
          <w:szCs w:val="20"/>
        </w:rPr>
        <w:t xml:space="preserve">Tel. +39 347 543 2014| </w:t>
      </w:r>
      <w:hyperlink r:id="rId5">
        <w:r w:rsidRPr="00387D11">
          <w:rPr>
            <w:color w:val="0000FF"/>
            <w:sz w:val="20"/>
            <w:szCs w:val="20"/>
            <w:u w:val="single"/>
          </w:rPr>
          <w:t>www.giampaoloabbondio.com</w:t>
        </w:r>
      </w:hyperlink>
      <w:r w:rsidRPr="00387D11">
        <w:rPr>
          <w:sz w:val="20"/>
          <w:szCs w:val="20"/>
        </w:rPr>
        <w:t xml:space="preserve"> | </w:t>
      </w:r>
      <w:hyperlink r:id="rId6">
        <w:r w:rsidRPr="00387D11">
          <w:rPr>
            <w:color w:val="0000FF"/>
            <w:sz w:val="20"/>
            <w:szCs w:val="20"/>
            <w:u w:val="single"/>
          </w:rPr>
          <w:t>info@giampaoloabbondio.com</w:t>
        </w:r>
      </w:hyperlink>
    </w:p>
    <w:p w14:paraId="55EAA45C" w14:textId="515049F1" w:rsidR="00A46CED" w:rsidRPr="00387D11" w:rsidRDefault="00A46CED">
      <w:pPr>
        <w:jc w:val="both"/>
        <w:rPr>
          <w:sz w:val="20"/>
          <w:szCs w:val="20"/>
        </w:rPr>
      </w:pPr>
    </w:p>
    <w:p w14:paraId="588E96B1" w14:textId="77777777" w:rsidR="00A46CED" w:rsidRPr="00387D11" w:rsidRDefault="00A46CED" w:rsidP="00A46CED">
      <w:pPr>
        <w:jc w:val="both"/>
        <w:rPr>
          <w:b/>
          <w:sz w:val="20"/>
          <w:szCs w:val="20"/>
        </w:rPr>
      </w:pPr>
      <w:r w:rsidRPr="00387D11">
        <w:rPr>
          <w:b/>
          <w:sz w:val="20"/>
          <w:szCs w:val="20"/>
        </w:rPr>
        <w:t>Facebook: @galleriagiampaoloabbondio</w:t>
      </w:r>
    </w:p>
    <w:p w14:paraId="7137F78A" w14:textId="77777777" w:rsidR="00A46CED" w:rsidRPr="00387D11" w:rsidRDefault="00A46CED" w:rsidP="00A46CED">
      <w:pPr>
        <w:rPr>
          <w:b/>
          <w:sz w:val="20"/>
          <w:szCs w:val="20"/>
        </w:rPr>
      </w:pPr>
      <w:r w:rsidRPr="00387D11">
        <w:rPr>
          <w:b/>
          <w:sz w:val="20"/>
          <w:szCs w:val="20"/>
        </w:rPr>
        <w:t>Instagram: @galleriagiampaoloabbondio</w:t>
      </w:r>
    </w:p>
    <w:p w14:paraId="103190D9" w14:textId="77777777" w:rsidR="00A46CED" w:rsidRPr="00387D11" w:rsidRDefault="00A46CED">
      <w:pPr>
        <w:jc w:val="both"/>
        <w:rPr>
          <w:sz w:val="20"/>
          <w:szCs w:val="20"/>
        </w:rPr>
      </w:pPr>
    </w:p>
    <w:p w14:paraId="578326A0" w14:textId="77777777" w:rsidR="00A46CED" w:rsidRPr="00387D11" w:rsidRDefault="00A46CED">
      <w:pPr>
        <w:jc w:val="both"/>
        <w:rPr>
          <w:sz w:val="20"/>
          <w:szCs w:val="20"/>
        </w:rPr>
      </w:pPr>
    </w:p>
    <w:p w14:paraId="7E4F3AE7" w14:textId="77777777" w:rsidR="00A07E1F" w:rsidRPr="00387D11" w:rsidRDefault="002B014C">
      <w:pPr>
        <w:jc w:val="both"/>
      </w:pPr>
      <w:r w:rsidRPr="00387D11">
        <w:rPr>
          <w:b/>
          <w:u w:val="single"/>
        </w:rPr>
        <w:t>Ufficio stampa</w:t>
      </w:r>
    </w:p>
    <w:p w14:paraId="4093A089" w14:textId="77777777" w:rsidR="00A07E1F" w:rsidRPr="00387D11" w:rsidRDefault="002B014C">
      <w:pPr>
        <w:jc w:val="both"/>
      </w:pPr>
      <w:r w:rsidRPr="00387D11">
        <w:rPr>
          <w:b/>
        </w:rPr>
        <w:t>CLP Relazioni Pubbliche </w:t>
      </w:r>
    </w:p>
    <w:p w14:paraId="7A8281E8" w14:textId="77777777" w:rsidR="00A07E1F" w:rsidRPr="00387D11" w:rsidRDefault="002B014C">
      <w:pPr>
        <w:jc w:val="both"/>
      </w:pPr>
      <w:r w:rsidRPr="00387D11">
        <w:t xml:space="preserve">Stefania Rusconi | tel. 02 36 755 700 | </w:t>
      </w:r>
      <w:hyperlink r:id="rId7">
        <w:r w:rsidRPr="00387D11">
          <w:rPr>
            <w:color w:val="0000FF"/>
            <w:u w:val="single"/>
          </w:rPr>
          <w:t>stefania.rusconi@clp1968.it</w:t>
        </w:r>
      </w:hyperlink>
      <w:r w:rsidRPr="00387D11">
        <w:t xml:space="preserve"> | </w:t>
      </w:r>
      <w:hyperlink r:id="rId8">
        <w:r w:rsidRPr="00387D11">
          <w:rPr>
            <w:color w:val="0000FF"/>
            <w:u w:val="single"/>
          </w:rPr>
          <w:t>clp1968.it</w:t>
        </w:r>
      </w:hyperlink>
      <w:r w:rsidRPr="00387D11">
        <w:t xml:space="preserve"> </w:t>
      </w:r>
    </w:p>
    <w:sectPr w:rsidR="00A07E1F" w:rsidRPr="00387D11"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1F"/>
    <w:rsid w:val="00083A4A"/>
    <w:rsid w:val="002B014C"/>
    <w:rsid w:val="003819DD"/>
    <w:rsid w:val="00387D11"/>
    <w:rsid w:val="003E687E"/>
    <w:rsid w:val="00432803"/>
    <w:rsid w:val="00450A08"/>
    <w:rsid w:val="00463821"/>
    <w:rsid w:val="00526A1F"/>
    <w:rsid w:val="00533B33"/>
    <w:rsid w:val="00575966"/>
    <w:rsid w:val="00616BD0"/>
    <w:rsid w:val="00641081"/>
    <w:rsid w:val="00812FE8"/>
    <w:rsid w:val="00923233"/>
    <w:rsid w:val="00944A8E"/>
    <w:rsid w:val="0096484B"/>
    <w:rsid w:val="00A07E1F"/>
    <w:rsid w:val="00A46CED"/>
    <w:rsid w:val="00A85612"/>
    <w:rsid w:val="00AD6293"/>
    <w:rsid w:val="00B80D94"/>
    <w:rsid w:val="00C264FC"/>
    <w:rsid w:val="00C54498"/>
    <w:rsid w:val="00C82E46"/>
    <w:rsid w:val="00D4295D"/>
    <w:rsid w:val="00DC457A"/>
    <w:rsid w:val="00E96039"/>
    <w:rsid w:val="00EF36FD"/>
    <w:rsid w:val="00EF5BAE"/>
    <w:rsid w:val="00F31EC3"/>
    <w:rsid w:val="00FD2E13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F42F"/>
  <w15:docId w15:val="{2CEF1B59-572F-6441-9290-8EA380BC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ia.rusconi@clp1968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iampaoloabbondio.com" TargetMode="External"/><Relationship Id="rId5" Type="http://schemas.openxmlformats.org/officeDocument/2006/relationships/hyperlink" Target="http://www.giampaoloabbondio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Stefania Rusconi</cp:lastModifiedBy>
  <cp:revision>5</cp:revision>
  <cp:lastPrinted>2021-02-16T17:54:00Z</cp:lastPrinted>
  <dcterms:created xsi:type="dcterms:W3CDTF">2021-04-12T13:35:00Z</dcterms:created>
  <dcterms:modified xsi:type="dcterms:W3CDTF">2021-04-12T15:21:00Z</dcterms:modified>
</cp:coreProperties>
</file>