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BA01A9" w14:textId="77777777" w:rsidR="00B66731" w:rsidRDefault="0022004C">
      <w:pPr>
        <w:spacing w:after="0" w:line="240" w:lineRule="auto"/>
        <w:rPr>
          <w:rStyle w:val="hgkelc"/>
          <w:b/>
          <w:bCs/>
          <w:sz w:val="34"/>
          <w:szCs w:val="34"/>
        </w:rPr>
      </w:pPr>
      <w:r>
        <w:rPr>
          <w:noProof/>
          <w:lang w:val="it-IT"/>
        </w:rPr>
        <w:drawing>
          <wp:inline distT="0" distB="0" distL="0" distR="0" wp14:anchorId="704E696E" wp14:editId="0B2F87EA">
            <wp:extent cx="1314450" cy="1252856"/>
            <wp:effectExtent l="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25285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76DE7D58" w14:textId="77777777" w:rsidR="00B66731" w:rsidRDefault="00B66731">
      <w:pPr>
        <w:spacing w:after="0" w:line="240" w:lineRule="auto"/>
        <w:rPr>
          <w:rStyle w:val="hgkelc"/>
          <w:b/>
          <w:bCs/>
          <w:color w:val="984806"/>
          <w:sz w:val="28"/>
          <w:szCs w:val="28"/>
          <w:u w:color="984806"/>
        </w:rPr>
      </w:pPr>
    </w:p>
    <w:p w14:paraId="507B87B6" w14:textId="77777777" w:rsidR="00B66731" w:rsidRDefault="00B66731">
      <w:pPr>
        <w:spacing w:after="0" w:line="240" w:lineRule="auto"/>
        <w:rPr>
          <w:rStyle w:val="hgkelc"/>
          <w:b/>
          <w:bCs/>
          <w:color w:val="984806"/>
          <w:sz w:val="28"/>
          <w:szCs w:val="28"/>
          <w:u w:color="984806"/>
        </w:rPr>
      </w:pPr>
    </w:p>
    <w:p w14:paraId="2E123CF1" w14:textId="77777777" w:rsidR="00B66731" w:rsidRDefault="0022004C">
      <w:pPr>
        <w:spacing w:after="0" w:line="240" w:lineRule="auto"/>
        <w:rPr>
          <w:rStyle w:val="hgkelc"/>
          <w:b/>
          <w:bCs/>
          <w:sz w:val="34"/>
          <w:szCs w:val="34"/>
          <w:lang w:val="it-IT"/>
        </w:rPr>
      </w:pPr>
      <w:r>
        <w:rPr>
          <w:rStyle w:val="hgkelc"/>
          <w:b/>
          <w:bCs/>
          <w:color w:val="984806"/>
          <w:sz w:val="28"/>
          <w:szCs w:val="28"/>
          <w:u w:color="984806"/>
          <w:lang w:val="it-IT"/>
        </w:rPr>
        <w:t>COMUNICATO STAMPA</w:t>
      </w:r>
    </w:p>
    <w:p w14:paraId="0CB8ABA4" w14:textId="77777777" w:rsidR="00B66731" w:rsidRDefault="00B66731">
      <w:pPr>
        <w:spacing w:after="0" w:line="240" w:lineRule="auto"/>
        <w:jc w:val="center"/>
        <w:rPr>
          <w:b/>
          <w:bCs/>
          <w:sz w:val="34"/>
          <w:szCs w:val="34"/>
          <w:lang w:val="it-IT"/>
        </w:rPr>
      </w:pPr>
    </w:p>
    <w:p w14:paraId="239D6E00" w14:textId="77777777" w:rsidR="00B66731" w:rsidRDefault="00B66731">
      <w:pPr>
        <w:spacing w:after="0" w:line="240" w:lineRule="auto"/>
        <w:jc w:val="center"/>
        <w:rPr>
          <w:b/>
          <w:bCs/>
          <w:sz w:val="32"/>
          <w:szCs w:val="32"/>
          <w:lang w:val="it-IT"/>
        </w:rPr>
      </w:pPr>
    </w:p>
    <w:p w14:paraId="6991AB0C" w14:textId="77777777" w:rsidR="00B66731" w:rsidRDefault="0022004C">
      <w:pPr>
        <w:spacing w:after="0" w:line="240" w:lineRule="auto"/>
        <w:jc w:val="center"/>
        <w:rPr>
          <w:rStyle w:val="hgkelc"/>
          <w:b/>
          <w:bCs/>
          <w:sz w:val="32"/>
          <w:szCs w:val="32"/>
          <w:lang w:val="it-IT"/>
        </w:rPr>
      </w:pPr>
      <w:proofErr w:type="spellStart"/>
      <w:r>
        <w:rPr>
          <w:rStyle w:val="hgkelc"/>
          <w:b/>
          <w:bCs/>
          <w:sz w:val="32"/>
          <w:szCs w:val="32"/>
          <w:lang w:val="it-IT"/>
        </w:rPr>
        <w:t>Rhea</w:t>
      </w:r>
      <w:proofErr w:type="spellEnd"/>
      <w:r>
        <w:rPr>
          <w:rStyle w:val="hgkelc"/>
          <w:b/>
          <w:bCs/>
          <w:sz w:val="32"/>
          <w:szCs w:val="32"/>
          <w:lang w:val="it-IT"/>
        </w:rPr>
        <w:t xml:space="preserve"> al MIA Milan Image Art Fair con “Monolite”</w:t>
      </w:r>
    </w:p>
    <w:p w14:paraId="0BD6CEF0" w14:textId="6E93E734" w:rsidR="00ED2401" w:rsidRPr="00ED2401" w:rsidRDefault="00ED2401" w:rsidP="00ED240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bdr w:val="none" w:sz="0" w:space="0" w:color="auto"/>
          <w:lang w:val="it-IT"/>
        </w:rPr>
      </w:pPr>
      <w:r w:rsidRPr="00ED2401">
        <w:rPr>
          <w:rFonts w:eastAsia="Times New Roman"/>
          <w:b/>
          <w:bCs/>
          <w:sz w:val="32"/>
          <w:szCs w:val="32"/>
          <w:bdr w:val="none" w:sz="0" w:space="0" w:color="auto"/>
          <w:lang w:val="it-IT"/>
        </w:rPr>
        <w:t xml:space="preserve">una macchina automatica </w:t>
      </w:r>
      <w:r>
        <w:rPr>
          <w:rFonts w:eastAsia="Times New Roman"/>
          <w:b/>
          <w:bCs/>
          <w:sz w:val="32"/>
          <w:szCs w:val="32"/>
          <w:bdr w:val="none" w:sz="0" w:space="0" w:color="auto"/>
          <w:lang w:val="it-IT"/>
        </w:rPr>
        <w:t xml:space="preserve">che </w:t>
      </w:r>
      <w:r w:rsidRPr="00ED2401">
        <w:rPr>
          <w:rFonts w:eastAsia="Times New Roman"/>
          <w:b/>
          <w:bCs/>
          <w:sz w:val="32"/>
          <w:szCs w:val="32"/>
          <w:bdr w:val="none" w:sz="0" w:space="0" w:color="auto"/>
          <w:lang w:val="it-IT"/>
        </w:rPr>
        <w:t>unisce la fotografia</w:t>
      </w:r>
    </w:p>
    <w:p w14:paraId="4ACD744D" w14:textId="77777777" w:rsidR="00ED2401" w:rsidRPr="00ED2401" w:rsidRDefault="00ED2401" w:rsidP="00ED240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bdr w:val="none" w:sz="0" w:space="0" w:color="auto"/>
          <w:lang w:val="it-IT"/>
        </w:rPr>
      </w:pPr>
      <w:r w:rsidRPr="00ED2401">
        <w:rPr>
          <w:rFonts w:eastAsia="Times New Roman"/>
          <w:b/>
          <w:bCs/>
          <w:sz w:val="32"/>
          <w:szCs w:val="32"/>
          <w:bdr w:val="none" w:sz="0" w:space="0" w:color="auto"/>
          <w:lang w:val="it-IT"/>
        </w:rPr>
        <w:t>al</w:t>
      </w:r>
      <w:r w:rsidRPr="00ED2401">
        <w:rPr>
          <w:rFonts w:eastAsia="Times New Roman"/>
          <w:bdr w:val="none" w:sz="0" w:space="0" w:color="auto"/>
          <w:lang w:val="it-IT"/>
        </w:rPr>
        <w:t> </w:t>
      </w:r>
      <w:r w:rsidRPr="00ED2401">
        <w:rPr>
          <w:rFonts w:eastAsia="Times New Roman"/>
          <w:b/>
          <w:bCs/>
          <w:sz w:val="32"/>
          <w:szCs w:val="32"/>
          <w:bdr w:val="none" w:sz="0" w:space="0" w:color="auto"/>
          <w:lang w:val="it-IT"/>
        </w:rPr>
        <w:t>piacere della pausa caffè</w:t>
      </w:r>
    </w:p>
    <w:p w14:paraId="46F380C5" w14:textId="3CA3DD77" w:rsidR="00ED2401" w:rsidRPr="00ED2401" w:rsidRDefault="00ED2401" w:rsidP="00ED240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bdr w:val="none" w:sz="0" w:space="0" w:color="auto"/>
          <w:lang w:val="it-IT"/>
        </w:rPr>
      </w:pPr>
      <w:r w:rsidRPr="00ED2401">
        <w:rPr>
          <w:rFonts w:eastAsia="Times New Roman"/>
          <w:b/>
          <w:bCs/>
          <w:sz w:val="32"/>
          <w:szCs w:val="32"/>
          <w:bdr w:val="none" w:sz="0" w:space="0" w:color="auto"/>
          <w:lang w:val="it-IT"/>
        </w:rPr>
        <w:t xml:space="preserve">firmata da Simona </w:t>
      </w:r>
      <w:proofErr w:type="spellStart"/>
      <w:r w:rsidRPr="00ED2401">
        <w:rPr>
          <w:rFonts w:eastAsia="Times New Roman"/>
          <w:b/>
          <w:bCs/>
          <w:sz w:val="32"/>
          <w:szCs w:val="32"/>
          <w:bdr w:val="none" w:sz="0" w:space="0" w:color="auto"/>
          <w:lang w:val="it-IT"/>
        </w:rPr>
        <w:t>Ghizzoni</w:t>
      </w:r>
      <w:proofErr w:type="spellEnd"/>
      <w:r w:rsidRPr="00ED2401">
        <w:rPr>
          <w:rFonts w:eastAsia="Times New Roman"/>
          <w:b/>
          <w:bCs/>
          <w:sz w:val="32"/>
          <w:szCs w:val="32"/>
          <w:bdr w:val="none" w:sz="0" w:space="0" w:color="auto"/>
          <w:lang w:val="it-IT"/>
        </w:rPr>
        <w:t xml:space="preserve"> e Davide </w:t>
      </w:r>
      <w:proofErr w:type="spellStart"/>
      <w:r w:rsidRPr="00ED2401">
        <w:rPr>
          <w:rFonts w:eastAsia="Times New Roman"/>
          <w:b/>
          <w:bCs/>
          <w:sz w:val="32"/>
          <w:szCs w:val="32"/>
          <w:bdr w:val="none" w:sz="0" w:space="0" w:color="auto"/>
          <w:lang w:val="it-IT"/>
        </w:rPr>
        <w:t>Livermore</w:t>
      </w:r>
      <w:proofErr w:type="spellEnd"/>
    </w:p>
    <w:p w14:paraId="52E16C0C" w14:textId="7BBBCAD2" w:rsidR="00B66731" w:rsidRDefault="00B66731" w:rsidP="00ED2401">
      <w:pPr>
        <w:spacing w:after="0"/>
        <w:jc w:val="center"/>
        <w:rPr>
          <w:rStyle w:val="hgkelc"/>
          <w:b/>
          <w:bCs/>
          <w:sz w:val="34"/>
          <w:szCs w:val="34"/>
          <w:lang w:val="it-IT"/>
        </w:rPr>
      </w:pPr>
    </w:p>
    <w:p w14:paraId="2CFAEFFD" w14:textId="396872EA" w:rsidR="00B66731" w:rsidRDefault="0022004C">
      <w:pPr>
        <w:jc w:val="center"/>
        <w:rPr>
          <w:rStyle w:val="hgkelc"/>
          <w:b/>
          <w:bCs/>
          <w:i/>
          <w:iCs/>
          <w:sz w:val="24"/>
          <w:szCs w:val="24"/>
          <w:lang w:val="it-IT"/>
        </w:rPr>
      </w:pPr>
      <w:proofErr w:type="spellStart"/>
      <w:r>
        <w:rPr>
          <w:rStyle w:val="hgkelc"/>
          <w:b/>
          <w:bCs/>
          <w:i/>
          <w:iCs/>
          <w:sz w:val="24"/>
          <w:szCs w:val="24"/>
          <w:lang w:val="it-IT"/>
        </w:rPr>
        <w:t>Rhea</w:t>
      </w:r>
      <w:proofErr w:type="spellEnd"/>
      <w:r>
        <w:rPr>
          <w:rStyle w:val="hgkelc"/>
          <w:b/>
          <w:bCs/>
          <w:i/>
          <w:iCs/>
          <w:sz w:val="24"/>
          <w:szCs w:val="24"/>
          <w:lang w:val="it-IT"/>
        </w:rPr>
        <w:t xml:space="preserve"> ed il Centro di Ricerca Tecnologie Avanzate per la Salute ed il Ben-Essere dell’Ospedale San Raffaele portano al MIA due progetti che uniscono fotografia, innovazione e scienza e rivelano una nuova consapevolezza nell’esperienza visiva delle immagini  </w:t>
      </w:r>
    </w:p>
    <w:p w14:paraId="31D57868" w14:textId="77777777" w:rsidR="00B66731" w:rsidRDefault="00B66731">
      <w:pPr>
        <w:pStyle w:val="Nessunaspaziatura"/>
        <w:spacing w:line="276" w:lineRule="auto"/>
        <w:jc w:val="both"/>
        <w:rPr>
          <w:b/>
          <w:bCs/>
          <w:lang w:val="it-IT"/>
        </w:rPr>
      </w:pPr>
    </w:p>
    <w:p w14:paraId="6578E9CC" w14:textId="7955D5C8" w:rsidR="00B66731" w:rsidRDefault="0022004C">
      <w:pPr>
        <w:spacing w:after="0"/>
        <w:jc w:val="both"/>
        <w:rPr>
          <w:rStyle w:val="hgkelc"/>
          <w:b/>
          <w:bCs/>
          <w:sz w:val="24"/>
          <w:szCs w:val="24"/>
          <w:lang w:val="it-IT"/>
        </w:rPr>
      </w:pPr>
      <w:r>
        <w:rPr>
          <w:rStyle w:val="hgkelc"/>
          <w:lang w:val="it-IT"/>
        </w:rPr>
        <w:t xml:space="preserve">Milano, 6 ottobre 2021 - </w:t>
      </w:r>
      <w:hyperlink r:id="rId8" w:history="1">
        <w:proofErr w:type="spellStart"/>
        <w:r>
          <w:rPr>
            <w:rStyle w:val="Hyperlink0"/>
          </w:rPr>
          <w:t>Rhea</w:t>
        </w:r>
        <w:proofErr w:type="spellEnd"/>
        <w:r>
          <w:rPr>
            <w:rStyle w:val="Hyperlink0"/>
          </w:rPr>
          <w:t xml:space="preserve"> </w:t>
        </w:r>
        <w:proofErr w:type="spellStart"/>
        <w:r>
          <w:rPr>
            <w:rStyle w:val="Hyperlink0"/>
          </w:rPr>
          <w:t>Vendors</w:t>
        </w:r>
        <w:proofErr w:type="spellEnd"/>
        <w:r>
          <w:rPr>
            <w:rStyle w:val="Hyperlink0"/>
          </w:rPr>
          <w:t xml:space="preserve"> Group</w:t>
        </w:r>
      </w:hyperlink>
      <w:r>
        <w:rPr>
          <w:rStyle w:val="hgkelc"/>
          <w:lang w:val="it-IT"/>
        </w:rPr>
        <w:t xml:space="preserve">, partecipa insieme al </w:t>
      </w:r>
      <w:r w:rsidR="00862E87" w:rsidRPr="00FC6F67">
        <w:rPr>
          <w:rStyle w:val="hgkelc"/>
          <w:b/>
          <w:bCs/>
          <w:i/>
          <w:iCs/>
          <w:sz w:val="24"/>
          <w:szCs w:val="24"/>
          <w:lang w:val="it-IT"/>
        </w:rPr>
        <w:t>Centro di Ricerca Tecnologie Avanzate per la Salute ed il Ben-Essere de</w:t>
      </w:r>
      <w:r w:rsidR="00D96962" w:rsidRPr="00FC6F67">
        <w:rPr>
          <w:rStyle w:val="hgkelc"/>
          <w:b/>
          <w:bCs/>
          <w:i/>
          <w:iCs/>
          <w:sz w:val="24"/>
          <w:szCs w:val="24"/>
          <w:lang w:val="it-IT"/>
        </w:rPr>
        <w:t>l</w:t>
      </w:r>
      <w:r w:rsidR="00ED0860" w:rsidRPr="00FC6F67">
        <w:rPr>
          <w:rStyle w:val="hgkelc"/>
          <w:b/>
          <w:bCs/>
          <w:i/>
          <w:iCs/>
          <w:sz w:val="24"/>
          <w:szCs w:val="24"/>
          <w:lang w:val="it-IT"/>
        </w:rPr>
        <w:t xml:space="preserve"> </w:t>
      </w:r>
      <w:r w:rsidR="00862E87" w:rsidRPr="00FC6F67">
        <w:rPr>
          <w:rStyle w:val="hgkelc"/>
          <w:b/>
          <w:bCs/>
          <w:i/>
          <w:iCs/>
          <w:sz w:val="24"/>
          <w:szCs w:val="24"/>
          <w:lang w:val="it-IT"/>
        </w:rPr>
        <w:t>San Raffael</w:t>
      </w:r>
      <w:r w:rsidR="00862E87">
        <w:rPr>
          <w:rStyle w:val="hgkelc"/>
          <w:b/>
          <w:bCs/>
          <w:i/>
          <w:iCs/>
          <w:sz w:val="24"/>
          <w:szCs w:val="24"/>
          <w:lang w:val="it-IT"/>
        </w:rPr>
        <w:t>e</w:t>
      </w:r>
      <w:r w:rsidR="00862E87">
        <w:rPr>
          <w:rStyle w:val="hgkelc"/>
          <w:lang w:val="it-IT"/>
        </w:rPr>
        <w:t xml:space="preserve"> </w:t>
      </w:r>
      <w:r>
        <w:rPr>
          <w:rStyle w:val="hgkelc"/>
          <w:lang w:val="it-IT"/>
        </w:rPr>
        <w:t xml:space="preserve">alla decima edizione di </w:t>
      </w:r>
      <w:hyperlink r:id="rId9" w:history="1">
        <w:r>
          <w:rPr>
            <w:rStyle w:val="Hyperlink0"/>
          </w:rPr>
          <w:t>MIA Milan Image Art Fair</w:t>
        </w:r>
      </w:hyperlink>
      <w:r>
        <w:rPr>
          <w:rStyle w:val="hgkelc"/>
          <w:lang w:val="it-IT"/>
        </w:rPr>
        <w:t xml:space="preserve">, dal 7 al 10 ottobre presso il </w:t>
      </w:r>
      <w:proofErr w:type="spellStart"/>
      <w:r>
        <w:rPr>
          <w:rStyle w:val="hgkelc"/>
          <w:lang w:val="it-IT"/>
        </w:rPr>
        <w:t>Superstudio</w:t>
      </w:r>
      <w:proofErr w:type="spellEnd"/>
      <w:r>
        <w:rPr>
          <w:rStyle w:val="hgkelc"/>
          <w:lang w:val="it-IT"/>
        </w:rPr>
        <w:t xml:space="preserve"> Maxi di Milano, presentando</w:t>
      </w:r>
      <w:r>
        <w:rPr>
          <w:rStyle w:val="hgkelc"/>
          <w:b/>
          <w:bCs/>
          <w:lang w:val="it-IT"/>
        </w:rPr>
        <w:t xml:space="preserve"> Monolite, la </w:t>
      </w:r>
      <w:r w:rsidR="00856542" w:rsidRPr="00ED2401">
        <w:rPr>
          <w:rStyle w:val="hgkelc"/>
          <w:b/>
          <w:bCs/>
          <w:color w:val="auto"/>
          <w:lang w:val="it-IT"/>
        </w:rPr>
        <w:t>macchina</w:t>
      </w:r>
      <w:r w:rsidRPr="00856542">
        <w:rPr>
          <w:rStyle w:val="hgkelc"/>
          <w:b/>
          <w:bCs/>
          <w:color w:val="auto"/>
          <w:lang w:val="it-IT"/>
        </w:rPr>
        <w:t xml:space="preserve"> </w:t>
      </w:r>
      <w:r>
        <w:rPr>
          <w:rStyle w:val="hgkelc"/>
          <w:b/>
          <w:bCs/>
          <w:lang w:val="it-IT"/>
        </w:rPr>
        <w:t xml:space="preserve">realizzata insieme alla fotografa Simona </w:t>
      </w:r>
      <w:proofErr w:type="spellStart"/>
      <w:r>
        <w:rPr>
          <w:rStyle w:val="hgkelc"/>
          <w:b/>
          <w:bCs/>
          <w:lang w:val="it-IT"/>
        </w:rPr>
        <w:t>Ghizzoni</w:t>
      </w:r>
      <w:proofErr w:type="spellEnd"/>
      <w:r>
        <w:rPr>
          <w:rStyle w:val="hgkelc"/>
          <w:b/>
          <w:bCs/>
          <w:lang w:val="it-IT"/>
        </w:rPr>
        <w:t xml:space="preserve"> e al regista Davide </w:t>
      </w:r>
      <w:proofErr w:type="spellStart"/>
      <w:r>
        <w:rPr>
          <w:rStyle w:val="hgkelc"/>
          <w:b/>
          <w:bCs/>
          <w:lang w:val="it-IT"/>
        </w:rPr>
        <w:t>Livermore</w:t>
      </w:r>
      <w:proofErr w:type="spellEnd"/>
      <w:r>
        <w:rPr>
          <w:rStyle w:val="hgkelc"/>
          <w:lang w:val="it-IT"/>
        </w:rPr>
        <w:t xml:space="preserve">. </w:t>
      </w:r>
    </w:p>
    <w:p w14:paraId="6AAE23E7" w14:textId="77777777" w:rsidR="00B66731" w:rsidRDefault="00B66731">
      <w:pPr>
        <w:pStyle w:val="Nessunaspaziatura"/>
        <w:spacing w:line="276" w:lineRule="auto"/>
        <w:jc w:val="both"/>
        <w:rPr>
          <w:lang w:val="it-IT"/>
        </w:rPr>
      </w:pPr>
    </w:p>
    <w:p w14:paraId="35A44B3B" w14:textId="635267C0" w:rsidR="00B66731" w:rsidRDefault="0022004C" w:rsidP="00256792">
      <w:pPr>
        <w:pStyle w:val="Nessunaspaziatura"/>
        <w:spacing w:line="276" w:lineRule="auto"/>
        <w:jc w:val="both"/>
        <w:rPr>
          <w:rStyle w:val="hgkelc"/>
          <w:b/>
          <w:bCs/>
          <w:lang w:val="it-IT"/>
        </w:rPr>
      </w:pPr>
      <w:proofErr w:type="spellStart"/>
      <w:r>
        <w:rPr>
          <w:rStyle w:val="hgkelc"/>
          <w:b/>
          <w:bCs/>
          <w:lang w:val="it-IT"/>
        </w:rPr>
        <w:t>Rhea</w:t>
      </w:r>
      <w:proofErr w:type="spellEnd"/>
      <w:r>
        <w:rPr>
          <w:rStyle w:val="hgkelc"/>
          <w:lang w:val="it-IT"/>
        </w:rPr>
        <w:t xml:space="preserve">, tra i più importanti produttori al mondo di distributori automatici </w:t>
      </w:r>
      <w:proofErr w:type="spellStart"/>
      <w:r>
        <w:rPr>
          <w:rStyle w:val="hgkelc"/>
          <w:lang w:val="it-IT"/>
        </w:rPr>
        <w:t>tailor</w:t>
      </w:r>
      <w:proofErr w:type="spellEnd"/>
      <w:r>
        <w:rPr>
          <w:rStyle w:val="hgkelc"/>
          <w:lang w:val="it-IT"/>
        </w:rPr>
        <w:t xml:space="preserve"> made, e </w:t>
      </w:r>
      <w:r>
        <w:rPr>
          <w:rStyle w:val="hgkelc"/>
          <w:b/>
          <w:bCs/>
          <w:lang w:val="it-IT"/>
        </w:rPr>
        <w:t>l’Università Vita-Salute San Raffaele e il Centro di Ricerca Tecnologie Avanzate per la Salute ed il Ben-Essere dell’Ospedale San Raffaele</w:t>
      </w:r>
      <w:r>
        <w:rPr>
          <w:rStyle w:val="hgkelc"/>
          <w:lang w:val="it-IT"/>
        </w:rPr>
        <w:t xml:space="preserve"> presentano, all’interno del format Arte e Scienza, </w:t>
      </w:r>
      <w:r>
        <w:rPr>
          <w:rStyle w:val="hgkelc"/>
          <w:b/>
          <w:bCs/>
          <w:lang w:val="it-IT"/>
        </w:rPr>
        <w:t xml:space="preserve">due innovativi progetti con cui hanno realizzato piattaforme d’arte del futuro, partendo da oggetti di uso quotidiano come una macchina del caffè e una </w:t>
      </w:r>
      <w:r w:rsidRPr="00ED2401">
        <w:rPr>
          <w:rStyle w:val="hgkelc"/>
          <w:b/>
          <w:bCs/>
          <w:lang w:val="it-IT"/>
        </w:rPr>
        <w:t xml:space="preserve">macchina </w:t>
      </w:r>
      <w:r w:rsidR="00856542" w:rsidRPr="00ED2401">
        <w:rPr>
          <w:rStyle w:val="hgkelc"/>
          <w:b/>
          <w:bCs/>
          <w:lang w:val="it-IT"/>
        </w:rPr>
        <w:t>per fototessere</w:t>
      </w:r>
      <w:r w:rsidRPr="00ED2401">
        <w:rPr>
          <w:rStyle w:val="hgkelc"/>
          <w:b/>
          <w:bCs/>
          <w:lang w:val="it-IT"/>
        </w:rPr>
        <w:t>.</w:t>
      </w:r>
      <w:r>
        <w:rPr>
          <w:rStyle w:val="hgkelc"/>
          <w:b/>
          <w:bCs/>
          <w:sz w:val="24"/>
          <w:szCs w:val="24"/>
          <w:lang w:val="it-IT"/>
        </w:rPr>
        <w:t xml:space="preserve">   </w:t>
      </w:r>
    </w:p>
    <w:p w14:paraId="7AE6E900" w14:textId="77777777" w:rsidR="00B66731" w:rsidRDefault="00B66731">
      <w:pPr>
        <w:pStyle w:val="Nessunaspaziatura"/>
        <w:spacing w:line="276" w:lineRule="auto"/>
        <w:jc w:val="both"/>
        <w:rPr>
          <w:lang w:val="it-IT"/>
        </w:rPr>
      </w:pPr>
    </w:p>
    <w:p w14:paraId="0785ABA6" w14:textId="1238F144" w:rsidR="00B66731" w:rsidRDefault="0022004C">
      <w:pPr>
        <w:pStyle w:val="Nessunaspaziatura"/>
        <w:spacing w:line="276" w:lineRule="auto"/>
        <w:jc w:val="both"/>
        <w:rPr>
          <w:rStyle w:val="hgkelc"/>
          <w:lang w:val="it-IT"/>
        </w:rPr>
      </w:pPr>
      <w:r>
        <w:rPr>
          <w:rStyle w:val="hgkelc"/>
          <w:lang w:val="it-IT"/>
        </w:rPr>
        <w:t xml:space="preserve">I visitatori potranno gustare un caffè preparato dalla macchina automatica di </w:t>
      </w:r>
      <w:proofErr w:type="spellStart"/>
      <w:r>
        <w:rPr>
          <w:rStyle w:val="hgkelc"/>
          <w:lang w:val="it-IT"/>
        </w:rPr>
        <w:t>Rhea</w:t>
      </w:r>
      <w:proofErr w:type="spellEnd"/>
      <w:r>
        <w:rPr>
          <w:rStyle w:val="hgkelc"/>
          <w:lang w:val="it-IT"/>
        </w:rPr>
        <w:t xml:space="preserve"> e</w:t>
      </w:r>
      <w:r w:rsidR="00856542">
        <w:rPr>
          <w:rStyle w:val="hgkelc"/>
          <w:lang w:val="it-IT"/>
        </w:rPr>
        <w:t>,</w:t>
      </w:r>
      <w:r>
        <w:rPr>
          <w:rStyle w:val="hgkelc"/>
          <w:lang w:val="it-IT"/>
        </w:rPr>
        <w:t xml:space="preserve"> allo stesso tempo</w:t>
      </w:r>
      <w:r w:rsidR="00856542">
        <w:rPr>
          <w:rStyle w:val="hgkelc"/>
          <w:lang w:val="it-IT"/>
        </w:rPr>
        <w:t>,</w:t>
      </w:r>
      <w:r>
        <w:rPr>
          <w:rStyle w:val="hgkelc"/>
          <w:lang w:val="it-IT"/>
        </w:rPr>
        <w:t xml:space="preserve"> animare, attraverso la realtà aumentata, una fotografia di Simona </w:t>
      </w:r>
      <w:proofErr w:type="spellStart"/>
      <w:r>
        <w:rPr>
          <w:rStyle w:val="hgkelc"/>
          <w:lang w:val="it-IT"/>
        </w:rPr>
        <w:t>Ghizzoni</w:t>
      </w:r>
      <w:proofErr w:type="spellEnd"/>
      <w:r>
        <w:rPr>
          <w:rStyle w:val="hgkelc"/>
          <w:lang w:val="it-IT"/>
        </w:rPr>
        <w:t xml:space="preserve"> con cui è stata creativamente rivestita la macchina. </w:t>
      </w:r>
      <w:r w:rsidR="00256792">
        <w:rPr>
          <w:rStyle w:val="hgkelc"/>
          <w:lang w:val="it-IT"/>
        </w:rPr>
        <w:t>Il</w:t>
      </w:r>
      <w:r>
        <w:rPr>
          <w:rStyle w:val="hgkelc"/>
          <w:lang w:val="it-IT"/>
        </w:rPr>
        <w:t xml:space="preserve"> progetto NEFFIE - diretto dall’Ing. Alberto Sanna, Direttore Centro di Ricerca Tecnologie Avanzate del San Raffaele - utilizza invece una macchina per fototessere dotata di sensori che interagiscono con chi osserva un’immagine, quantificando i cambiamenti neurofisiologici attivati dagli stimoli visivi, e rappresentando ciò che egli vede e percepisce davanti all’immagine stessa. </w:t>
      </w:r>
    </w:p>
    <w:p w14:paraId="3A31192C" w14:textId="77777777" w:rsidR="00B66731" w:rsidRDefault="00B66731">
      <w:pPr>
        <w:pStyle w:val="Nessunaspaziatura"/>
        <w:spacing w:line="276" w:lineRule="auto"/>
        <w:jc w:val="both"/>
        <w:rPr>
          <w:lang w:val="it-IT"/>
        </w:rPr>
      </w:pPr>
    </w:p>
    <w:p w14:paraId="089F70F3" w14:textId="763002A1" w:rsidR="00B66731" w:rsidRDefault="0022004C">
      <w:pPr>
        <w:pStyle w:val="Nessunaspaziatura"/>
        <w:spacing w:line="276" w:lineRule="auto"/>
        <w:jc w:val="both"/>
        <w:rPr>
          <w:rStyle w:val="hgkelc"/>
          <w:b/>
          <w:bCs/>
          <w:lang w:val="it-IT"/>
        </w:rPr>
      </w:pPr>
      <w:r>
        <w:rPr>
          <w:rStyle w:val="hgkelc"/>
          <w:b/>
          <w:bCs/>
          <w:lang w:val="it-IT"/>
        </w:rPr>
        <w:t xml:space="preserve">MONOLITE, </w:t>
      </w:r>
      <w:r w:rsidR="00856542">
        <w:rPr>
          <w:rStyle w:val="hgkelc"/>
          <w:b/>
          <w:bCs/>
          <w:lang w:val="it-IT"/>
        </w:rPr>
        <w:t>il progetto di</w:t>
      </w:r>
      <w:r>
        <w:rPr>
          <w:rStyle w:val="hgkelc"/>
          <w:b/>
          <w:bCs/>
          <w:lang w:val="it-IT"/>
        </w:rPr>
        <w:t xml:space="preserve"> </w:t>
      </w:r>
      <w:proofErr w:type="spellStart"/>
      <w:r>
        <w:rPr>
          <w:rStyle w:val="hgkelc"/>
          <w:b/>
          <w:bCs/>
          <w:lang w:val="it-IT"/>
        </w:rPr>
        <w:t>Rhea</w:t>
      </w:r>
      <w:proofErr w:type="spellEnd"/>
    </w:p>
    <w:p w14:paraId="67BCC416" w14:textId="009B7D7A" w:rsidR="00B66731" w:rsidRDefault="00FD7F43">
      <w:pPr>
        <w:pStyle w:val="Nessunaspaziatura"/>
        <w:spacing w:line="276" w:lineRule="auto"/>
        <w:jc w:val="both"/>
        <w:rPr>
          <w:rStyle w:val="hgkelc"/>
          <w:lang w:val="it-IT"/>
        </w:rPr>
      </w:pPr>
      <w:hyperlink r:id="rId10" w:history="1">
        <w:r w:rsidR="0022004C">
          <w:rPr>
            <w:rStyle w:val="Hyperlink0"/>
          </w:rPr>
          <w:t xml:space="preserve">Simona </w:t>
        </w:r>
        <w:proofErr w:type="spellStart"/>
        <w:r w:rsidR="0022004C">
          <w:rPr>
            <w:rStyle w:val="Hyperlink0"/>
          </w:rPr>
          <w:t>Ghizzoni</w:t>
        </w:r>
        <w:proofErr w:type="spellEnd"/>
      </w:hyperlink>
      <w:r w:rsidR="0022004C">
        <w:rPr>
          <w:rStyle w:val="hgkelc"/>
          <w:lang w:val="it-IT"/>
        </w:rPr>
        <w:t>, espone</w:t>
      </w:r>
      <w:r w:rsidR="005E166E">
        <w:rPr>
          <w:rStyle w:val="hgkelc"/>
          <w:lang w:val="it-IT"/>
        </w:rPr>
        <w:t>n</w:t>
      </w:r>
      <w:r w:rsidR="0022004C">
        <w:rPr>
          <w:rStyle w:val="hgkelc"/>
          <w:lang w:val="it-IT"/>
        </w:rPr>
        <w:t xml:space="preserve">te della fotografia contemporanea con un interesse particolare al tema della condizione femminile e all’ambiente, ha lavorato con </w:t>
      </w:r>
      <w:proofErr w:type="spellStart"/>
      <w:r w:rsidR="0022004C">
        <w:rPr>
          <w:rStyle w:val="hgkelc"/>
          <w:lang w:val="it-IT"/>
        </w:rPr>
        <w:t>Rhea</w:t>
      </w:r>
      <w:proofErr w:type="spellEnd"/>
      <w:r w:rsidR="0022004C">
        <w:rPr>
          <w:rStyle w:val="hgkelc"/>
          <w:lang w:val="it-IT"/>
        </w:rPr>
        <w:t xml:space="preserve"> e </w:t>
      </w:r>
      <w:hyperlink r:id="rId11" w:history="1">
        <w:r w:rsidR="0022004C">
          <w:rPr>
            <w:rStyle w:val="Hyperlink0"/>
          </w:rPr>
          <w:t xml:space="preserve">Davide </w:t>
        </w:r>
        <w:proofErr w:type="spellStart"/>
        <w:r w:rsidR="0022004C">
          <w:rPr>
            <w:rStyle w:val="Hyperlink0"/>
          </w:rPr>
          <w:t>Livermore</w:t>
        </w:r>
        <w:proofErr w:type="spellEnd"/>
      </w:hyperlink>
      <w:r w:rsidR="0022004C">
        <w:rPr>
          <w:rStyle w:val="hgkelc"/>
          <w:lang w:val="it-IT"/>
        </w:rPr>
        <w:t xml:space="preserve"> alla realizzazione della </w:t>
      </w:r>
      <w:r w:rsidR="00856542" w:rsidRPr="00ED2401">
        <w:rPr>
          <w:rStyle w:val="hgkelc"/>
          <w:lang w:val="it-IT"/>
        </w:rPr>
        <w:t>macchina</w:t>
      </w:r>
      <w:r w:rsidR="0022004C">
        <w:rPr>
          <w:rStyle w:val="hgkelc"/>
          <w:lang w:val="it-IT"/>
        </w:rPr>
        <w:t xml:space="preserve"> “Monolite”</w:t>
      </w:r>
      <w:r w:rsidR="00856542">
        <w:rPr>
          <w:rStyle w:val="hgkelc"/>
          <w:lang w:val="it-IT"/>
        </w:rPr>
        <w:t>,</w:t>
      </w:r>
      <w:r w:rsidR="0022004C">
        <w:rPr>
          <w:rStyle w:val="hgkelc"/>
          <w:lang w:val="it-IT"/>
        </w:rPr>
        <w:t xml:space="preserve"> che ha la particolarità di essere rivestita completamente da vetri retroilluminati che esaltano delle fotografie scattate nella riserva naturale del Tevere-Farfa.</w:t>
      </w:r>
    </w:p>
    <w:p w14:paraId="4FBB6778" w14:textId="77777777" w:rsidR="00B66731" w:rsidRDefault="0022004C">
      <w:pPr>
        <w:pStyle w:val="Nessunaspaziatura"/>
        <w:spacing w:line="276" w:lineRule="auto"/>
        <w:jc w:val="both"/>
        <w:rPr>
          <w:rStyle w:val="hgkelc"/>
          <w:lang w:val="it-IT"/>
        </w:rPr>
      </w:pPr>
      <w:r>
        <w:rPr>
          <w:rStyle w:val="hgkelc"/>
          <w:lang w:val="it-IT"/>
        </w:rPr>
        <w:lastRenderedPageBreak/>
        <w:t xml:space="preserve">Grazie alla realtà aumentata e attraverso un QR code presente sulla macchina, gli utenti possono animare il pavone ritratto in foto, ed evadere virtualmente in un paesaggio nella natura.  </w:t>
      </w:r>
    </w:p>
    <w:p w14:paraId="637D3A83" w14:textId="3B19A203" w:rsidR="00B66731" w:rsidRDefault="0022004C">
      <w:pPr>
        <w:pStyle w:val="Nessunaspaziatura"/>
        <w:spacing w:line="276" w:lineRule="auto"/>
        <w:jc w:val="both"/>
        <w:rPr>
          <w:rStyle w:val="hgkelc"/>
          <w:lang w:val="it-IT"/>
        </w:rPr>
      </w:pPr>
      <w:r>
        <w:rPr>
          <w:rStyle w:val="hgkelc"/>
          <w:lang w:val="it-IT"/>
        </w:rPr>
        <w:t xml:space="preserve">Per la prima volta nella storia della distribuzione automatica, </w:t>
      </w:r>
      <w:proofErr w:type="spellStart"/>
      <w:r>
        <w:rPr>
          <w:rStyle w:val="hgkelc"/>
          <w:lang w:val="it-IT"/>
        </w:rPr>
        <w:t>Rhea</w:t>
      </w:r>
      <w:proofErr w:type="spellEnd"/>
      <w:r>
        <w:rPr>
          <w:rStyle w:val="hgkelc"/>
          <w:lang w:val="it-IT"/>
        </w:rPr>
        <w:t xml:space="preserve"> unisce all’esperienza di bere un caffè o semplicemente dell’acqua, un viaggio nella fotografia e trasforma la macchina stessa in una mostra fotografica abilitata dal digitale.  </w:t>
      </w:r>
    </w:p>
    <w:p w14:paraId="563A9E36" w14:textId="77777777" w:rsidR="00B66731" w:rsidRDefault="0022004C">
      <w:pPr>
        <w:pStyle w:val="Nessunaspaziatura"/>
        <w:spacing w:line="276" w:lineRule="auto"/>
        <w:jc w:val="both"/>
        <w:rPr>
          <w:rStyle w:val="hgkelc"/>
          <w:lang w:val="it-IT"/>
        </w:rPr>
      </w:pPr>
      <w:r>
        <w:rPr>
          <w:rStyle w:val="hgkelc"/>
          <w:lang w:val="it-IT"/>
        </w:rPr>
        <w:t>Un viaggio visivo e multisensoriale che da fisico diventa digitale, rendendo interattiva l’esperienza dell’utente, consentendogli di evadere dalla realtà e viaggiare nella natura.</w:t>
      </w:r>
    </w:p>
    <w:p w14:paraId="21D469AA" w14:textId="77777777" w:rsidR="00B66731" w:rsidRDefault="00B66731">
      <w:pPr>
        <w:pStyle w:val="Nessunaspaziatura"/>
        <w:spacing w:line="276" w:lineRule="auto"/>
        <w:jc w:val="both"/>
        <w:rPr>
          <w:lang w:val="it-IT"/>
        </w:rPr>
      </w:pPr>
    </w:p>
    <w:p w14:paraId="6CE675BF" w14:textId="14EBD0D5" w:rsidR="00B66731" w:rsidRDefault="0022004C">
      <w:pPr>
        <w:pStyle w:val="Nessunaspaziatura"/>
        <w:spacing w:line="276" w:lineRule="auto"/>
        <w:jc w:val="both"/>
        <w:rPr>
          <w:rStyle w:val="hgkelc"/>
          <w:lang w:val="it-IT"/>
        </w:rPr>
      </w:pPr>
      <w:r>
        <w:rPr>
          <w:rStyle w:val="hgkelc"/>
          <w:b/>
          <w:bCs/>
          <w:i/>
          <w:iCs/>
          <w:lang w:val="it-IT"/>
        </w:rPr>
        <w:t>“</w:t>
      </w:r>
      <w:r>
        <w:rPr>
          <w:rStyle w:val="hgkelc"/>
          <w:i/>
          <w:iCs/>
          <w:lang w:val="it-IT"/>
        </w:rPr>
        <w:t>Con la nostra partecipazione al MIA Milan Image Art Fair insieme al San Raffaele, ancora una volta oltrepassiamo i confini classici della distribuzione automatica attribuendo nuovo valore all’automazione. Monolite è l’esempio di come le macchine automatiche, oltre all’erogazione di un prodotto di qualità, possano assumere un ruolo centrale nella vita sociale e culturale delle nostre comunità, nei diversi luoghi di aggregazione e consumo in cui si trovano.”</w:t>
      </w:r>
      <w:r>
        <w:rPr>
          <w:rStyle w:val="hgkelc"/>
          <w:lang w:val="it-IT"/>
        </w:rPr>
        <w:t xml:space="preserve">  </w:t>
      </w:r>
      <w:r>
        <w:rPr>
          <w:rStyle w:val="hgkelc"/>
          <w:b/>
          <w:bCs/>
          <w:lang w:val="it-IT"/>
        </w:rPr>
        <w:t xml:space="preserve">commenta Andrea </w:t>
      </w:r>
      <w:proofErr w:type="spellStart"/>
      <w:r>
        <w:rPr>
          <w:rStyle w:val="hgkelc"/>
          <w:b/>
          <w:bCs/>
          <w:lang w:val="it-IT"/>
        </w:rPr>
        <w:t>Pozzolini</w:t>
      </w:r>
      <w:proofErr w:type="spellEnd"/>
      <w:r>
        <w:rPr>
          <w:rStyle w:val="hgkelc"/>
          <w:b/>
          <w:bCs/>
          <w:lang w:val="it-IT"/>
        </w:rPr>
        <w:t xml:space="preserve"> CEO di </w:t>
      </w:r>
      <w:proofErr w:type="spellStart"/>
      <w:r>
        <w:rPr>
          <w:rStyle w:val="hgkelc"/>
          <w:b/>
          <w:bCs/>
          <w:lang w:val="it-IT"/>
        </w:rPr>
        <w:t>Rhea</w:t>
      </w:r>
      <w:proofErr w:type="spellEnd"/>
      <w:r>
        <w:rPr>
          <w:rStyle w:val="hgkelc"/>
          <w:lang w:val="it-IT"/>
        </w:rPr>
        <w:t xml:space="preserve">.  </w:t>
      </w:r>
      <w:r>
        <w:rPr>
          <w:rStyle w:val="hgkelc"/>
          <w:i/>
          <w:iCs/>
          <w:lang w:val="it-IT"/>
        </w:rPr>
        <w:t xml:space="preserve">“Simona </w:t>
      </w:r>
      <w:proofErr w:type="spellStart"/>
      <w:r>
        <w:rPr>
          <w:rStyle w:val="hgkelc"/>
          <w:i/>
          <w:iCs/>
          <w:lang w:val="it-IT"/>
        </w:rPr>
        <w:t>Ghizzoni</w:t>
      </w:r>
      <w:proofErr w:type="spellEnd"/>
      <w:r>
        <w:rPr>
          <w:rStyle w:val="hgkelc"/>
          <w:i/>
          <w:iCs/>
          <w:lang w:val="it-IT"/>
        </w:rPr>
        <w:t xml:space="preserve"> ci ha aiutato a rendere questa incredibile sperimentazione tecnologica un’esperienza di vicinanza e contatto con la natura, arricchendo il rito quotidiano del momento del caffè della bellezza e del benessere offerto dall’ambiente naturale.”</w:t>
      </w:r>
      <w:r>
        <w:rPr>
          <w:rStyle w:val="hgkelc"/>
          <w:lang w:val="it-IT"/>
        </w:rPr>
        <w:t xml:space="preserve"> conclude </w:t>
      </w:r>
      <w:proofErr w:type="spellStart"/>
      <w:r>
        <w:rPr>
          <w:rStyle w:val="hgkelc"/>
          <w:lang w:val="it-IT"/>
        </w:rPr>
        <w:t>Pozzolini</w:t>
      </w:r>
      <w:proofErr w:type="spellEnd"/>
      <w:r>
        <w:rPr>
          <w:rStyle w:val="hgkelc"/>
          <w:lang w:val="it-IT"/>
        </w:rPr>
        <w:t xml:space="preserve"> </w:t>
      </w:r>
    </w:p>
    <w:p w14:paraId="60401C2B" w14:textId="77777777" w:rsidR="00B66731" w:rsidRDefault="00B66731">
      <w:pPr>
        <w:pStyle w:val="Nessunaspaziatura"/>
        <w:spacing w:line="276" w:lineRule="auto"/>
        <w:jc w:val="both"/>
        <w:rPr>
          <w:lang w:val="it-IT"/>
        </w:rPr>
      </w:pPr>
    </w:p>
    <w:p w14:paraId="441AFD9E" w14:textId="6D4DEE61" w:rsidR="00ED2401" w:rsidRDefault="0022004C">
      <w:pPr>
        <w:pStyle w:val="Nessunaspaziatura"/>
        <w:spacing w:line="276" w:lineRule="auto"/>
        <w:jc w:val="both"/>
        <w:rPr>
          <w:rStyle w:val="hgkelc"/>
          <w:lang w:val="it-IT"/>
        </w:rPr>
      </w:pPr>
      <w:r>
        <w:rPr>
          <w:rStyle w:val="hgkelc"/>
          <w:i/>
          <w:iCs/>
          <w:lang w:val="it-IT"/>
        </w:rPr>
        <w:t xml:space="preserve">“Con </w:t>
      </w:r>
      <w:proofErr w:type="spellStart"/>
      <w:r>
        <w:rPr>
          <w:rStyle w:val="hgkelc"/>
          <w:i/>
          <w:iCs/>
          <w:lang w:val="it-IT"/>
        </w:rPr>
        <w:t>Rhea</w:t>
      </w:r>
      <w:proofErr w:type="spellEnd"/>
      <w:r>
        <w:rPr>
          <w:rStyle w:val="hgkelc"/>
          <w:i/>
          <w:iCs/>
          <w:lang w:val="it-IT"/>
        </w:rPr>
        <w:t xml:space="preserve"> e Davide </w:t>
      </w:r>
      <w:proofErr w:type="spellStart"/>
      <w:r>
        <w:rPr>
          <w:rStyle w:val="hgkelc"/>
          <w:i/>
          <w:iCs/>
          <w:lang w:val="it-IT"/>
        </w:rPr>
        <w:t>Livermore</w:t>
      </w:r>
      <w:proofErr w:type="spellEnd"/>
      <w:r>
        <w:rPr>
          <w:rStyle w:val="hgkelc"/>
          <w:i/>
          <w:iCs/>
          <w:lang w:val="it-IT"/>
        </w:rPr>
        <w:t xml:space="preserve"> abbiamo realizzato Monolite pensando a una macchina che riempisse di esperienza attiva il tempo di attesa di un caffè, trasformandolo in un momento per riflettere sull'ambiente </w:t>
      </w:r>
      <w:r w:rsidR="00256792">
        <w:rPr>
          <w:rStyle w:val="hgkelc"/>
          <w:i/>
          <w:iCs/>
          <w:lang w:val="it-IT"/>
        </w:rPr>
        <w:t>e rendendo</w:t>
      </w:r>
      <w:r>
        <w:rPr>
          <w:rStyle w:val="hgkelc"/>
          <w:i/>
          <w:iCs/>
          <w:lang w:val="it-IT"/>
        </w:rPr>
        <w:t xml:space="preserve"> la visione di una fotografia un’esperienza </w:t>
      </w:r>
      <w:proofErr w:type="spellStart"/>
      <w:r>
        <w:rPr>
          <w:rStyle w:val="hgkelc"/>
          <w:i/>
          <w:iCs/>
          <w:lang w:val="it-IT"/>
        </w:rPr>
        <w:t>immersiva</w:t>
      </w:r>
      <w:proofErr w:type="spellEnd"/>
      <w:r>
        <w:rPr>
          <w:rStyle w:val="hgkelc"/>
          <w:i/>
          <w:iCs/>
          <w:lang w:val="it-IT"/>
        </w:rPr>
        <w:t xml:space="preserve"> nella natura. È entusiasmante condividere questo racconto creativo grazie a un oggetto di uso quotidiano come la macchina del caffè.”</w:t>
      </w:r>
      <w:r w:rsidR="001C3FCB">
        <w:rPr>
          <w:rStyle w:val="hgkelc"/>
          <w:lang w:val="it-IT"/>
        </w:rPr>
        <w:t xml:space="preserve"> </w:t>
      </w:r>
      <w:r w:rsidR="001C3FCB" w:rsidRPr="001C3FCB">
        <w:rPr>
          <w:rStyle w:val="hgkelc"/>
          <w:b/>
          <w:bCs/>
          <w:lang w:val="it-IT"/>
        </w:rPr>
        <w:t>c</w:t>
      </w:r>
      <w:r>
        <w:rPr>
          <w:rStyle w:val="hgkelc"/>
          <w:b/>
          <w:bCs/>
          <w:lang w:val="it-IT"/>
        </w:rPr>
        <w:t xml:space="preserve">ommenta Simona </w:t>
      </w:r>
      <w:proofErr w:type="spellStart"/>
      <w:r>
        <w:rPr>
          <w:rStyle w:val="hgkelc"/>
          <w:b/>
          <w:bCs/>
          <w:lang w:val="it-IT"/>
        </w:rPr>
        <w:t>Ghizzoni</w:t>
      </w:r>
      <w:proofErr w:type="spellEnd"/>
      <w:r w:rsidR="00D6680E" w:rsidRPr="00ED2401">
        <w:rPr>
          <w:rStyle w:val="hgkelc"/>
          <w:b/>
          <w:bCs/>
          <w:lang w:val="it-IT"/>
        </w:rPr>
        <w:t>,</w:t>
      </w:r>
      <w:r w:rsidR="001C3FCB" w:rsidRPr="00ED2401">
        <w:rPr>
          <w:rStyle w:val="hgkelc"/>
          <w:lang w:val="it-IT"/>
        </w:rPr>
        <w:t xml:space="preserve"> </w:t>
      </w:r>
      <w:r w:rsidR="00ED2401">
        <w:rPr>
          <w:rStyle w:val="hgkelc"/>
          <w:lang w:val="it-IT"/>
        </w:rPr>
        <w:t>che è presente al MIA con alcune opere che hanno come tema la relazione tra essere umano e natura nello stand della MLB Maria Livia Brunelli Gallery.</w:t>
      </w:r>
    </w:p>
    <w:p w14:paraId="38C1CF5F" w14:textId="77777777" w:rsidR="00ED2401" w:rsidRDefault="00ED2401">
      <w:pPr>
        <w:pStyle w:val="Nessunaspaziatura"/>
        <w:spacing w:line="276" w:lineRule="auto"/>
        <w:jc w:val="both"/>
        <w:rPr>
          <w:b/>
          <w:bCs/>
          <w:lang w:val="it-IT"/>
        </w:rPr>
      </w:pPr>
    </w:p>
    <w:p w14:paraId="7EC25A95" w14:textId="77777777" w:rsidR="00B66731" w:rsidRDefault="0022004C" w:rsidP="005E166E">
      <w:pPr>
        <w:pStyle w:val="Nessunaspaziatura"/>
        <w:spacing w:line="276" w:lineRule="auto"/>
        <w:jc w:val="both"/>
        <w:rPr>
          <w:rStyle w:val="hgkelc"/>
          <w:b/>
          <w:bCs/>
          <w:lang w:val="it-IT"/>
        </w:rPr>
      </w:pPr>
      <w:r>
        <w:rPr>
          <w:rStyle w:val="hgkelc"/>
          <w:b/>
          <w:bCs/>
          <w:lang w:val="it-IT"/>
        </w:rPr>
        <w:t>Il talk show</w:t>
      </w:r>
    </w:p>
    <w:p w14:paraId="011A0835" w14:textId="179B429A" w:rsidR="00B66731" w:rsidRDefault="0022004C" w:rsidP="00256792">
      <w:pPr>
        <w:jc w:val="both"/>
        <w:rPr>
          <w:rStyle w:val="hgkelc"/>
          <w:lang w:val="it-IT"/>
        </w:rPr>
      </w:pPr>
      <w:r>
        <w:rPr>
          <w:rStyle w:val="hgkelc"/>
          <w:lang w:val="it-IT"/>
        </w:rPr>
        <w:t xml:space="preserve">Il tema del valore dell’esperienza emotiva nel nostro quotidiano e della consapevolezza dell’impatto che le immagini hanno sulle persone analizzato dal punto di vista artistico, neuro scientifico e di innovazione tecnologica, sarà oggetto di un </w:t>
      </w:r>
      <w:r w:rsidRPr="00863442">
        <w:rPr>
          <w:rStyle w:val="hgkelc"/>
          <w:b/>
          <w:bCs/>
          <w:lang w:val="it-IT"/>
        </w:rPr>
        <w:t>talk che si terrà l’8 ottobre alle ore 17:</w:t>
      </w:r>
      <w:r w:rsidRPr="00ED2401">
        <w:rPr>
          <w:rStyle w:val="hgkelc"/>
          <w:b/>
          <w:bCs/>
          <w:lang w:val="it-IT"/>
        </w:rPr>
        <w:t>30</w:t>
      </w:r>
      <w:r w:rsidRPr="00ED2401">
        <w:rPr>
          <w:rStyle w:val="hgkelc"/>
          <w:lang w:val="it-IT"/>
        </w:rPr>
        <w:t xml:space="preserve"> </w:t>
      </w:r>
      <w:r w:rsidR="00E26DC7" w:rsidRPr="00ED2401">
        <w:rPr>
          <w:rStyle w:val="hgkelc"/>
          <w:lang w:val="it-IT"/>
        </w:rPr>
        <w:t>che vedrà</w:t>
      </w:r>
      <w:r>
        <w:rPr>
          <w:rStyle w:val="hgkelc"/>
          <w:lang w:val="it-IT"/>
        </w:rPr>
        <w:t xml:space="preserve"> la partecipazione di </w:t>
      </w:r>
      <w:r w:rsidRPr="00863442">
        <w:rPr>
          <w:rStyle w:val="hgkelc"/>
          <w:b/>
          <w:bCs/>
          <w:lang w:val="it-IT"/>
        </w:rPr>
        <w:t>Alberto Sanna</w:t>
      </w:r>
      <w:r w:rsidRPr="00863442">
        <w:rPr>
          <w:rStyle w:val="hgkelc"/>
          <w:lang w:val="it-IT"/>
        </w:rPr>
        <w:t xml:space="preserve">, </w:t>
      </w:r>
      <w:r w:rsidRPr="00863442">
        <w:rPr>
          <w:rStyle w:val="hgkelc"/>
          <w:b/>
          <w:bCs/>
          <w:lang w:val="it-IT"/>
        </w:rPr>
        <w:t xml:space="preserve">Simona </w:t>
      </w:r>
      <w:proofErr w:type="spellStart"/>
      <w:r w:rsidRPr="00863442">
        <w:rPr>
          <w:rStyle w:val="hgkelc"/>
          <w:b/>
          <w:bCs/>
          <w:lang w:val="it-IT"/>
        </w:rPr>
        <w:t>Ghizzoni</w:t>
      </w:r>
      <w:proofErr w:type="spellEnd"/>
      <w:r w:rsidRPr="00863442">
        <w:rPr>
          <w:rStyle w:val="hgkelc"/>
          <w:lang w:val="it-IT"/>
        </w:rPr>
        <w:t xml:space="preserve">, </w:t>
      </w:r>
      <w:r w:rsidRPr="00FC6F67">
        <w:rPr>
          <w:rStyle w:val="hgkelc"/>
          <w:b/>
          <w:bCs/>
          <w:lang w:val="it-IT"/>
        </w:rPr>
        <w:t>Alessandro Rossi</w:t>
      </w:r>
      <w:r w:rsidRPr="00FC6F67">
        <w:rPr>
          <w:rStyle w:val="hgkelc"/>
          <w:lang w:val="it-IT"/>
        </w:rPr>
        <w:t xml:space="preserve"> (Docente di </w:t>
      </w:r>
      <w:r w:rsidR="00F3756B" w:rsidRPr="00FC6F67">
        <w:rPr>
          <w:rStyle w:val="hgkelc"/>
          <w:lang w:val="it-IT"/>
        </w:rPr>
        <w:t>Storia dell’</w:t>
      </w:r>
      <w:r w:rsidRPr="00FC6F67">
        <w:rPr>
          <w:rStyle w:val="hgkelc"/>
          <w:lang w:val="it-IT"/>
        </w:rPr>
        <w:t xml:space="preserve">Arte Moderna presso </w:t>
      </w:r>
      <w:r w:rsidR="00F3756B" w:rsidRPr="00FC6F67">
        <w:rPr>
          <w:rStyle w:val="hgkelc"/>
          <w:lang w:val="it-IT"/>
        </w:rPr>
        <w:t>l’</w:t>
      </w:r>
      <w:r w:rsidRPr="00FC6F67">
        <w:rPr>
          <w:rStyle w:val="hgkelc"/>
          <w:lang w:val="it-IT"/>
        </w:rPr>
        <w:t>Università</w:t>
      </w:r>
      <w:r w:rsidR="00F3756B" w:rsidRPr="00FC6F67">
        <w:rPr>
          <w:rStyle w:val="hgkelc"/>
          <w:lang w:val="it-IT"/>
        </w:rPr>
        <w:t xml:space="preserve"> Vita-Salute</w:t>
      </w:r>
      <w:r w:rsidRPr="00FC6F67">
        <w:rPr>
          <w:rStyle w:val="hgkelc"/>
          <w:lang w:val="it-IT"/>
        </w:rPr>
        <w:t xml:space="preserve"> San Raffaele</w:t>
      </w:r>
      <w:r>
        <w:rPr>
          <w:rStyle w:val="hgkelc"/>
          <w:lang w:val="it-IT"/>
        </w:rPr>
        <w:t xml:space="preserve">) e </w:t>
      </w:r>
      <w:r>
        <w:rPr>
          <w:rStyle w:val="hgkelc"/>
          <w:b/>
          <w:bCs/>
          <w:lang w:val="it-IT"/>
        </w:rPr>
        <w:t xml:space="preserve">Paolo </w:t>
      </w:r>
      <w:proofErr w:type="spellStart"/>
      <w:r w:rsidRPr="00863442">
        <w:rPr>
          <w:rStyle w:val="hgkelc"/>
          <w:b/>
          <w:bCs/>
          <w:lang w:val="it-IT"/>
        </w:rPr>
        <w:t>Gep</w:t>
      </w:r>
      <w:proofErr w:type="spellEnd"/>
      <w:r w:rsidRPr="00863442">
        <w:rPr>
          <w:rStyle w:val="hgkelc"/>
          <w:b/>
          <w:bCs/>
          <w:lang w:val="it-IT"/>
        </w:rPr>
        <w:t xml:space="preserve"> Cucco</w:t>
      </w:r>
      <w:r w:rsidR="00E26DC7">
        <w:rPr>
          <w:rStyle w:val="hgkelc"/>
          <w:rFonts w:ascii="Verdana" w:hAnsi="Verdana"/>
          <w:b/>
          <w:bCs/>
          <w:sz w:val="20"/>
          <w:szCs w:val="20"/>
          <w:lang w:val="it-IT"/>
        </w:rPr>
        <w:t xml:space="preserve"> </w:t>
      </w:r>
      <w:r w:rsidR="00E26DC7" w:rsidRPr="00E26DC7">
        <w:rPr>
          <w:rStyle w:val="hgkelc"/>
          <w:rFonts w:ascii="Verdana" w:hAnsi="Verdana"/>
          <w:sz w:val="20"/>
          <w:szCs w:val="20"/>
          <w:lang w:val="it-IT"/>
        </w:rPr>
        <w:t>(</w:t>
      </w:r>
      <w:r>
        <w:rPr>
          <w:rStyle w:val="hgkelc"/>
          <w:lang w:val="it-IT"/>
        </w:rPr>
        <w:t>Entertainment Designer</w:t>
      </w:r>
      <w:r>
        <w:rPr>
          <w:rStyle w:val="hgkelc"/>
          <w:rFonts w:ascii="Verdana" w:hAnsi="Verdana"/>
          <w:sz w:val="20"/>
          <w:szCs w:val="20"/>
          <w:lang w:val="it-IT"/>
        </w:rPr>
        <w:t xml:space="preserve"> e </w:t>
      </w:r>
      <w:r>
        <w:rPr>
          <w:rStyle w:val="hgkelc"/>
          <w:lang w:val="it-IT"/>
        </w:rPr>
        <w:t xml:space="preserve">Creative </w:t>
      </w:r>
      <w:proofErr w:type="spellStart"/>
      <w:r>
        <w:rPr>
          <w:rStyle w:val="hgkelc"/>
          <w:lang w:val="it-IT"/>
        </w:rPr>
        <w:t>Director</w:t>
      </w:r>
      <w:proofErr w:type="spellEnd"/>
      <w:r>
        <w:rPr>
          <w:rStyle w:val="hgkelc"/>
          <w:lang w:val="it-IT"/>
        </w:rPr>
        <w:t xml:space="preserve"> D-Wok</w:t>
      </w:r>
      <w:r w:rsidR="00E26DC7">
        <w:rPr>
          <w:rStyle w:val="hgkelc"/>
          <w:lang w:val="it-IT"/>
        </w:rPr>
        <w:t>)</w:t>
      </w:r>
      <w:r>
        <w:rPr>
          <w:rStyle w:val="hgkelc"/>
          <w:rFonts w:ascii="Verdana" w:hAnsi="Verdana"/>
          <w:sz w:val="20"/>
          <w:szCs w:val="20"/>
          <w:lang w:val="it-IT"/>
        </w:rPr>
        <w:t xml:space="preserve">. </w:t>
      </w:r>
    </w:p>
    <w:p w14:paraId="5EB99951" w14:textId="77777777" w:rsidR="00B66731" w:rsidRDefault="0022004C">
      <w:pPr>
        <w:jc w:val="both"/>
        <w:rPr>
          <w:rStyle w:val="hgkelc"/>
          <w:lang w:val="it-IT"/>
        </w:rPr>
      </w:pPr>
      <w:r>
        <w:rPr>
          <w:rStyle w:val="hgkelc"/>
          <w:rFonts w:ascii="Times New Roman" w:hAnsi="Times New Roman"/>
          <w:b/>
          <w:bCs/>
          <w:sz w:val="20"/>
          <w:szCs w:val="20"/>
          <w:lang w:val="it-IT"/>
        </w:rPr>
        <w:t xml:space="preserve"> </w:t>
      </w:r>
    </w:p>
    <w:p w14:paraId="113B9DE2" w14:textId="77777777" w:rsidR="00B66731" w:rsidRDefault="0022004C">
      <w:pPr>
        <w:spacing w:after="0"/>
        <w:rPr>
          <w:rStyle w:val="hgkelc"/>
          <w:b/>
          <w:bCs/>
          <w:i/>
          <w:iCs/>
          <w:lang w:val="it-IT"/>
        </w:rPr>
      </w:pPr>
      <w:proofErr w:type="spellStart"/>
      <w:r>
        <w:rPr>
          <w:rStyle w:val="hgkelc"/>
          <w:b/>
          <w:bCs/>
          <w:i/>
          <w:iCs/>
          <w:lang w:val="it-IT"/>
        </w:rPr>
        <w:t>Rhea</w:t>
      </w:r>
      <w:proofErr w:type="spellEnd"/>
      <w:r>
        <w:rPr>
          <w:rStyle w:val="hgkelc"/>
          <w:b/>
          <w:bCs/>
          <w:i/>
          <w:iCs/>
          <w:lang w:val="it-IT"/>
        </w:rPr>
        <w:t xml:space="preserve"> </w:t>
      </w:r>
      <w:proofErr w:type="spellStart"/>
      <w:r>
        <w:rPr>
          <w:rStyle w:val="hgkelc"/>
          <w:b/>
          <w:bCs/>
          <w:i/>
          <w:iCs/>
          <w:lang w:val="it-IT"/>
        </w:rPr>
        <w:t>Vendors</w:t>
      </w:r>
      <w:proofErr w:type="spellEnd"/>
      <w:r>
        <w:rPr>
          <w:rStyle w:val="hgkelc"/>
          <w:b/>
          <w:bCs/>
          <w:i/>
          <w:iCs/>
          <w:lang w:val="it-IT"/>
        </w:rPr>
        <w:t xml:space="preserve"> Group </w:t>
      </w:r>
    </w:p>
    <w:p w14:paraId="3724A3CB" w14:textId="77777777" w:rsidR="00B66731" w:rsidRDefault="0022004C">
      <w:pPr>
        <w:pStyle w:val="Nessunaspaziatura"/>
        <w:spacing w:line="276" w:lineRule="auto"/>
        <w:jc w:val="both"/>
        <w:rPr>
          <w:rStyle w:val="hgkelc"/>
          <w:i/>
          <w:iCs/>
          <w:lang w:val="it-IT"/>
        </w:rPr>
      </w:pPr>
      <w:r>
        <w:rPr>
          <w:rStyle w:val="hgkelc"/>
          <w:i/>
          <w:iCs/>
          <w:lang w:val="it-IT"/>
        </w:rPr>
        <w:t xml:space="preserve">Fondata da Aldo </w:t>
      </w:r>
      <w:proofErr w:type="spellStart"/>
      <w:r>
        <w:rPr>
          <w:rStyle w:val="hgkelc"/>
          <w:i/>
          <w:iCs/>
          <w:lang w:val="it-IT"/>
        </w:rPr>
        <w:t>Doglioni</w:t>
      </w:r>
      <w:proofErr w:type="spellEnd"/>
      <w:r>
        <w:rPr>
          <w:rStyle w:val="hgkelc"/>
          <w:i/>
          <w:iCs/>
          <w:lang w:val="it-IT"/>
        </w:rPr>
        <w:t xml:space="preserve"> Majer nel 1960, è tra i più importanti produttori al mondo di distributori automatici, ampiamente personalizzabili. Eccellenza del made in </w:t>
      </w:r>
      <w:proofErr w:type="spellStart"/>
      <w:r>
        <w:rPr>
          <w:rStyle w:val="hgkelc"/>
          <w:i/>
          <w:iCs/>
          <w:lang w:val="it-IT"/>
        </w:rPr>
        <w:t>Italy</w:t>
      </w:r>
      <w:proofErr w:type="spellEnd"/>
      <w:r>
        <w:rPr>
          <w:rStyle w:val="hgkelc"/>
          <w:i/>
          <w:iCs/>
          <w:lang w:val="it-IT"/>
        </w:rPr>
        <w:t xml:space="preserve">, </w:t>
      </w:r>
      <w:proofErr w:type="spellStart"/>
      <w:r>
        <w:rPr>
          <w:rStyle w:val="hgkelc"/>
          <w:i/>
          <w:iCs/>
          <w:lang w:val="it-IT"/>
        </w:rPr>
        <w:t>Rhea</w:t>
      </w:r>
      <w:proofErr w:type="spellEnd"/>
      <w:r>
        <w:rPr>
          <w:rStyle w:val="hgkelc"/>
          <w:i/>
          <w:iCs/>
          <w:lang w:val="it-IT"/>
        </w:rPr>
        <w:t xml:space="preserve"> da sessant’anni si contraddistingue per la forte impronta internazionale, design di altissimo livello e tecnologia all’avanguardia. Con </w:t>
      </w:r>
      <w:proofErr w:type="spellStart"/>
      <w:r>
        <w:rPr>
          <w:rStyle w:val="hgkelc"/>
          <w:i/>
          <w:iCs/>
          <w:lang w:val="it-IT"/>
        </w:rPr>
        <w:t>headquarters</w:t>
      </w:r>
      <w:proofErr w:type="spellEnd"/>
      <w:r>
        <w:rPr>
          <w:rStyle w:val="hgkelc"/>
          <w:i/>
          <w:iCs/>
          <w:lang w:val="it-IT"/>
        </w:rPr>
        <w:t xml:space="preserve"> e produzione in provincia di Varese e filiali in 9 paesi esteri, </w:t>
      </w:r>
      <w:proofErr w:type="spellStart"/>
      <w:r>
        <w:rPr>
          <w:rStyle w:val="hgkelc"/>
          <w:i/>
          <w:iCs/>
          <w:lang w:val="it-IT"/>
        </w:rPr>
        <w:t>Rhea</w:t>
      </w:r>
      <w:proofErr w:type="spellEnd"/>
      <w:r>
        <w:rPr>
          <w:rStyle w:val="hgkelc"/>
          <w:i/>
          <w:iCs/>
          <w:lang w:val="it-IT"/>
        </w:rPr>
        <w:t xml:space="preserve"> ha il vanto di diffondere la cultura del caffè in oltre 90 paesi di tutto il mondo. Negli ultimi vent’anni, sotto la direzione di Carlo </w:t>
      </w:r>
      <w:proofErr w:type="spellStart"/>
      <w:r>
        <w:rPr>
          <w:rStyle w:val="hgkelc"/>
          <w:i/>
          <w:iCs/>
          <w:lang w:val="it-IT"/>
        </w:rPr>
        <w:t>Doglioni</w:t>
      </w:r>
      <w:proofErr w:type="spellEnd"/>
      <w:r>
        <w:rPr>
          <w:rStyle w:val="hgkelc"/>
          <w:i/>
          <w:iCs/>
          <w:lang w:val="it-IT"/>
        </w:rPr>
        <w:t xml:space="preserve"> Majer, figlio del fondatore e stimato intellettuale e Direttore artistico di teatro d’opera, </w:t>
      </w:r>
      <w:proofErr w:type="spellStart"/>
      <w:r>
        <w:rPr>
          <w:rStyle w:val="hgkelc"/>
          <w:i/>
          <w:iCs/>
          <w:lang w:val="it-IT"/>
        </w:rPr>
        <w:t>Rhea</w:t>
      </w:r>
      <w:proofErr w:type="spellEnd"/>
      <w:r>
        <w:rPr>
          <w:rStyle w:val="hgkelc"/>
          <w:i/>
          <w:iCs/>
          <w:lang w:val="it-IT"/>
        </w:rPr>
        <w:t xml:space="preserve"> ha posto le basi per un’importante trasformazione: da player del mondo del </w:t>
      </w:r>
      <w:proofErr w:type="spellStart"/>
      <w:r>
        <w:rPr>
          <w:rStyle w:val="hgkelc"/>
          <w:i/>
          <w:iCs/>
          <w:lang w:val="it-IT"/>
        </w:rPr>
        <w:t>vending</w:t>
      </w:r>
      <w:proofErr w:type="spellEnd"/>
      <w:r>
        <w:rPr>
          <w:rStyle w:val="hgkelc"/>
          <w:i/>
          <w:iCs/>
          <w:lang w:val="it-IT"/>
        </w:rPr>
        <w:t xml:space="preserve"> a precursore nell’utilizzo della distribuzione automatica nei settori dell’</w:t>
      </w:r>
      <w:proofErr w:type="spellStart"/>
      <w:r>
        <w:rPr>
          <w:rStyle w:val="hgkelc"/>
          <w:i/>
          <w:iCs/>
          <w:lang w:val="it-IT"/>
        </w:rPr>
        <w:t>hotellerie</w:t>
      </w:r>
      <w:proofErr w:type="spellEnd"/>
      <w:r>
        <w:rPr>
          <w:rStyle w:val="hgkelc"/>
          <w:i/>
          <w:iCs/>
          <w:lang w:val="it-IT"/>
        </w:rPr>
        <w:t xml:space="preserve">, micro market e out of home, confermando la propria vocazione a interpretare e anticipare un mercato in continua evoluzione. Dal 2018, anno della scomparsa di Carlo </w:t>
      </w:r>
      <w:proofErr w:type="spellStart"/>
      <w:r>
        <w:rPr>
          <w:rStyle w:val="hgkelc"/>
          <w:i/>
          <w:iCs/>
          <w:lang w:val="it-IT"/>
        </w:rPr>
        <w:t>Doglioni</w:t>
      </w:r>
      <w:proofErr w:type="spellEnd"/>
      <w:r>
        <w:rPr>
          <w:rStyle w:val="hgkelc"/>
          <w:i/>
          <w:iCs/>
          <w:lang w:val="it-IT"/>
        </w:rPr>
        <w:t xml:space="preserve"> Majer, per sua espressa volontà, </w:t>
      </w:r>
      <w:proofErr w:type="spellStart"/>
      <w:r>
        <w:rPr>
          <w:rStyle w:val="hgkelc"/>
          <w:i/>
          <w:iCs/>
          <w:lang w:val="it-IT"/>
        </w:rPr>
        <w:t>Rhea</w:t>
      </w:r>
      <w:proofErr w:type="spellEnd"/>
      <w:r>
        <w:rPr>
          <w:rStyle w:val="hgkelc"/>
          <w:i/>
          <w:iCs/>
          <w:lang w:val="it-IT"/>
        </w:rPr>
        <w:t xml:space="preserve"> è guidata da un team di 4 manager da molti anni in azienda.</w:t>
      </w:r>
    </w:p>
    <w:p w14:paraId="5BF20FA1" w14:textId="198BF542" w:rsidR="00B66731" w:rsidRPr="00ED2401" w:rsidRDefault="0022004C">
      <w:pPr>
        <w:pStyle w:val="Nessunaspaziatura"/>
        <w:spacing w:line="276" w:lineRule="auto"/>
        <w:jc w:val="both"/>
        <w:rPr>
          <w:rStyle w:val="hgkelc"/>
          <w:i/>
          <w:iCs/>
          <w:color w:val="0000FF"/>
          <w:sz w:val="20"/>
          <w:szCs w:val="20"/>
          <w:u w:val="single" w:color="0000FF"/>
        </w:rPr>
      </w:pPr>
      <w:r w:rsidRPr="00FC6F67">
        <w:rPr>
          <w:rStyle w:val="hgkelc"/>
        </w:rPr>
        <w:br/>
      </w:r>
      <w:r>
        <w:rPr>
          <w:rStyle w:val="hgkelc"/>
          <w:i/>
          <w:iCs/>
          <w:sz w:val="20"/>
          <w:szCs w:val="20"/>
        </w:rPr>
        <w:t xml:space="preserve">Web: </w:t>
      </w:r>
      <w:hyperlink r:id="rId12" w:history="1">
        <w:r>
          <w:rPr>
            <w:rStyle w:val="Hyperlink1"/>
          </w:rPr>
          <w:t>rheavendors.com</w:t>
        </w:r>
      </w:hyperlink>
      <w:r w:rsidR="00256792">
        <w:rPr>
          <w:rStyle w:val="hgkelc"/>
          <w:i/>
          <w:iCs/>
          <w:sz w:val="20"/>
          <w:szCs w:val="20"/>
        </w:rPr>
        <w:t xml:space="preserve"> L</w:t>
      </w:r>
      <w:r>
        <w:rPr>
          <w:rStyle w:val="hgkelc"/>
          <w:i/>
          <w:iCs/>
          <w:sz w:val="20"/>
          <w:szCs w:val="20"/>
        </w:rPr>
        <w:t xml:space="preserve">inkedIn: </w:t>
      </w:r>
      <w:hyperlink r:id="rId13" w:history="1">
        <w:r>
          <w:rPr>
            <w:rStyle w:val="Hyperlink1"/>
          </w:rPr>
          <w:t>Rhea Vendors Group</w:t>
        </w:r>
      </w:hyperlink>
      <w:r>
        <w:rPr>
          <w:rStyle w:val="hgkelc"/>
          <w:i/>
          <w:iCs/>
          <w:sz w:val="20"/>
          <w:szCs w:val="20"/>
        </w:rPr>
        <w:t xml:space="preserve">  Instagram </w:t>
      </w:r>
      <w:hyperlink r:id="rId14" w:history="1">
        <w:proofErr w:type="spellStart"/>
        <w:r>
          <w:rPr>
            <w:rStyle w:val="Hyperlink1"/>
          </w:rPr>
          <w:t>Rheavendorsgroup</w:t>
        </w:r>
        <w:proofErr w:type="spellEnd"/>
      </w:hyperlink>
      <w:r>
        <w:rPr>
          <w:rStyle w:val="hgkelc"/>
          <w:i/>
          <w:iCs/>
          <w:sz w:val="20"/>
          <w:szCs w:val="20"/>
        </w:rPr>
        <w:t xml:space="preserve"> Facebook: </w:t>
      </w:r>
      <w:hyperlink r:id="rId15" w:history="1">
        <w:r>
          <w:rPr>
            <w:rStyle w:val="Hyperlink1"/>
          </w:rPr>
          <w:t>Rhea Vendors</w:t>
        </w:r>
      </w:hyperlink>
      <w:r>
        <w:rPr>
          <w:rStyle w:val="Hyperlink1"/>
        </w:rPr>
        <w:t xml:space="preserve"> </w:t>
      </w:r>
      <w:r>
        <w:rPr>
          <w:rStyle w:val="hgkelc"/>
        </w:rPr>
        <w:br/>
      </w:r>
      <w:bookmarkStart w:id="0" w:name="_GoBack"/>
      <w:bookmarkEnd w:id="0"/>
    </w:p>
    <w:sectPr w:rsidR="00B66731" w:rsidRPr="00ED2401" w:rsidSect="00581E1D">
      <w:pgSz w:w="11900" w:h="16840"/>
      <w:pgMar w:top="1417" w:right="1134" w:bottom="568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F36296" w14:textId="77777777" w:rsidR="004D3DDA" w:rsidRDefault="004D3DDA">
      <w:pPr>
        <w:spacing w:after="0" w:line="240" w:lineRule="auto"/>
      </w:pPr>
      <w:r>
        <w:separator/>
      </w:r>
    </w:p>
  </w:endnote>
  <w:endnote w:type="continuationSeparator" w:id="0">
    <w:p w14:paraId="3604D0A7" w14:textId="77777777" w:rsidR="004D3DDA" w:rsidRDefault="004D3D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3B5CF2" w14:textId="77777777" w:rsidR="004D3DDA" w:rsidRDefault="004D3DDA">
      <w:pPr>
        <w:spacing w:after="0" w:line="240" w:lineRule="auto"/>
      </w:pPr>
      <w:r>
        <w:separator/>
      </w:r>
    </w:p>
  </w:footnote>
  <w:footnote w:type="continuationSeparator" w:id="0">
    <w:p w14:paraId="766A213F" w14:textId="77777777" w:rsidR="004D3DDA" w:rsidRDefault="004D3D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731"/>
    <w:rsid w:val="001C3FCB"/>
    <w:rsid w:val="0022004C"/>
    <w:rsid w:val="00256792"/>
    <w:rsid w:val="004854B3"/>
    <w:rsid w:val="004D3DDA"/>
    <w:rsid w:val="00581E1D"/>
    <w:rsid w:val="005E166E"/>
    <w:rsid w:val="00856542"/>
    <w:rsid w:val="00862E87"/>
    <w:rsid w:val="00863442"/>
    <w:rsid w:val="008F33D8"/>
    <w:rsid w:val="009C4EE9"/>
    <w:rsid w:val="00B121D9"/>
    <w:rsid w:val="00B66731"/>
    <w:rsid w:val="00C36D90"/>
    <w:rsid w:val="00C65080"/>
    <w:rsid w:val="00CA5743"/>
    <w:rsid w:val="00D6680E"/>
    <w:rsid w:val="00D96962"/>
    <w:rsid w:val="00E26DC7"/>
    <w:rsid w:val="00E91A1E"/>
    <w:rsid w:val="00ED0860"/>
    <w:rsid w:val="00ED2401"/>
    <w:rsid w:val="00F05AB5"/>
    <w:rsid w:val="00F3756B"/>
    <w:rsid w:val="00FC6F67"/>
    <w:rsid w:val="00FD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8FE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hgkelc">
    <w:name w:val="hgkelc"/>
  </w:style>
  <w:style w:type="paragraph" w:styleId="Nessunaspaziatura">
    <w:name w:val="No Spacing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color w:val="0000FF"/>
      <w:u w:val="single" w:color="0000FF"/>
      <w:lang w:val="it-IT"/>
    </w:rPr>
  </w:style>
  <w:style w:type="character" w:customStyle="1" w:styleId="Hyperlink1">
    <w:name w:val="Hyperlink.1"/>
    <w:basedOn w:val="Link"/>
    <w:rPr>
      <w:rFonts w:ascii="Trebuchet MS" w:eastAsia="Trebuchet MS" w:hAnsi="Trebuchet MS" w:cs="Trebuchet MS"/>
      <w:i/>
      <w:iCs/>
      <w:color w:val="0000FF"/>
      <w:sz w:val="20"/>
      <w:szCs w:val="20"/>
      <w:u w:val="single" w:color="0000FF"/>
      <w:lang w:val="en-US"/>
    </w:rPr>
  </w:style>
  <w:style w:type="character" w:customStyle="1" w:styleId="apple-converted-space">
    <w:name w:val="apple-converted-space"/>
    <w:basedOn w:val="Carpredefinitoparagrafo"/>
    <w:rsid w:val="00ED240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D08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D0860"/>
    <w:rPr>
      <w:rFonts w:ascii="Segoe UI" w:eastAsia="Calibri" w:hAnsi="Segoe UI" w:cs="Segoe UI"/>
      <w:color w:val="000000"/>
      <w:sz w:val="18"/>
      <w:szCs w:val="18"/>
      <w:u w:color="00000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hgkelc">
    <w:name w:val="hgkelc"/>
  </w:style>
  <w:style w:type="paragraph" w:styleId="Nessunaspaziatura">
    <w:name w:val="No Spacing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color w:val="0000FF"/>
      <w:u w:val="single" w:color="0000FF"/>
      <w:lang w:val="it-IT"/>
    </w:rPr>
  </w:style>
  <w:style w:type="character" w:customStyle="1" w:styleId="Hyperlink1">
    <w:name w:val="Hyperlink.1"/>
    <w:basedOn w:val="Link"/>
    <w:rPr>
      <w:rFonts w:ascii="Trebuchet MS" w:eastAsia="Trebuchet MS" w:hAnsi="Trebuchet MS" w:cs="Trebuchet MS"/>
      <w:i/>
      <w:iCs/>
      <w:color w:val="0000FF"/>
      <w:sz w:val="20"/>
      <w:szCs w:val="20"/>
      <w:u w:val="single" w:color="0000FF"/>
      <w:lang w:val="en-US"/>
    </w:rPr>
  </w:style>
  <w:style w:type="character" w:customStyle="1" w:styleId="apple-converted-space">
    <w:name w:val="apple-converted-space"/>
    <w:basedOn w:val="Carpredefinitoparagrafo"/>
    <w:rsid w:val="00ED240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D08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D0860"/>
    <w:rPr>
      <w:rFonts w:ascii="Segoe UI" w:eastAsia="Calibri" w:hAnsi="Segoe UI" w:cs="Segoe UI"/>
      <w:color w:val="000000"/>
      <w:sz w:val="18"/>
      <w:szCs w:val="18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10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heavendors.com/en/" TargetMode="External"/><Relationship Id="rId13" Type="http://schemas.openxmlformats.org/officeDocument/2006/relationships/hyperlink" Target="https://www.linkedin.com/company/rhea-vendors-group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rheavendors.com/en/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rheathinktogether.com/davide-livermore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facebook.com/rheavendors" TargetMode="External"/><Relationship Id="rId10" Type="http://schemas.openxmlformats.org/officeDocument/2006/relationships/hyperlink" Target="https://rheathinktogether.com/simona-ghizzoni.html?lng=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iafair.it/" TargetMode="External"/><Relationship Id="rId14" Type="http://schemas.openxmlformats.org/officeDocument/2006/relationships/hyperlink" Target="https://www.instagram.com/rheavendorsgroup/?hl=it" TargetMode="Externa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972</Words>
  <Characters>5546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Arnello</dc:creator>
  <cp:lastModifiedBy>Anna</cp:lastModifiedBy>
  <cp:revision>3</cp:revision>
  <cp:lastPrinted>2021-09-30T12:24:00Z</cp:lastPrinted>
  <dcterms:created xsi:type="dcterms:W3CDTF">2021-09-29T15:41:00Z</dcterms:created>
  <dcterms:modified xsi:type="dcterms:W3CDTF">2021-09-30T13:21:00Z</dcterms:modified>
</cp:coreProperties>
</file>