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5EBE3" w14:textId="77777777" w:rsidR="00502499" w:rsidRDefault="00E17F6D">
      <w:pPr>
        <w:jc w:val="center"/>
      </w:pPr>
      <w:r>
        <w:rPr>
          <w:rStyle w:val="NessunoA"/>
          <w:noProof/>
        </w:rPr>
        <mc:AlternateContent>
          <mc:Choice Requires="wpg">
            <w:drawing>
              <wp:inline distT="0" distB="0" distL="0" distR="0" wp14:anchorId="74DC341A" wp14:editId="3EC7B38B">
                <wp:extent cx="2156465" cy="518798"/>
                <wp:effectExtent l="0" t="0" r="0" b="0"/>
                <wp:docPr id="1073741827" name="officeArt object" descr="Pictur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6465" cy="518798"/>
                          <a:chOff x="0" y="0"/>
                          <a:chExt cx="2156464" cy="518797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2156465" cy="518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 descr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2156463" cy="5187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id="_x0000_s1026" style="visibility:visible;width:169.8pt;height:40.9pt;" coordorigin="0,0" coordsize="2156464,518797">
                <v:rect id="_x0000_s1027" style="position:absolute;left:0;top:0;width:2156464;height:518797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156463;height:518797;">
                  <v:imagedata r:id="rId8" o:title="image1.jpeg"/>
                </v:shape>
              </v:group>
            </w:pict>
          </mc:Fallback>
        </mc:AlternateContent>
      </w:r>
    </w:p>
    <w:p w14:paraId="64475115" w14:textId="77777777" w:rsidR="00502499" w:rsidRDefault="00502499"/>
    <w:p w14:paraId="1EFE88F1" w14:textId="77777777" w:rsidR="00502499" w:rsidRDefault="00E17F6D">
      <w:pPr>
        <w:spacing w:after="0"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GALLARATE (VA) | MUSEO MA*GA</w:t>
      </w:r>
    </w:p>
    <w:p w14:paraId="25D85820" w14:textId="77777777" w:rsidR="00502499" w:rsidRDefault="00502499">
      <w:pPr>
        <w:spacing w:after="0" w:line="100" w:lineRule="atLeast"/>
        <w:jc w:val="center"/>
        <w:rPr>
          <w:rStyle w:val="NessunoA"/>
          <w:b/>
          <w:bCs/>
          <w:sz w:val="28"/>
          <w:szCs w:val="28"/>
        </w:rPr>
      </w:pPr>
    </w:p>
    <w:p w14:paraId="77B97D8B" w14:textId="77777777" w:rsidR="00502499" w:rsidRDefault="00E17F6D">
      <w:pPr>
        <w:spacing w:after="120"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 DOMENICA 31 GENNAIO 2021</w:t>
      </w:r>
    </w:p>
    <w:p w14:paraId="221226FF" w14:textId="77777777" w:rsidR="00502499" w:rsidRDefault="00E17F6D">
      <w:pPr>
        <w:spacing w:after="120"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>STORIE E VITE D’ARTISTI</w:t>
      </w:r>
      <w:r>
        <w:rPr>
          <w:b/>
          <w:bCs/>
          <w:sz w:val="28"/>
          <w:szCs w:val="28"/>
        </w:rPr>
        <w:t xml:space="preserve"> </w:t>
      </w:r>
    </w:p>
    <w:p w14:paraId="2D6ED4E3" w14:textId="77777777" w:rsidR="00502499" w:rsidRDefault="00E17F6D">
      <w:pPr>
        <w:spacing w:after="120"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CICLO DI VIDEOCONFERENZE ONLINE</w:t>
      </w:r>
    </w:p>
    <w:p w14:paraId="0FE9D08D" w14:textId="77777777" w:rsidR="00502499" w:rsidRDefault="00502499">
      <w:pPr>
        <w:spacing w:after="0" w:line="100" w:lineRule="atLeast"/>
        <w:jc w:val="center"/>
        <w:rPr>
          <w:rStyle w:val="NessunoA"/>
          <w:b/>
          <w:bCs/>
          <w:sz w:val="28"/>
          <w:szCs w:val="28"/>
        </w:rPr>
      </w:pPr>
    </w:p>
    <w:p w14:paraId="17F25AA9" w14:textId="77777777" w:rsidR="00502499" w:rsidRDefault="00E17F6D">
      <w:pPr>
        <w:spacing w:after="0"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 sette domeniche, alle ore 17.30, in diretta sul canale Facebook del museo e sulla piattaforma Zoom, Emma Zanella e Alessandro Castiglioni racconteranno gli aneddoti che hanno caratterizzato la vicenda biografica dei protagonisti dell’Impressionismo</w:t>
      </w:r>
    </w:p>
    <w:p w14:paraId="478CCA07" w14:textId="77777777" w:rsidR="00502499" w:rsidRDefault="00502499">
      <w:pPr>
        <w:spacing w:after="0" w:line="100" w:lineRule="atLeast"/>
        <w:jc w:val="center"/>
        <w:rPr>
          <w:rStyle w:val="NessunoA"/>
          <w:b/>
          <w:bCs/>
          <w:sz w:val="28"/>
          <w:szCs w:val="28"/>
        </w:rPr>
      </w:pPr>
    </w:p>
    <w:p w14:paraId="7F2F5710" w14:textId="0FC3F64E" w:rsidR="00502499" w:rsidRDefault="00E17F6D">
      <w:pPr>
        <w:spacing w:after="0"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L’iniziativa approfondirà i temi della mostra </w:t>
      </w:r>
      <w:bookmarkStart w:id="0" w:name="_Hlk62231524"/>
      <w:r>
        <w:rPr>
          <w:b/>
          <w:bCs/>
          <w:i/>
          <w:iCs/>
          <w:sz w:val="28"/>
          <w:szCs w:val="28"/>
        </w:rPr>
        <w:t>Impressionisti. Alle origini della modernità</w:t>
      </w:r>
      <w:bookmarkEnd w:id="0"/>
      <w:r>
        <w:rPr>
          <w:b/>
          <w:bCs/>
          <w:sz w:val="28"/>
          <w:szCs w:val="28"/>
        </w:rPr>
        <w:t>, in programma al MA*GA nella prossima primavera</w:t>
      </w:r>
    </w:p>
    <w:p w14:paraId="562C0FED" w14:textId="77777777" w:rsidR="00502499" w:rsidRDefault="00502499">
      <w:pPr>
        <w:spacing w:after="0" w:line="100" w:lineRule="atLeast"/>
        <w:jc w:val="center"/>
        <w:rPr>
          <w:rStyle w:val="NessunoA"/>
          <w:b/>
          <w:bCs/>
          <w:sz w:val="28"/>
          <w:szCs w:val="28"/>
        </w:rPr>
      </w:pPr>
    </w:p>
    <w:p w14:paraId="736BCE89" w14:textId="77777777" w:rsidR="00502499" w:rsidRDefault="00E17F6D">
      <w:pPr>
        <w:spacing w:after="0"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 primo appuntamento sarà dedicato a Gustave Courbet</w:t>
      </w:r>
    </w:p>
    <w:p w14:paraId="09DF5D00" w14:textId="77777777" w:rsidR="00502499" w:rsidRDefault="00502499">
      <w:pPr>
        <w:rPr>
          <w:rStyle w:val="NessunoA"/>
          <w:sz w:val="24"/>
          <w:szCs w:val="24"/>
        </w:rPr>
      </w:pPr>
    </w:p>
    <w:p w14:paraId="58FF8CF5" w14:textId="77777777" w:rsidR="00502499" w:rsidRDefault="00502499">
      <w:pPr>
        <w:rPr>
          <w:rStyle w:val="NessunoA"/>
          <w:sz w:val="24"/>
          <w:szCs w:val="24"/>
        </w:rPr>
      </w:pPr>
    </w:p>
    <w:p w14:paraId="5ECF898A" w14:textId="1DAC0391" w:rsidR="00502499" w:rsidRDefault="00E17F6D">
      <w:pPr>
        <w:pStyle w:val="Corpo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attesa del grande evento espositivo </w:t>
      </w:r>
      <w:r>
        <w:rPr>
          <w:rFonts w:ascii="Calibri" w:eastAsia="Calibri" w:hAnsi="Calibri" w:cs="Calibri"/>
          <w:i/>
          <w:iCs/>
          <w:sz w:val="24"/>
          <w:szCs w:val="24"/>
        </w:rPr>
        <w:t>Impressionisti. Alle origini della modernità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trike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programma al MA*GA di Gallarate nella prossima primavera, il museo varesino presenta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Storie e vite d’artisti</w:t>
      </w:r>
      <w:r>
        <w:rPr>
          <w:rFonts w:ascii="Calibri" w:eastAsia="Calibri" w:hAnsi="Calibri" w:cs="Calibri"/>
          <w:b/>
          <w:bCs/>
          <w:sz w:val="24"/>
          <w:szCs w:val="24"/>
        </w:rPr>
        <w:t>, un ciclo di sette videoconferenze che, ogni domenica alle ore 17.30, dal 31 gennaio al 14 marzo 2021, esporranno le vicende e gli aneddoti che hanno caratterizzato le biografie dei protagonisti dell’Impressionismo.</w:t>
      </w:r>
    </w:p>
    <w:p w14:paraId="528CE697" w14:textId="77777777" w:rsidR="00502499" w:rsidRDefault="00E17F6D">
      <w:pPr>
        <w:pStyle w:val="Corpo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 diretta sul canale Facebook del MA*GA e sulla piattaforma Zoom, Emma Zanella e Alessandro Castiglioni</w:t>
      </w:r>
      <w:r>
        <w:rPr>
          <w:rFonts w:ascii="Calibri" w:eastAsia="Calibri" w:hAnsi="Calibri" w:cs="Calibri"/>
          <w:sz w:val="24"/>
          <w:szCs w:val="24"/>
        </w:rPr>
        <w:t xml:space="preserve">, rispettivamente direttore e conservatore del Museo, </w:t>
      </w:r>
      <w:r>
        <w:rPr>
          <w:rFonts w:ascii="Calibri" w:eastAsia="Calibri" w:hAnsi="Calibri" w:cs="Calibri"/>
          <w:b/>
          <w:bCs/>
          <w:sz w:val="24"/>
          <w:szCs w:val="24"/>
        </w:rPr>
        <w:t>approfondiranno le figure di alcuni maestri presenti in mostra.</w:t>
      </w:r>
    </w:p>
    <w:p w14:paraId="2E19495E" w14:textId="77777777" w:rsidR="00502499" w:rsidRPr="00E17F6D" w:rsidRDefault="00E17F6D">
      <w:pPr>
        <w:pStyle w:val="Corpo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E17F6D">
        <w:rPr>
          <w:rFonts w:ascii="Calibri" w:eastAsia="Calibri" w:hAnsi="Calibri" w:cs="Calibri"/>
          <w:b/>
          <w:bCs/>
          <w:sz w:val="24"/>
          <w:szCs w:val="24"/>
        </w:rPr>
        <w:t>Nel primo appuntamento, domenica 31 gennaio, Emma Zanella racconterà la vita e le opere di Gustave Courbet.</w:t>
      </w:r>
    </w:p>
    <w:p w14:paraId="46C7BB80" w14:textId="77777777" w:rsidR="00502499" w:rsidRPr="00E17F6D" w:rsidRDefault="00E17F6D">
      <w:pPr>
        <w:pStyle w:val="Corpo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E17F6D">
        <w:rPr>
          <w:rFonts w:ascii="Calibri" w:eastAsia="Calibri" w:hAnsi="Calibri" w:cs="Calibri"/>
          <w:sz w:val="24"/>
          <w:szCs w:val="24"/>
        </w:rPr>
        <w:t xml:space="preserve">Il programma d’incontri proseguirà con </w:t>
      </w:r>
      <w:r w:rsidRPr="00E17F6D">
        <w:rPr>
          <w:rFonts w:ascii="Calibri" w:eastAsia="Calibri" w:hAnsi="Calibri" w:cs="Calibri"/>
          <w:b/>
          <w:bCs/>
          <w:sz w:val="24"/>
          <w:szCs w:val="24"/>
        </w:rPr>
        <w:t>Claude Monet</w:t>
      </w:r>
      <w:r w:rsidRPr="00E17F6D">
        <w:rPr>
          <w:rFonts w:ascii="Calibri" w:eastAsia="Calibri" w:hAnsi="Calibri" w:cs="Calibri"/>
          <w:sz w:val="24"/>
          <w:szCs w:val="24"/>
        </w:rPr>
        <w:t xml:space="preserve"> (7 febbraio), </w:t>
      </w:r>
      <w:proofErr w:type="spellStart"/>
      <w:r w:rsidRPr="00E17F6D">
        <w:rPr>
          <w:rFonts w:ascii="Calibri" w:eastAsia="Calibri" w:hAnsi="Calibri" w:cs="Calibri"/>
          <w:b/>
          <w:bCs/>
          <w:sz w:val="24"/>
          <w:szCs w:val="24"/>
        </w:rPr>
        <w:t>Édouard</w:t>
      </w:r>
      <w:proofErr w:type="spellEnd"/>
      <w:r w:rsidRPr="00E17F6D">
        <w:rPr>
          <w:rFonts w:ascii="Calibri" w:eastAsia="Calibri" w:hAnsi="Calibri" w:cs="Calibri"/>
          <w:b/>
          <w:bCs/>
          <w:sz w:val="24"/>
          <w:szCs w:val="24"/>
        </w:rPr>
        <w:t xml:space="preserve"> Manet</w:t>
      </w:r>
      <w:r w:rsidRPr="00E17F6D">
        <w:rPr>
          <w:rFonts w:ascii="Calibri" w:eastAsia="Calibri" w:hAnsi="Calibri" w:cs="Calibri"/>
          <w:sz w:val="24"/>
          <w:szCs w:val="24"/>
        </w:rPr>
        <w:t xml:space="preserve"> (14 febbraio), </w:t>
      </w:r>
      <w:proofErr w:type="spellStart"/>
      <w:r w:rsidRPr="00E17F6D">
        <w:rPr>
          <w:rFonts w:ascii="Calibri" w:eastAsia="Calibri" w:hAnsi="Calibri" w:cs="Calibri"/>
          <w:b/>
          <w:bCs/>
          <w:sz w:val="24"/>
          <w:szCs w:val="24"/>
        </w:rPr>
        <w:t>Berthe</w:t>
      </w:r>
      <w:proofErr w:type="spellEnd"/>
      <w:r w:rsidRPr="00E17F6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E17F6D">
        <w:rPr>
          <w:rFonts w:ascii="Calibri" w:eastAsia="Calibri" w:hAnsi="Calibri" w:cs="Calibri"/>
          <w:b/>
          <w:bCs/>
          <w:sz w:val="24"/>
          <w:szCs w:val="24"/>
        </w:rPr>
        <w:t>Morisot</w:t>
      </w:r>
      <w:proofErr w:type="spellEnd"/>
      <w:r w:rsidRPr="00E17F6D">
        <w:rPr>
          <w:rFonts w:ascii="Calibri" w:eastAsia="Calibri" w:hAnsi="Calibri" w:cs="Calibri"/>
          <w:sz w:val="24"/>
          <w:szCs w:val="24"/>
        </w:rPr>
        <w:t xml:space="preserve"> (21 febbraio), </w:t>
      </w:r>
      <w:r w:rsidRPr="00E17F6D">
        <w:rPr>
          <w:rFonts w:ascii="Calibri" w:eastAsia="Calibri" w:hAnsi="Calibri" w:cs="Calibri"/>
          <w:b/>
          <w:bCs/>
          <w:sz w:val="24"/>
          <w:szCs w:val="24"/>
        </w:rPr>
        <w:t>Paul Cézanne</w:t>
      </w:r>
      <w:r w:rsidRPr="00E17F6D">
        <w:rPr>
          <w:rFonts w:ascii="Calibri" w:eastAsia="Calibri" w:hAnsi="Calibri" w:cs="Calibri"/>
          <w:sz w:val="24"/>
          <w:szCs w:val="24"/>
        </w:rPr>
        <w:t xml:space="preserve"> (28 febbraio) </w:t>
      </w:r>
      <w:r w:rsidRPr="00E17F6D">
        <w:rPr>
          <w:rFonts w:ascii="Calibri" w:eastAsia="Calibri" w:hAnsi="Calibri" w:cs="Calibri"/>
          <w:b/>
          <w:bCs/>
          <w:sz w:val="24"/>
          <w:szCs w:val="24"/>
        </w:rPr>
        <w:t>Paul Gauguin</w:t>
      </w:r>
      <w:r w:rsidRPr="00E17F6D">
        <w:rPr>
          <w:rFonts w:ascii="Calibri" w:eastAsia="Calibri" w:hAnsi="Calibri" w:cs="Calibri"/>
          <w:sz w:val="24"/>
          <w:szCs w:val="24"/>
        </w:rPr>
        <w:t xml:space="preserve"> (7 marzo) e si chiuderà con </w:t>
      </w:r>
      <w:r w:rsidRPr="00E17F6D">
        <w:rPr>
          <w:rFonts w:ascii="Calibri" w:eastAsia="Calibri" w:hAnsi="Calibri" w:cs="Calibri"/>
          <w:b/>
          <w:bCs/>
          <w:sz w:val="24"/>
          <w:szCs w:val="24"/>
        </w:rPr>
        <w:t>Henri de Toulouse Lautrec</w:t>
      </w:r>
      <w:r w:rsidRPr="00E17F6D">
        <w:rPr>
          <w:rFonts w:ascii="Calibri" w:eastAsia="Calibri" w:hAnsi="Calibri" w:cs="Calibri"/>
          <w:sz w:val="24"/>
          <w:szCs w:val="24"/>
        </w:rPr>
        <w:t xml:space="preserve"> (14 marzo).</w:t>
      </w:r>
    </w:p>
    <w:p w14:paraId="42D94145" w14:textId="7C971D9C" w:rsidR="00502499" w:rsidRDefault="00E17F6D">
      <w:pPr>
        <w:pStyle w:val="Corpo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E17F6D">
        <w:rPr>
          <w:rFonts w:ascii="Calibri" w:eastAsia="Calibri" w:hAnsi="Calibri" w:cs="Calibri"/>
          <w:sz w:val="24"/>
          <w:szCs w:val="24"/>
        </w:rPr>
        <w:t xml:space="preserve">Per partecipare alla diretta Zoom: </w:t>
      </w:r>
      <w:hyperlink r:id="rId9" w:history="1">
        <w:r w:rsidRPr="000C289C">
          <w:rPr>
            <w:rStyle w:val="Collegamentoipertestuale"/>
            <w:rFonts w:ascii="Calibri" w:eastAsia="Calibri" w:hAnsi="Calibri" w:cs="Calibri"/>
            <w:sz w:val="24"/>
            <w:szCs w:val="24"/>
          </w:rPr>
          <w:t>progettispeciali@museomaga.it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  <w:bookmarkStart w:id="1" w:name="_GoBack"/>
      <w:bookmarkEnd w:id="1"/>
    </w:p>
    <w:p w14:paraId="23A9D28E" w14:textId="77777777" w:rsidR="00502499" w:rsidRDefault="00502499">
      <w:pPr>
        <w:pStyle w:val="CorpoA"/>
        <w:spacing w:line="276" w:lineRule="auto"/>
        <w:jc w:val="both"/>
        <w:rPr>
          <w:rStyle w:val="NessunoA"/>
          <w:rFonts w:ascii="Calibri" w:eastAsia="Calibri" w:hAnsi="Calibri" w:cs="Calibri"/>
          <w:sz w:val="24"/>
          <w:szCs w:val="24"/>
        </w:rPr>
      </w:pPr>
    </w:p>
    <w:p w14:paraId="44FF46EF" w14:textId="77777777" w:rsidR="00502499" w:rsidRDefault="00E17F6D">
      <w:pPr>
        <w:pStyle w:val="Corpo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La rassegna </w:t>
      </w:r>
      <w:bookmarkStart w:id="2" w:name="_Hlk62231358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Impressionisti. Alle origini della modernità </w:t>
      </w:r>
      <w:bookmarkEnd w:id="2"/>
      <w:r>
        <w:rPr>
          <w:rFonts w:ascii="Calibri" w:eastAsia="Calibri" w:hAnsi="Calibri" w:cs="Calibri"/>
          <w:b/>
          <w:bCs/>
          <w:sz w:val="24"/>
          <w:szCs w:val="24"/>
        </w:rPr>
        <w:t>proporrà 180 opere</w:t>
      </w:r>
      <w:r>
        <w:rPr>
          <w:rFonts w:ascii="Calibri" w:eastAsia="Calibri" w:hAnsi="Calibri" w:cs="Calibri"/>
          <w:sz w:val="24"/>
          <w:szCs w:val="24"/>
        </w:rPr>
        <w:t xml:space="preserve"> dei maggiori esponenti della pittura francese e italiana del Secondo Ottocento,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da Géricault a Courbet, da Manet a Renoir, da Monet a Cézanne a Gauguin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De Nittis</w:t>
      </w:r>
      <w:r>
        <w:rPr>
          <w:rFonts w:ascii="Calibri" w:eastAsia="Calibri" w:hAnsi="Calibri" w:cs="Calibri"/>
          <w:sz w:val="24"/>
          <w:szCs w:val="24"/>
        </w:rPr>
        <w:t>, provenienti da collezioni pubbliche e private italiane e francesi.</w:t>
      </w:r>
    </w:p>
    <w:p w14:paraId="10512541" w14:textId="77777777" w:rsidR="00502499" w:rsidRDefault="00E17F6D">
      <w:pPr>
        <w:pStyle w:val="Corpo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 rassegna è curata da un comitato scientifico internazionale, composto da Gilles </w:t>
      </w:r>
      <w:proofErr w:type="spellStart"/>
      <w:r>
        <w:rPr>
          <w:rFonts w:ascii="Calibri" w:eastAsia="Calibri" w:hAnsi="Calibri" w:cs="Calibri"/>
          <w:sz w:val="24"/>
          <w:szCs w:val="24"/>
        </w:rPr>
        <w:t>Chazal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già direttore del Petit Palais di Parigi, Alessandro Castiglioni, Vittoria Broggini, Fiorella Minervino, Virginia Hill, Vincenzo Sanfo, sotto la direzione di Emma Zanella e Sandrina Bandera, direttrice e presidente del museo.  Realizzata con il sostegno del Comune di Gallarate, Ricola, Lamberti </w:t>
      </w:r>
      <w:proofErr w:type="spellStart"/>
      <w:r>
        <w:rPr>
          <w:rFonts w:ascii="Calibri" w:eastAsia="Calibri" w:hAnsi="Calibri" w:cs="Calibri"/>
          <w:sz w:val="24"/>
          <w:szCs w:val="24"/>
        </w:rPr>
        <w:t>SpA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Ciaccio Art Broker, Castaldi </w:t>
      </w:r>
      <w:proofErr w:type="spellStart"/>
      <w:r>
        <w:rPr>
          <w:rFonts w:ascii="Calibri" w:eastAsia="Calibri" w:hAnsi="Calibri" w:cs="Calibri"/>
          <w:sz w:val="24"/>
          <w:szCs w:val="24"/>
        </w:rPr>
        <w:t>Lighting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SpA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MMG Srl la mostra narra la rivoluzione stilistica messa in atto dal movimento nato in Francia alla fine del XIX secolo, attraverso un percorso che va alle origini dei linguaggi e delle questioni estetiche che caratterizzano la cultura visiva contemporanea. </w:t>
      </w:r>
    </w:p>
    <w:p w14:paraId="140EEDB5" w14:textId="77777777" w:rsidR="00502499" w:rsidRDefault="00E17F6D">
      <w:pPr>
        <w:pStyle w:val="Corpo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L’itinerario si articola in una serie di tematiche dedicate ad alcune questioni centrali dell’Impressionismo: la dialettica ‘accademia–realismo’, la rinnovata attenzione alla natura, le prime immagini della vita moderna, fino all’allontanamento dalla lezione impressionista verso un linguaggio simbolista. </w:t>
      </w:r>
    </w:p>
    <w:p w14:paraId="1BC1E9FC" w14:textId="77777777" w:rsidR="00502499" w:rsidRDefault="00E17F6D">
      <w:pPr>
        <w:pStyle w:val="Corpo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Accompagna l’esposizione un importante catalogo Nomos edizioni, con testi di Gilles </w:t>
      </w:r>
      <w:proofErr w:type="spellStart"/>
      <w:r>
        <w:rPr>
          <w:rFonts w:ascii="Calibri" w:eastAsia="Calibri" w:hAnsi="Calibri" w:cs="Calibri"/>
          <w:sz w:val="24"/>
          <w:szCs w:val="24"/>
        </w:rPr>
        <w:t>Chazal</w:t>
      </w:r>
      <w:proofErr w:type="spellEnd"/>
      <w:r>
        <w:rPr>
          <w:rFonts w:ascii="Calibri" w:eastAsia="Calibri" w:hAnsi="Calibri" w:cs="Calibri"/>
          <w:sz w:val="24"/>
          <w:szCs w:val="24"/>
        </w:rPr>
        <w:t>, Sandrina Bandera, Paolo Castagnone, Fiorella Minervino, Virginia Hill, Vincenzo Sanfo e Emma Zanella.</w:t>
      </w:r>
    </w:p>
    <w:p w14:paraId="793A28FB" w14:textId="77777777" w:rsidR="00502499" w:rsidRDefault="00502499">
      <w:pPr>
        <w:spacing w:after="0" w:line="257" w:lineRule="auto"/>
        <w:jc w:val="both"/>
        <w:rPr>
          <w:rStyle w:val="NessunoA"/>
          <w:sz w:val="24"/>
          <w:szCs w:val="24"/>
        </w:rPr>
      </w:pPr>
    </w:p>
    <w:p w14:paraId="47432D7A" w14:textId="77777777" w:rsidR="00502499" w:rsidRDefault="00E17F6D">
      <w:pPr>
        <w:jc w:val="both"/>
        <w:rPr>
          <w:sz w:val="24"/>
          <w:szCs w:val="24"/>
        </w:rPr>
      </w:pPr>
      <w:r>
        <w:rPr>
          <w:sz w:val="24"/>
          <w:szCs w:val="24"/>
        </w:rPr>
        <w:t>Gallarate (VA), gennaio 2021</w:t>
      </w:r>
    </w:p>
    <w:p w14:paraId="77348ABE" w14:textId="77777777" w:rsidR="00502499" w:rsidRDefault="00502499">
      <w:pPr>
        <w:spacing w:after="0" w:line="100" w:lineRule="atLeast"/>
        <w:jc w:val="both"/>
        <w:rPr>
          <w:rStyle w:val="NessunoA"/>
          <w:b/>
          <w:bCs/>
        </w:rPr>
      </w:pPr>
    </w:p>
    <w:p w14:paraId="35BB8AAB" w14:textId="77777777" w:rsidR="00502499" w:rsidRDefault="00E17F6D">
      <w:pPr>
        <w:spacing w:after="0" w:line="100" w:lineRule="atLeast"/>
        <w:jc w:val="both"/>
      </w:pPr>
      <w:r>
        <w:rPr>
          <w:b/>
          <w:bCs/>
        </w:rPr>
        <w:t>Museo MA*GA</w:t>
      </w:r>
    </w:p>
    <w:p w14:paraId="76C38E78" w14:textId="77777777" w:rsidR="00502499" w:rsidRDefault="00E17F6D">
      <w:pPr>
        <w:spacing w:after="0" w:line="100" w:lineRule="atLeast"/>
        <w:jc w:val="both"/>
      </w:pPr>
      <w:r>
        <w:rPr>
          <w:rStyle w:val="NessunoA"/>
        </w:rPr>
        <w:t>Gallarate, Via E. de Magri 1</w:t>
      </w:r>
    </w:p>
    <w:p w14:paraId="473D9551" w14:textId="77777777" w:rsidR="00502499" w:rsidRDefault="00E17F6D">
      <w:pPr>
        <w:spacing w:after="0" w:line="100" w:lineRule="atLeast"/>
        <w:jc w:val="both"/>
        <w:rPr>
          <w:rStyle w:val="Nessuno"/>
          <w:u w:val="single"/>
        </w:rPr>
      </w:pPr>
      <w:r>
        <w:rPr>
          <w:lang w:val="de-DE"/>
        </w:rPr>
        <w:t xml:space="preserve">Tel. +39 0331 </w:t>
      </w:r>
      <w:r>
        <w:t>706011</w:t>
      </w:r>
      <w:r>
        <w:rPr>
          <w:lang w:val="de-DE"/>
        </w:rPr>
        <w:t xml:space="preserve">; </w:t>
      </w:r>
      <w:hyperlink r:id="rId10" w:history="1">
        <w:r>
          <w:rPr>
            <w:rStyle w:val="Hyperlink0"/>
          </w:rPr>
          <w:t>info@museomaga.it</w:t>
        </w:r>
      </w:hyperlink>
      <w:r>
        <w:rPr>
          <w:rStyle w:val="Nessuno"/>
          <w:lang w:val="de-DE"/>
        </w:rPr>
        <w:t xml:space="preserve">; </w:t>
      </w:r>
      <w:hyperlink r:id="rId11" w:history="1">
        <w:r>
          <w:rPr>
            <w:rStyle w:val="Hyperlink0"/>
          </w:rPr>
          <w:t>www.museomaga.it</w:t>
        </w:r>
      </w:hyperlink>
    </w:p>
    <w:p w14:paraId="20962ADB" w14:textId="77777777" w:rsidR="00502499" w:rsidRDefault="00502499">
      <w:pPr>
        <w:spacing w:after="0" w:line="100" w:lineRule="atLeast"/>
        <w:jc w:val="both"/>
        <w:rPr>
          <w:rStyle w:val="Nessuno"/>
          <w:u w:val="single"/>
          <w:lang w:val="de-DE"/>
        </w:rPr>
      </w:pPr>
    </w:p>
    <w:p w14:paraId="3BF6D2A6" w14:textId="77777777" w:rsidR="00502499" w:rsidRDefault="00E17F6D">
      <w:pPr>
        <w:spacing w:after="0" w:line="100" w:lineRule="atLeast"/>
        <w:jc w:val="both"/>
        <w:rPr>
          <w:rStyle w:val="Nessuno"/>
          <w:b/>
          <w:bCs/>
        </w:rPr>
      </w:pPr>
      <w:r>
        <w:rPr>
          <w:rStyle w:val="Nessuno"/>
          <w:b/>
          <w:bCs/>
          <w:u w:val="single"/>
        </w:rPr>
        <w:t>Ufficio stampa</w:t>
      </w:r>
    </w:p>
    <w:p w14:paraId="06FC01E6" w14:textId="77777777" w:rsidR="00502499" w:rsidRDefault="00E17F6D">
      <w:pPr>
        <w:spacing w:after="0" w:line="100" w:lineRule="atLeast"/>
        <w:jc w:val="both"/>
      </w:pPr>
      <w:r>
        <w:rPr>
          <w:rStyle w:val="Nessuno"/>
          <w:b/>
          <w:bCs/>
        </w:rPr>
        <w:t>CLP Relazioni Pubbliche</w:t>
      </w:r>
    </w:p>
    <w:p w14:paraId="0CE194FF" w14:textId="77777777" w:rsidR="00502499" w:rsidRDefault="00E17F6D">
      <w:pPr>
        <w:spacing w:after="0" w:line="100" w:lineRule="atLeast"/>
        <w:jc w:val="both"/>
        <w:rPr>
          <w:rStyle w:val="Nessuno"/>
          <w:b/>
          <w:bCs/>
        </w:rPr>
      </w:pPr>
      <w:r>
        <w:rPr>
          <w:rStyle w:val="NessunoA"/>
        </w:rPr>
        <w:t xml:space="preserve">Anna Defrancesco | T. 02 3655700 | </w:t>
      </w:r>
      <w:hyperlink r:id="rId12" w:history="1">
        <w:r>
          <w:rPr>
            <w:rStyle w:val="Hyperlink1"/>
          </w:rPr>
          <w:t>anna.defrancesco@clp1968.it</w:t>
        </w:r>
      </w:hyperlink>
      <w:r>
        <w:rPr>
          <w:rStyle w:val="NessunoA"/>
        </w:rPr>
        <w:t xml:space="preserve"> | </w:t>
      </w:r>
      <w:hyperlink r:id="rId13" w:history="1">
        <w:r>
          <w:rPr>
            <w:rStyle w:val="Hyperlink1"/>
          </w:rPr>
          <w:t>www.clp1968.it</w:t>
        </w:r>
      </w:hyperlink>
    </w:p>
    <w:p w14:paraId="451DB634" w14:textId="77777777" w:rsidR="00502499" w:rsidRDefault="00E17F6D">
      <w:pPr>
        <w:spacing w:after="0" w:line="100" w:lineRule="atLeast"/>
        <w:jc w:val="both"/>
      </w:pPr>
      <w:r>
        <w:rPr>
          <w:rStyle w:val="Nessuno"/>
          <w:b/>
          <w:bCs/>
        </w:rPr>
        <w:t xml:space="preserve">Comunicato e immagini su </w:t>
      </w:r>
      <w:hyperlink r:id="rId14" w:history="1">
        <w:r>
          <w:rPr>
            <w:rStyle w:val="Hyperlink2"/>
          </w:rPr>
          <w:t>www.clp1968.it</w:t>
        </w:r>
      </w:hyperlink>
    </w:p>
    <w:p w14:paraId="1FE3D23E" w14:textId="77777777" w:rsidR="00502499" w:rsidRDefault="00502499">
      <w:pPr>
        <w:spacing w:after="0" w:line="100" w:lineRule="atLeast"/>
        <w:jc w:val="both"/>
      </w:pPr>
    </w:p>
    <w:p w14:paraId="020556D7" w14:textId="77777777" w:rsidR="00502499" w:rsidRDefault="0050249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uppressAutoHyphens w:val="0"/>
        <w:spacing w:after="80" w:line="264" w:lineRule="auto"/>
        <w:jc w:val="both"/>
        <w:rPr>
          <w:rStyle w:val="Nessuno"/>
          <w:kern w:val="1"/>
          <w:sz w:val="24"/>
          <w:szCs w:val="24"/>
        </w:rPr>
      </w:pPr>
    </w:p>
    <w:p w14:paraId="21E12011" w14:textId="77777777" w:rsidR="00502499" w:rsidRDefault="00E17F6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uppressAutoHyphens w:val="0"/>
        <w:spacing w:after="80" w:line="264" w:lineRule="auto"/>
        <w:jc w:val="both"/>
        <w:rPr>
          <w:rStyle w:val="Nessuno"/>
          <w:kern w:val="1"/>
          <w:sz w:val="24"/>
          <w:szCs w:val="24"/>
        </w:rPr>
      </w:pPr>
      <w:r>
        <w:rPr>
          <w:rStyle w:val="Nessuno"/>
          <w:kern w:val="1"/>
          <w:sz w:val="24"/>
          <w:szCs w:val="24"/>
        </w:rPr>
        <w:t>Partner istituzionale</w:t>
      </w:r>
    </w:p>
    <w:p w14:paraId="5497FB3A" w14:textId="77777777" w:rsidR="00502499" w:rsidRDefault="0050249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uppressAutoHyphens w:val="0"/>
        <w:spacing w:after="0" w:line="264" w:lineRule="auto"/>
        <w:jc w:val="both"/>
        <w:rPr>
          <w:rStyle w:val="Nessuno"/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58DC2C0" w14:textId="77777777" w:rsidR="00502499" w:rsidRDefault="00E17F6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uppressAutoHyphens w:val="0"/>
        <w:spacing w:after="0" w:line="264" w:lineRule="auto"/>
        <w:jc w:val="both"/>
        <w:rPr>
          <w:rStyle w:val="Nessuno"/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Style w:val="Nessuno"/>
          <w:rFonts w:ascii="Times New Roman" w:eastAsia="Times New Roman" w:hAnsi="Times New Roman" w:cs="Times New Roman"/>
          <w:noProof/>
          <w:kern w:val="1"/>
          <w:sz w:val="24"/>
          <w:szCs w:val="24"/>
        </w:rPr>
        <mc:AlternateContent>
          <mc:Choice Requires="wpg">
            <w:drawing>
              <wp:inline distT="0" distB="0" distL="0" distR="0" wp14:anchorId="0E3FBD22" wp14:editId="3E476877">
                <wp:extent cx="1440519" cy="409480"/>
                <wp:effectExtent l="0" t="0" r="0" b="0"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519" cy="409480"/>
                          <a:chOff x="0" y="0"/>
                          <a:chExt cx="1440518" cy="409479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-1" y="-1"/>
                            <a:ext cx="1440519" cy="409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440518" cy="4094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id="_x0000_s1029" style="visibility:visible;width:113.4pt;height:32.2pt;" coordorigin="-1,0" coordsize="1440519,409480">
                <v:rect id="_x0000_s1030" style="position:absolute;left:-1;top:0;width:1440519;height:40948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0;top:0;width:1440518;height:409480;">
                  <v:imagedata r:id="rId16" o:title="image1.png"/>
                </v:shape>
              </v:group>
            </w:pict>
          </mc:Fallback>
        </mc:AlternateContent>
      </w:r>
    </w:p>
    <w:p w14:paraId="0A75220F" w14:textId="77777777" w:rsidR="00502499" w:rsidRDefault="0050249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uppressAutoHyphens w:val="0"/>
        <w:spacing w:after="0" w:line="264" w:lineRule="auto"/>
        <w:jc w:val="both"/>
        <w:rPr>
          <w:rStyle w:val="Nessuno"/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4AA858EA" w14:textId="77777777" w:rsidR="00502499" w:rsidRDefault="00E17F6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uppressAutoHyphens w:val="0"/>
        <w:spacing w:after="0" w:line="264" w:lineRule="auto"/>
        <w:jc w:val="both"/>
        <w:rPr>
          <w:rStyle w:val="Nessuno"/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Style w:val="Nessuno"/>
          <w:kern w:val="1"/>
          <w:sz w:val="24"/>
          <w:szCs w:val="24"/>
        </w:rPr>
        <w:t>Special Partner</w:t>
      </w:r>
      <w:r>
        <w:rPr>
          <w:rStyle w:val="Nessuno"/>
          <w:kern w:val="1"/>
          <w:sz w:val="24"/>
          <w:szCs w:val="24"/>
        </w:rPr>
        <w:tab/>
      </w:r>
      <w:r>
        <w:rPr>
          <w:rStyle w:val="Nessuno"/>
          <w:kern w:val="1"/>
          <w:sz w:val="24"/>
          <w:szCs w:val="24"/>
        </w:rPr>
        <w:tab/>
      </w:r>
      <w:r>
        <w:rPr>
          <w:rStyle w:val="Nessuno"/>
          <w:kern w:val="1"/>
          <w:sz w:val="24"/>
          <w:szCs w:val="24"/>
        </w:rPr>
        <w:tab/>
      </w:r>
    </w:p>
    <w:p w14:paraId="3767DD14" w14:textId="77777777" w:rsidR="00502499" w:rsidRDefault="00E17F6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uppressAutoHyphens w:val="0"/>
        <w:spacing w:after="0" w:line="264" w:lineRule="auto"/>
        <w:jc w:val="both"/>
        <w:rPr>
          <w:rStyle w:val="Nessuno"/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Style w:val="Nessuno"/>
          <w:rFonts w:ascii="Times New Roman" w:eastAsia="Times New Roman" w:hAnsi="Times New Roman" w:cs="Times New Roman"/>
          <w:noProof/>
          <w:kern w:val="1"/>
          <w:sz w:val="24"/>
          <w:szCs w:val="24"/>
        </w:rPr>
        <mc:AlternateContent>
          <mc:Choice Requires="wpg">
            <w:drawing>
              <wp:inline distT="0" distB="0" distL="0" distR="0" wp14:anchorId="547F7006" wp14:editId="37F98B5E">
                <wp:extent cx="1440186" cy="541612"/>
                <wp:effectExtent l="0" t="0" r="0" b="0"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6" cy="541612"/>
                          <a:chOff x="-1" y="-1"/>
                          <a:chExt cx="1440185" cy="541611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-2" y="-2"/>
                            <a:ext cx="1440187" cy="541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2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-1" y="-2"/>
                            <a:ext cx="1440185" cy="5416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id="_x0000_s1032" style="visibility:visible;width:113.4pt;height:42.6pt;" coordorigin="-1,-1" coordsize="1440185,541611">
                <v:rect id="_x0000_s1033" style="position:absolute;left:-1;top:-1;width:1440185;height:541611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4" type="#_x0000_t75" style="position:absolute;left:0;top:-1;width:1440183;height:541611;">
                  <v:imagedata r:id="rId18" o:title="image2.png"/>
                </v:shape>
              </v:group>
            </w:pict>
          </mc:Fallback>
        </mc:AlternateContent>
      </w:r>
    </w:p>
    <w:p w14:paraId="26991A77" w14:textId="6BCCD01F" w:rsidR="00502499" w:rsidRDefault="0050249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uppressAutoHyphens w:val="0"/>
        <w:spacing w:after="80" w:line="264" w:lineRule="auto"/>
        <w:jc w:val="both"/>
        <w:rPr>
          <w:rStyle w:val="Nessuno"/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2B592189" w14:textId="77777777" w:rsidR="00E17F6D" w:rsidRDefault="00E17F6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uppressAutoHyphens w:val="0"/>
        <w:spacing w:after="80" w:line="264" w:lineRule="auto"/>
        <w:jc w:val="both"/>
        <w:rPr>
          <w:rStyle w:val="Nessuno"/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5A9904AC" w14:textId="77777777" w:rsidR="00502499" w:rsidRDefault="00E17F6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uppressAutoHyphens w:val="0"/>
        <w:spacing w:after="80" w:line="264" w:lineRule="auto"/>
        <w:jc w:val="both"/>
        <w:rPr>
          <w:rStyle w:val="Nessuno"/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Style w:val="Nessuno"/>
          <w:kern w:val="1"/>
          <w:sz w:val="24"/>
          <w:szCs w:val="24"/>
        </w:rPr>
        <w:lastRenderedPageBreak/>
        <w:t>Partner tecnici</w:t>
      </w:r>
    </w:p>
    <w:p w14:paraId="3B55123A" w14:textId="77777777" w:rsidR="00502499" w:rsidRDefault="0050249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uppressAutoHyphens w:val="0"/>
        <w:spacing w:after="0" w:line="264" w:lineRule="auto"/>
        <w:jc w:val="both"/>
        <w:rPr>
          <w:rStyle w:val="Nessuno"/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49A90972" w14:textId="77777777" w:rsidR="00502499" w:rsidRDefault="00E17F6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uppressAutoHyphens w:val="0"/>
        <w:spacing w:after="0" w:line="264" w:lineRule="auto"/>
        <w:jc w:val="both"/>
      </w:pPr>
      <w:r>
        <w:rPr>
          <w:rStyle w:val="Nessuno"/>
          <w:rFonts w:ascii="Times New Roman" w:eastAsia="Times New Roman" w:hAnsi="Times New Roman" w:cs="Times New Roman"/>
          <w:noProof/>
          <w:kern w:val="1"/>
          <w:sz w:val="24"/>
          <w:szCs w:val="24"/>
        </w:rPr>
        <mc:AlternateContent>
          <mc:Choice Requires="wpg">
            <w:drawing>
              <wp:inline distT="0" distB="0" distL="0" distR="0" wp14:anchorId="7B647248" wp14:editId="57812BE4">
                <wp:extent cx="929975" cy="789519"/>
                <wp:effectExtent l="0" t="0" r="0" b="0"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975" cy="789519"/>
                          <a:chOff x="0" y="-1"/>
                          <a:chExt cx="929974" cy="789518"/>
                        </a:xfrm>
                      </wpg:grpSpPr>
                      <wps:wsp>
                        <wps:cNvPr id="1073741834" name="Shape 1073741837"/>
                        <wps:cNvSpPr/>
                        <wps:spPr>
                          <a:xfrm>
                            <a:off x="-1" y="-2"/>
                            <a:ext cx="929976" cy="789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5" name="image.jpeg" descr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929975" cy="78951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id="_x0000_s1035" style="visibility:visible;width:73.2pt;height:62.2pt;" coordorigin="0,-1" coordsize="929975,789518">
                <v:rect id="_x0000_s1036" style="position:absolute;left:0;top:-1;width:929974;height:789518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7" type="#_x0000_t75" style="position:absolute;left:0;top:0;width:929975;height:789517;">
                  <v:imagedata r:id="rId20" o:title="image2.jpeg"/>
                </v:shape>
              </v:group>
            </w:pict>
          </mc:Fallback>
        </mc:AlternateContent>
      </w:r>
      <w:r>
        <w:rPr>
          <w:rStyle w:val="Nessuno"/>
          <w:kern w:val="1"/>
          <w:sz w:val="24"/>
          <w:szCs w:val="24"/>
        </w:rPr>
        <w:t xml:space="preserve">        </w:t>
      </w:r>
      <w:r>
        <w:rPr>
          <w:rStyle w:val="Nessuno"/>
          <w:rFonts w:ascii="Times New Roman" w:eastAsia="Times New Roman" w:hAnsi="Times New Roman" w:cs="Times New Roman"/>
          <w:noProof/>
          <w:kern w:val="1"/>
          <w:sz w:val="24"/>
          <w:szCs w:val="24"/>
        </w:rPr>
        <mc:AlternateContent>
          <mc:Choice Requires="wpg">
            <w:drawing>
              <wp:inline distT="0" distB="0" distL="0" distR="0" wp14:anchorId="117DADDC" wp14:editId="1D839735">
                <wp:extent cx="1389796" cy="855220"/>
                <wp:effectExtent l="0" t="0" r="0" b="0"/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9796" cy="855220"/>
                          <a:chOff x="0" y="-1"/>
                          <a:chExt cx="1389795" cy="855219"/>
                        </a:xfrm>
                      </wpg:grpSpPr>
                      <wps:wsp>
                        <wps:cNvPr id="1073741837" name="Shape 1073741840"/>
                        <wps:cNvSpPr/>
                        <wps:spPr>
                          <a:xfrm>
                            <a:off x="0" y="-2"/>
                            <a:ext cx="1389794" cy="855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8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1389796" cy="8552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id="_x0000_s1038" style="visibility:visible;width:109.4pt;height:67.3pt;" coordorigin="-1,-1" coordsize="1389796,855220">
                <v:rect id="_x0000_s1039" style="position:absolute;left:0;top:-1;width:1389794;height:855218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40" type="#_x0000_t75" style="position:absolute;left:-1;top:-1;width:1389796;height:855220;">
                  <v:imagedata r:id="rId22" o:title="image4.png"/>
                </v:shape>
              </v:group>
            </w:pict>
          </mc:Fallback>
        </mc:AlternateContent>
      </w:r>
      <w:r>
        <w:rPr>
          <w:rStyle w:val="Nessuno"/>
          <w:rFonts w:ascii="Times New Roman" w:eastAsia="Times New Roman" w:hAnsi="Times New Roman" w:cs="Times New Roman"/>
          <w:noProof/>
          <w:kern w:val="1"/>
          <w:sz w:val="24"/>
          <w:szCs w:val="24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5C4C8E44" wp14:editId="7FFAA183">
                <wp:simplePos x="0" y="0"/>
                <wp:positionH relativeFrom="margin">
                  <wp:posOffset>0</wp:posOffset>
                </wp:positionH>
                <wp:positionV relativeFrom="line">
                  <wp:posOffset>1437018</wp:posOffset>
                </wp:positionV>
                <wp:extent cx="1472569" cy="34480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2569" cy="344807"/>
                          <a:chOff x="0" y="0"/>
                          <a:chExt cx="1472568" cy="344806"/>
                        </a:xfrm>
                      </wpg:grpSpPr>
                      <wps:wsp>
                        <wps:cNvPr id="1073741840" name="Shape 1073741834"/>
                        <wps:cNvSpPr/>
                        <wps:spPr>
                          <a:xfrm>
                            <a:off x="-1" y="-1"/>
                            <a:ext cx="1472569" cy="3448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41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568" cy="34480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id="_x0000_s1041" style="visibility:visible;position:absolute;margin-left:0.0pt;margin-top:113.2pt;width:116.0pt;height:27.2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-1,0" coordsize="1472568,344807">
                <w10:wrap type="through" side="bothSides" anchorx="margin"/>
                <v:rect id="_x0000_s1042" style="position:absolute;left:-1;top:0;width:1472568;height:344806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43" type="#_x0000_t75" style="position:absolute;left:0;top:0;width:1472567;height:344807;">
                  <v:imagedata r:id="rId24" o:title="image3.png"/>
                </v:shape>
              </v:group>
            </w:pict>
          </mc:Fallback>
        </mc:AlternateContent>
      </w:r>
    </w:p>
    <w:sectPr w:rsidR="00502499">
      <w:headerReference w:type="default" r:id="rId25"/>
      <w:footerReference w:type="default" r:id="rId26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61F6C" w14:textId="77777777" w:rsidR="003A45F3" w:rsidRDefault="00E17F6D">
      <w:pPr>
        <w:spacing w:after="0" w:line="240" w:lineRule="auto"/>
      </w:pPr>
      <w:r>
        <w:separator/>
      </w:r>
    </w:p>
  </w:endnote>
  <w:endnote w:type="continuationSeparator" w:id="0">
    <w:p w14:paraId="5854E91F" w14:textId="77777777" w:rsidR="003A45F3" w:rsidRDefault="00E1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356E4" w14:textId="77777777" w:rsidR="00502499" w:rsidRDefault="00502499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3247C" w14:textId="77777777" w:rsidR="003A45F3" w:rsidRDefault="00E17F6D">
      <w:pPr>
        <w:spacing w:after="0" w:line="240" w:lineRule="auto"/>
      </w:pPr>
      <w:r>
        <w:separator/>
      </w:r>
    </w:p>
  </w:footnote>
  <w:footnote w:type="continuationSeparator" w:id="0">
    <w:p w14:paraId="24F2E8D3" w14:textId="77777777" w:rsidR="003A45F3" w:rsidRDefault="00E1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7BCA1" w14:textId="77777777" w:rsidR="00502499" w:rsidRDefault="00502499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99"/>
    <w:rsid w:val="003A45F3"/>
    <w:rsid w:val="00502499"/>
    <w:rsid w:val="008168F7"/>
    <w:rsid w:val="00B7492F"/>
    <w:rsid w:val="00E1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A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A">
    <w:name w:val="Nessuno A"/>
  </w:style>
  <w:style w:type="paragraph" w:customStyle="1" w:styleId="CorpoA">
    <w:name w:val="Corpo A"/>
    <w:pPr>
      <w:shd w:val="clear" w:color="auto" w:fill="FFFFFF"/>
      <w:suppressAutoHyphens/>
      <w:spacing w:after="160" w:line="100" w:lineRule="atLeast"/>
    </w:pPr>
    <w:rPr>
      <w:rFonts w:ascii="Helvetica Neue" w:hAnsi="Helvetica Neue" w:cs="Arial Unicode MS"/>
      <w:color w:val="000000"/>
      <w:kern w:val="1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00FF"/>
      <w:u w:val="single" w:color="0000FF"/>
      <w:lang w:val="de-DE"/>
    </w:rPr>
  </w:style>
  <w:style w:type="character" w:customStyle="1" w:styleId="Hyperlink1">
    <w:name w:val="Hyperlink.1"/>
    <w:basedOn w:val="Nessuno"/>
    <w:rPr>
      <w:outline w:val="0"/>
      <w:color w:val="0000FF"/>
      <w:u w:val="single" w:color="0000FF"/>
    </w:rPr>
  </w:style>
  <w:style w:type="character" w:customStyle="1" w:styleId="Hyperlink2">
    <w:name w:val="Hyperlink.2"/>
    <w:basedOn w:val="Nessuno"/>
    <w:rPr>
      <w:rFonts w:ascii="Calibri" w:eastAsia="Calibri" w:hAnsi="Calibri" w:cs="Calibri"/>
      <w:b/>
      <w:bCs/>
      <w:outline w:val="0"/>
      <w:color w:val="0000FF"/>
      <w:u w:val="single" w:color="0000FF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17F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A">
    <w:name w:val="Nessuno A"/>
  </w:style>
  <w:style w:type="paragraph" w:customStyle="1" w:styleId="CorpoA">
    <w:name w:val="Corpo A"/>
    <w:pPr>
      <w:shd w:val="clear" w:color="auto" w:fill="FFFFFF"/>
      <w:suppressAutoHyphens/>
      <w:spacing w:after="160" w:line="100" w:lineRule="atLeast"/>
    </w:pPr>
    <w:rPr>
      <w:rFonts w:ascii="Helvetica Neue" w:hAnsi="Helvetica Neue" w:cs="Arial Unicode MS"/>
      <w:color w:val="000000"/>
      <w:kern w:val="1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00FF"/>
      <w:u w:val="single" w:color="0000FF"/>
      <w:lang w:val="de-DE"/>
    </w:rPr>
  </w:style>
  <w:style w:type="character" w:customStyle="1" w:styleId="Hyperlink1">
    <w:name w:val="Hyperlink.1"/>
    <w:basedOn w:val="Nessuno"/>
    <w:rPr>
      <w:outline w:val="0"/>
      <w:color w:val="0000FF"/>
      <w:u w:val="single" w:color="0000FF"/>
    </w:rPr>
  </w:style>
  <w:style w:type="character" w:customStyle="1" w:styleId="Hyperlink2">
    <w:name w:val="Hyperlink.2"/>
    <w:basedOn w:val="Nessuno"/>
    <w:rPr>
      <w:rFonts w:ascii="Calibri" w:eastAsia="Calibri" w:hAnsi="Calibri" w:cs="Calibri"/>
      <w:b/>
      <w:bCs/>
      <w:outline w:val="0"/>
      <w:color w:val="0000FF"/>
      <w:u w:val="single" w:color="0000FF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17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://www.clp19138.it/" TargetMode="External"/><Relationship Id="rId18" Type="http://schemas.openxmlformats.org/officeDocument/2006/relationships/image" Target="media/image20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jpeg"/><Relationship Id="rId12" Type="http://schemas.openxmlformats.org/officeDocument/2006/relationships/hyperlink" Target="mailto:anna.defrancesco@clp1968.it" TargetMode="External"/><Relationship Id="rId17" Type="http://schemas.openxmlformats.org/officeDocument/2006/relationships/image" Target="media/image3.png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.png"/><Relationship Id="rId20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useomaga.it/" TargetMode="External"/><Relationship Id="rId24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hyperlink" Target="mailto:info@museomaga.it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progettispeciali@museomaga.it" TargetMode="External"/><Relationship Id="rId14" Type="http://schemas.openxmlformats.org/officeDocument/2006/relationships/hyperlink" Target="http://www.clp19138.it/" TargetMode="External"/><Relationship Id="rId22" Type="http://schemas.openxmlformats.org/officeDocument/2006/relationships/image" Target="media/image3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Anna</cp:lastModifiedBy>
  <cp:revision>4</cp:revision>
  <dcterms:created xsi:type="dcterms:W3CDTF">2021-01-25T14:09:00Z</dcterms:created>
  <dcterms:modified xsi:type="dcterms:W3CDTF">2021-01-26T10:40:00Z</dcterms:modified>
</cp:coreProperties>
</file>