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7581" w14:textId="77777777" w:rsidR="002221A0" w:rsidRDefault="002221A0" w:rsidP="002221A0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 wp14:anchorId="7D28B908" wp14:editId="1E4F51DC">
            <wp:extent cx="1937905" cy="457200"/>
            <wp:effectExtent l="0" t="0" r="0" b="0"/>
            <wp:docPr id="1073741825" name="officeArt object" descr="ma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a.png" descr="maga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7905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AC2336B" w14:textId="77777777" w:rsidR="002221A0" w:rsidRDefault="002221A0" w:rsidP="002221A0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3A53D7BD" w14:textId="77777777" w:rsidR="00E8253C" w:rsidRDefault="00E8253C" w:rsidP="002221A0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24832359" w14:textId="6ADC0850" w:rsidR="002221A0" w:rsidRPr="002221A0" w:rsidRDefault="002221A0" w:rsidP="002221A0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2221A0">
        <w:rPr>
          <w:rFonts w:asciiTheme="minorHAnsi" w:hAnsiTheme="minorHAnsi" w:cstheme="minorHAnsi"/>
          <w:b/>
          <w:bCs/>
          <w:i/>
          <w:iCs/>
          <w:sz w:val="32"/>
          <w:szCs w:val="32"/>
        </w:rPr>
        <w:t>PARADOSSI DELL’ABBONDANZA #37</w:t>
      </w:r>
    </w:p>
    <w:p w14:paraId="1E4E2BCE" w14:textId="414238A0" w:rsidR="008C1E9B" w:rsidRPr="002221A0" w:rsidRDefault="008C1E9B" w:rsidP="002221A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221A0">
        <w:rPr>
          <w:rFonts w:asciiTheme="minorHAnsi" w:hAnsiTheme="minorHAnsi" w:cstheme="minorHAnsi"/>
          <w:b/>
          <w:bCs/>
          <w:sz w:val="32"/>
          <w:szCs w:val="32"/>
        </w:rPr>
        <w:t>DI MARZIA MIGLIORA</w:t>
      </w:r>
    </w:p>
    <w:p w14:paraId="57B3F679" w14:textId="6EEACECB" w:rsidR="008C1E9B" w:rsidRPr="002221A0" w:rsidRDefault="002221A0" w:rsidP="002221A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È </w:t>
      </w:r>
      <w:r w:rsidR="008C1E9B" w:rsidRPr="002221A0">
        <w:rPr>
          <w:rFonts w:asciiTheme="minorHAnsi" w:hAnsiTheme="minorHAnsi" w:cstheme="minorHAnsi"/>
          <w:b/>
          <w:bCs/>
          <w:sz w:val="32"/>
          <w:szCs w:val="32"/>
        </w:rPr>
        <w:t>L’IMMAGINE GUIDA DEL MA*GA</w:t>
      </w:r>
    </w:p>
    <w:p w14:paraId="0FFD0939" w14:textId="2AEF4783" w:rsidR="008C1E9B" w:rsidRPr="002221A0" w:rsidRDefault="008C1E9B" w:rsidP="002221A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221A0">
        <w:rPr>
          <w:rFonts w:asciiTheme="minorHAnsi" w:hAnsiTheme="minorHAnsi" w:cstheme="minorHAnsi"/>
          <w:b/>
          <w:bCs/>
          <w:sz w:val="32"/>
          <w:szCs w:val="32"/>
        </w:rPr>
        <w:t>PER LA GIORNATA DEL CONTEMPORANEO</w:t>
      </w:r>
    </w:p>
    <w:p w14:paraId="30EE0A1B" w14:textId="77777777" w:rsidR="008C1E9B" w:rsidRDefault="008C1E9B" w:rsidP="00111107">
      <w:pPr>
        <w:rPr>
          <w:rFonts w:asciiTheme="minorHAnsi" w:hAnsiTheme="minorHAnsi" w:cstheme="minorHAnsi"/>
        </w:rPr>
      </w:pPr>
    </w:p>
    <w:p w14:paraId="36D09201" w14:textId="44A15F62" w:rsidR="008C1E9B" w:rsidRPr="002221A0" w:rsidRDefault="008C1E9B" w:rsidP="002221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21A0">
        <w:rPr>
          <w:rFonts w:asciiTheme="minorHAnsi" w:hAnsiTheme="minorHAnsi" w:cstheme="minorHAnsi"/>
          <w:b/>
          <w:bCs/>
          <w:sz w:val="28"/>
          <w:szCs w:val="28"/>
        </w:rPr>
        <w:t>L’iniziativa promossa da AMACI</w:t>
      </w:r>
      <w:r w:rsidR="002221A0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2221A0" w:rsidRPr="002221A0">
        <w:rPr>
          <w:rFonts w:asciiTheme="minorHAnsi" w:hAnsiTheme="minorHAnsi" w:cstheme="minorHAnsi"/>
          <w:b/>
          <w:bCs/>
          <w:sz w:val="28"/>
          <w:szCs w:val="28"/>
        </w:rPr>
        <w:t>Associazione dei Musei di Arte Contemporanea Italiani</w:t>
      </w:r>
      <w:r w:rsidRPr="002221A0">
        <w:rPr>
          <w:rFonts w:asciiTheme="minorHAnsi" w:hAnsiTheme="minorHAnsi" w:cstheme="minorHAnsi"/>
          <w:b/>
          <w:bCs/>
          <w:sz w:val="28"/>
          <w:szCs w:val="28"/>
        </w:rPr>
        <w:t xml:space="preserve"> si terrà </w:t>
      </w:r>
      <w:r w:rsidR="00C742ED">
        <w:rPr>
          <w:rFonts w:asciiTheme="minorHAnsi" w:hAnsiTheme="minorHAnsi" w:cstheme="minorHAnsi"/>
          <w:b/>
          <w:bCs/>
          <w:sz w:val="28"/>
          <w:szCs w:val="28"/>
        </w:rPr>
        <w:t>sabato</w:t>
      </w:r>
      <w:r w:rsidRPr="002221A0">
        <w:rPr>
          <w:rFonts w:asciiTheme="minorHAnsi" w:hAnsiTheme="minorHAnsi" w:cstheme="minorHAnsi"/>
          <w:b/>
          <w:bCs/>
          <w:sz w:val="28"/>
          <w:szCs w:val="28"/>
        </w:rPr>
        <w:t xml:space="preserve"> 5 dicembre 2020</w:t>
      </w:r>
    </w:p>
    <w:p w14:paraId="5EE9413A" w14:textId="357838EB" w:rsidR="008C1E9B" w:rsidRDefault="008C1E9B" w:rsidP="00111107">
      <w:pPr>
        <w:rPr>
          <w:rFonts w:asciiTheme="minorHAnsi" w:hAnsiTheme="minorHAnsi" w:cstheme="minorHAnsi"/>
        </w:rPr>
      </w:pPr>
    </w:p>
    <w:p w14:paraId="602C69F5" w14:textId="22E9CCFF" w:rsidR="008C1E9B" w:rsidRDefault="008C1E9B" w:rsidP="00111107">
      <w:pPr>
        <w:rPr>
          <w:rFonts w:asciiTheme="minorHAnsi" w:hAnsiTheme="minorHAnsi" w:cstheme="minorHAnsi"/>
        </w:rPr>
      </w:pPr>
    </w:p>
    <w:p w14:paraId="7E6A292D" w14:textId="77777777" w:rsidR="008C1E9B" w:rsidRDefault="008C1E9B" w:rsidP="00111107">
      <w:pPr>
        <w:rPr>
          <w:rFonts w:asciiTheme="minorHAnsi" w:hAnsiTheme="minorHAnsi" w:cstheme="minorHAnsi"/>
        </w:rPr>
      </w:pPr>
    </w:p>
    <w:p w14:paraId="548DC73A" w14:textId="36760593" w:rsidR="00F63CF0" w:rsidRDefault="00F63CF0" w:rsidP="002221A0">
      <w:pPr>
        <w:jc w:val="both"/>
        <w:rPr>
          <w:rFonts w:asciiTheme="minorHAnsi" w:hAnsiTheme="minorHAnsi" w:cstheme="minorHAnsi"/>
        </w:rPr>
      </w:pPr>
      <w:r w:rsidRPr="002221A0">
        <w:rPr>
          <w:rFonts w:asciiTheme="minorHAnsi" w:hAnsiTheme="minorHAnsi" w:cstheme="minorHAnsi"/>
          <w:b/>
          <w:bCs/>
        </w:rPr>
        <w:t>Per la XVI edizione della Giornata del Contemporaneo, promossa da AMACI</w:t>
      </w:r>
      <w:r>
        <w:rPr>
          <w:rFonts w:asciiTheme="minorHAnsi" w:hAnsiTheme="minorHAnsi" w:cstheme="minorHAnsi"/>
        </w:rPr>
        <w:t xml:space="preserve"> – Associazione dei Musei di Arte Contemporanea Italiani, </w:t>
      </w:r>
      <w:r w:rsidRPr="002221A0">
        <w:rPr>
          <w:rFonts w:asciiTheme="minorHAnsi" w:hAnsiTheme="minorHAnsi" w:cstheme="minorHAnsi"/>
          <w:b/>
          <w:bCs/>
        </w:rPr>
        <w:t xml:space="preserve">in programma </w:t>
      </w:r>
      <w:r w:rsidR="00C742ED">
        <w:rPr>
          <w:rFonts w:asciiTheme="minorHAnsi" w:hAnsiTheme="minorHAnsi" w:cstheme="minorHAnsi"/>
          <w:b/>
          <w:bCs/>
        </w:rPr>
        <w:t>sabato</w:t>
      </w:r>
      <w:r w:rsidRPr="002221A0">
        <w:rPr>
          <w:rFonts w:asciiTheme="minorHAnsi" w:hAnsiTheme="minorHAnsi" w:cstheme="minorHAnsi"/>
          <w:b/>
          <w:bCs/>
        </w:rPr>
        <w:t xml:space="preserve"> 5 dicembre 2020, il MA*GA di Gallarate (VA) ha chiesto a Marzia Migliora di realizzare l’immagine guida che rappresentasse il Museo in questa occasione</w:t>
      </w:r>
      <w:r w:rsidR="00A81784">
        <w:rPr>
          <w:rFonts w:asciiTheme="minorHAnsi" w:hAnsiTheme="minorHAnsi" w:cstheme="minorHAnsi"/>
        </w:rPr>
        <w:t xml:space="preserve"> e che </w:t>
      </w:r>
      <w:r w:rsidR="002221A0">
        <w:rPr>
          <w:rFonts w:asciiTheme="minorHAnsi" w:hAnsiTheme="minorHAnsi" w:cstheme="minorHAnsi"/>
        </w:rPr>
        <w:t>andasse a comporre</w:t>
      </w:r>
      <w:r w:rsidR="00A81784">
        <w:rPr>
          <w:rFonts w:asciiTheme="minorHAnsi" w:hAnsiTheme="minorHAnsi" w:cstheme="minorHAnsi"/>
        </w:rPr>
        <w:t xml:space="preserve"> un mosaico digitale di 19 opere di artisti italiani</w:t>
      </w:r>
      <w:r w:rsidR="00A81784" w:rsidRPr="00A81784">
        <w:rPr>
          <w:rFonts w:asciiTheme="minorHAnsi" w:hAnsiTheme="minorHAnsi" w:cstheme="minorHAnsi"/>
        </w:rPr>
        <w:t xml:space="preserve"> per raccontare la rete dei musei associati e riflettere sul senso di community, concetto da sempre al centro della manifestazione</w:t>
      </w:r>
      <w:r w:rsidR="00A81784">
        <w:rPr>
          <w:rFonts w:asciiTheme="minorHAnsi" w:hAnsiTheme="minorHAnsi" w:cstheme="minorHAnsi"/>
        </w:rPr>
        <w:t>.</w:t>
      </w:r>
    </w:p>
    <w:p w14:paraId="62EB4AF3" w14:textId="77A74090" w:rsidR="00A81784" w:rsidRDefault="00A81784" w:rsidP="00111107">
      <w:pPr>
        <w:rPr>
          <w:rFonts w:asciiTheme="minorHAnsi" w:hAnsiTheme="minorHAnsi" w:cstheme="minorHAnsi"/>
        </w:rPr>
      </w:pPr>
    </w:p>
    <w:p w14:paraId="6664D0EB" w14:textId="3EE91A02" w:rsidR="00A81784" w:rsidRDefault="00A81784" w:rsidP="002221A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Marzia Migliora ha realizzato un</w:t>
      </w:r>
      <w:r w:rsidR="002221A0">
        <w:rPr>
          <w:rFonts w:asciiTheme="minorHAnsi" w:hAnsiTheme="minorHAnsi" w:cstheme="minorHAnsi"/>
        </w:rPr>
        <w:t xml:space="preserve"> inedito collage e</w:t>
      </w:r>
      <w:r>
        <w:rPr>
          <w:rFonts w:asciiTheme="minorHAnsi" w:hAnsiTheme="minorHAnsi" w:cstheme="minorHAnsi"/>
        </w:rPr>
        <w:t xml:space="preserve"> disegno </w:t>
      </w:r>
      <w:r w:rsidR="002221A0">
        <w:rPr>
          <w:rFonts w:asciiTheme="minorHAnsi" w:hAnsiTheme="minorHAnsi" w:cstheme="minorHAnsi"/>
        </w:rPr>
        <w:t>su carta</w:t>
      </w:r>
      <w:r>
        <w:rPr>
          <w:rFonts w:asciiTheme="minorHAnsi" w:hAnsiTheme="minorHAnsi" w:cstheme="minorHAnsi"/>
        </w:rPr>
        <w:t xml:space="preserve">, dal titolo </w:t>
      </w:r>
      <w:r w:rsidR="002221A0" w:rsidRPr="002221A0">
        <w:rPr>
          <w:rFonts w:asciiTheme="minorHAnsi" w:hAnsiTheme="minorHAnsi" w:cstheme="minorHAnsi"/>
          <w:b/>
          <w:bCs/>
          <w:i/>
          <w:iCs/>
        </w:rPr>
        <w:t>Paradossi dell’abbondanza #37</w:t>
      </w:r>
      <w:r w:rsidR="002221A0" w:rsidRPr="002221A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che amplia la collezione dei</w:t>
      </w:r>
      <w:r w:rsidRPr="00A81784">
        <w:rPr>
          <w:rFonts w:asciiTheme="minorHAnsi" w:hAnsiTheme="minorHAnsi" w:cstheme="minorHAnsi"/>
        </w:rPr>
        <w:t xml:space="preserve"> lavori già presenti </w:t>
      </w:r>
      <w:r>
        <w:rPr>
          <w:rFonts w:asciiTheme="minorHAnsi" w:hAnsiTheme="minorHAnsi" w:cstheme="minorHAnsi"/>
        </w:rPr>
        <w:t>nel</w:t>
      </w:r>
      <w:r w:rsidRPr="00A81784">
        <w:rPr>
          <w:rFonts w:asciiTheme="minorHAnsi" w:hAnsiTheme="minorHAnsi" w:cstheme="minorHAnsi"/>
        </w:rPr>
        <w:t xml:space="preserve"> museo</w:t>
      </w:r>
      <w:r>
        <w:rPr>
          <w:rFonts w:asciiTheme="minorHAnsi" w:hAnsiTheme="minorHAnsi" w:cstheme="minorHAnsi"/>
        </w:rPr>
        <w:t xml:space="preserve"> gallaratese.</w:t>
      </w:r>
    </w:p>
    <w:p w14:paraId="6879E394" w14:textId="77777777" w:rsidR="008C1E9B" w:rsidRDefault="008C1E9B" w:rsidP="002221A0">
      <w:pPr>
        <w:jc w:val="both"/>
        <w:rPr>
          <w:rFonts w:asciiTheme="minorHAnsi" w:hAnsiTheme="minorHAnsi" w:cstheme="minorHAnsi"/>
        </w:rPr>
      </w:pPr>
    </w:p>
    <w:p w14:paraId="256B8972" w14:textId="77777777" w:rsidR="00A81784" w:rsidRPr="00A81784" w:rsidRDefault="00111107" w:rsidP="002221A0">
      <w:pPr>
        <w:jc w:val="both"/>
        <w:rPr>
          <w:rFonts w:asciiTheme="minorHAnsi" w:hAnsiTheme="minorHAnsi" w:cstheme="minorHAnsi"/>
        </w:rPr>
      </w:pPr>
      <w:r w:rsidRPr="008C1E9B">
        <w:rPr>
          <w:rFonts w:asciiTheme="minorHAnsi" w:hAnsiTheme="minorHAnsi" w:cstheme="minorHAnsi"/>
        </w:rPr>
        <w:t xml:space="preserve">L'immagine è legata a un più ampio progetto, chiamato </w:t>
      </w:r>
      <w:r w:rsidRPr="00A81784">
        <w:rPr>
          <w:rFonts w:asciiTheme="minorHAnsi" w:hAnsiTheme="minorHAnsi" w:cstheme="minorHAnsi"/>
          <w:i/>
          <w:iCs/>
        </w:rPr>
        <w:t>I Paradossi dell'Abbondanza</w:t>
      </w:r>
      <w:r w:rsidR="00A81784">
        <w:rPr>
          <w:rFonts w:asciiTheme="minorHAnsi" w:hAnsiTheme="minorHAnsi" w:cstheme="minorHAnsi"/>
        </w:rPr>
        <w:t xml:space="preserve">, a sua volta </w:t>
      </w:r>
      <w:r w:rsidRPr="008C1E9B">
        <w:rPr>
          <w:rFonts w:asciiTheme="minorHAnsi" w:hAnsiTheme="minorHAnsi" w:cstheme="minorHAnsi"/>
        </w:rPr>
        <w:t xml:space="preserve">parte della </w:t>
      </w:r>
      <w:r w:rsidR="00A81784">
        <w:rPr>
          <w:rFonts w:asciiTheme="minorHAnsi" w:hAnsiTheme="minorHAnsi" w:cstheme="minorHAnsi"/>
        </w:rPr>
        <w:t>personale di Marzia Migliora</w:t>
      </w:r>
      <w:r w:rsidRPr="008C1E9B">
        <w:rPr>
          <w:rFonts w:asciiTheme="minorHAnsi" w:hAnsiTheme="minorHAnsi" w:cstheme="minorHAnsi"/>
        </w:rPr>
        <w:t xml:space="preserve"> </w:t>
      </w:r>
      <w:r w:rsidRPr="00A81784">
        <w:rPr>
          <w:rFonts w:asciiTheme="minorHAnsi" w:hAnsiTheme="minorHAnsi" w:cstheme="minorHAnsi"/>
          <w:i/>
          <w:iCs/>
        </w:rPr>
        <w:t>Lo Spettro di Malthus</w:t>
      </w:r>
      <w:r w:rsidR="00A81784">
        <w:rPr>
          <w:rFonts w:asciiTheme="minorHAnsi" w:hAnsiTheme="minorHAnsi" w:cstheme="minorHAnsi"/>
          <w:i/>
          <w:iCs/>
        </w:rPr>
        <w:t xml:space="preserve">, </w:t>
      </w:r>
      <w:r w:rsidRPr="008C1E9B">
        <w:rPr>
          <w:rFonts w:asciiTheme="minorHAnsi" w:hAnsiTheme="minorHAnsi" w:cstheme="minorHAnsi"/>
        </w:rPr>
        <w:t>cura</w:t>
      </w:r>
      <w:r w:rsidR="00A81784">
        <w:rPr>
          <w:rFonts w:asciiTheme="minorHAnsi" w:hAnsiTheme="minorHAnsi" w:cstheme="minorHAnsi"/>
        </w:rPr>
        <w:t>ta da</w:t>
      </w:r>
      <w:r w:rsidRPr="008C1E9B">
        <w:rPr>
          <w:rFonts w:asciiTheme="minorHAnsi" w:hAnsiTheme="minorHAnsi" w:cstheme="minorHAnsi"/>
        </w:rPr>
        <w:t xml:space="preserve"> Matteo Lucchetti</w:t>
      </w:r>
      <w:r w:rsidR="00A81784">
        <w:rPr>
          <w:rFonts w:asciiTheme="minorHAnsi" w:hAnsiTheme="minorHAnsi" w:cstheme="minorHAnsi"/>
        </w:rPr>
        <w:t xml:space="preserve">, in corso al MA*GA fino al </w:t>
      </w:r>
      <w:r w:rsidR="00A81784" w:rsidRPr="00A81784">
        <w:rPr>
          <w:rFonts w:asciiTheme="minorHAnsi" w:hAnsiTheme="minorHAnsi" w:cstheme="minorHAnsi"/>
        </w:rPr>
        <w:t>13 dicembre.</w:t>
      </w:r>
    </w:p>
    <w:p w14:paraId="3DE2F288" w14:textId="5F1E8029" w:rsidR="00111107" w:rsidRPr="00A81784" w:rsidRDefault="00111107" w:rsidP="002221A0">
      <w:pPr>
        <w:jc w:val="both"/>
        <w:rPr>
          <w:rFonts w:asciiTheme="minorHAnsi" w:hAnsiTheme="minorHAnsi" w:cstheme="minorHAnsi"/>
        </w:rPr>
      </w:pPr>
      <w:r w:rsidRPr="00A81784">
        <w:rPr>
          <w:rStyle w:val="Enfasicorsivo"/>
          <w:rFonts w:asciiTheme="minorHAnsi" w:hAnsiTheme="minorHAnsi" w:cstheme="minorHAnsi"/>
          <w:spacing w:val="1"/>
        </w:rPr>
        <w:t>Lo Spettro di Malthus</w:t>
      </w:r>
      <w:r w:rsidRPr="00A81784">
        <w:rPr>
          <w:rFonts w:asciiTheme="minorHAnsi" w:hAnsiTheme="minorHAnsi" w:cstheme="minorHAnsi"/>
          <w:spacing w:val="1"/>
        </w:rPr>
        <w:t> è la conclusione del ciclo di ricerca degli ultimi anni, che Marzia Migliora ha dedicato all’analisi sul rapporto tra produzione di cibo, merce e plusvalore del modello capitalista e allo sfruttamento delle risorse umane, animali e minerarie. Temi evocati fin dal titolo del progetto proposto in cui l’artista richiama la teoria enunciata da Thomas Malthus, economista e demografo inglese (1766-1834), che teorizzava, già a fine diciottesimo secolo, il problema dell’insostenibilità tra crescita demografica e produzione alimentare, indicando come conseguenze di monoculture e allevamenti industriali, possibili carestie e pandemie a livello globale.</w:t>
      </w:r>
    </w:p>
    <w:p w14:paraId="395E74D8" w14:textId="77777777" w:rsidR="002221A0" w:rsidRDefault="002221A0" w:rsidP="002221A0">
      <w:pPr>
        <w:jc w:val="both"/>
        <w:rPr>
          <w:rFonts w:asciiTheme="minorHAnsi" w:hAnsiTheme="minorHAnsi" w:cstheme="minorHAnsi"/>
          <w:spacing w:val="1"/>
        </w:rPr>
      </w:pPr>
    </w:p>
    <w:p w14:paraId="467F31FC" w14:textId="3A916ED3" w:rsidR="00111107" w:rsidRPr="002221A0" w:rsidRDefault="00111107" w:rsidP="002221A0">
      <w:pPr>
        <w:jc w:val="both"/>
        <w:rPr>
          <w:rFonts w:asciiTheme="minorHAnsi" w:hAnsiTheme="minorHAnsi" w:cstheme="minorHAnsi"/>
        </w:rPr>
      </w:pPr>
      <w:r w:rsidRPr="00A81784">
        <w:rPr>
          <w:rFonts w:asciiTheme="minorHAnsi" w:hAnsiTheme="minorHAnsi" w:cstheme="minorHAnsi"/>
          <w:spacing w:val="1"/>
        </w:rPr>
        <w:t>“Il progetto –</w:t>
      </w:r>
      <w:r w:rsidR="002221A0">
        <w:rPr>
          <w:rFonts w:asciiTheme="minorHAnsi" w:hAnsiTheme="minorHAnsi" w:cstheme="minorHAnsi"/>
          <w:spacing w:val="1"/>
        </w:rPr>
        <w:t xml:space="preserve"> </w:t>
      </w:r>
      <w:r w:rsidRPr="00A81784">
        <w:rPr>
          <w:rFonts w:asciiTheme="minorHAnsi" w:hAnsiTheme="minorHAnsi" w:cstheme="minorHAnsi"/>
          <w:spacing w:val="1"/>
        </w:rPr>
        <w:t>ha avuto modo di scrivere Matteo Lucchetti - nasce da una serie di ventiquattro collage che Marzia Migliora ha iniziato nel 2017 con il titolo di </w:t>
      </w:r>
      <w:r w:rsidRPr="00A81784">
        <w:rPr>
          <w:rStyle w:val="Enfasicorsivo"/>
          <w:rFonts w:asciiTheme="minorHAnsi" w:hAnsiTheme="minorHAnsi" w:cstheme="minorHAnsi"/>
          <w:spacing w:val="1"/>
        </w:rPr>
        <w:t>Paradossi dell’abbondanza</w:t>
      </w:r>
      <w:r w:rsidRPr="00A81784">
        <w:rPr>
          <w:rFonts w:asciiTheme="minorHAnsi" w:hAnsiTheme="minorHAnsi" w:cstheme="minorHAnsi"/>
          <w:spacing w:val="1"/>
        </w:rPr>
        <w:t>, che mescolano la tecnica del disegno alla tradizione del</w:t>
      </w:r>
      <w:r w:rsidR="002221A0">
        <w:rPr>
          <w:rFonts w:asciiTheme="minorHAnsi" w:hAnsiTheme="minorHAnsi" w:cstheme="minorHAnsi"/>
          <w:spacing w:val="1"/>
        </w:rPr>
        <w:t xml:space="preserve"> </w:t>
      </w:r>
      <w:r w:rsidRPr="00A81784">
        <w:rPr>
          <w:rStyle w:val="Enfasicorsivo"/>
          <w:rFonts w:asciiTheme="minorHAnsi" w:hAnsiTheme="minorHAnsi" w:cstheme="minorHAnsi"/>
          <w:spacing w:val="1"/>
        </w:rPr>
        <w:t xml:space="preserve">papier </w:t>
      </w:r>
      <w:proofErr w:type="spellStart"/>
      <w:r w:rsidRPr="00A81784">
        <w:rPr>
          <w:rStyle w:val="Enfasicorsivo"/>
          <w:rFonts w:asciiTheme="minorHAnsi" w:hAnsiTheme="minorHAnsi" w:cstheme="minorHAnsi"/>
          <w:spacing w:val="1"/>
        </w:rPr>
        <w:t>collé</w:t>
      </w:r>
      <w:proofErr w:type="spellEnd"/>
      <w:r w:rsidRPr="00A81784">
        <w:rPr>
          <w:rFonts w:asciiTheme="minorHAnsi" w:hAnsiTheme="minorHAnsi" w:cstheme="minorHAnsi"/>
          <w:spacing w:val="1"/>
        </w:rPr>
        <w:t>, per raccontare le contraddizioni vissute in campo agricolo, dalla prospettiva degli agricoltori stessi, che siano gli stagionali migranti dei nostri giorni, i braccianti delle piantagioni coloniali, oppure più semplicemente provenienti dal</w:t>
      </w:r>
      <w:r w:rsidR="002221A0">
        <w:rPr>
          <w:rFonts w:asciiTheme="minorHAnsi" w:hAnsiTheme="minorHAnsi" w:cstheme="minorHAnsi"/>
          <w:spacing w:val="1"/>
        </w:rPr>
        <w:t xml:space="preserve"> </w:t>
      </w:r>
      <w:r w:rsidRPr="00A81784">
        <w:rPr>
          <w:rStyle w:val="Enfasicorsivo"/>
          <w:rFonts w:asciiTheme="minorHAnsi" w:hAnsiTheme="minorHAnsi" w:cstheme="minorHAnsi"/>
          <w:spacing w:val="1"/>
        </w:rPr>
        <w:t>background</w:t>
      </w:r>
      <w:r w:rsidR="002221A0">
        <w:rPr>
          <w:rFonts w:asciiTheme="minorHAnsi" w:hAnsiTheme="minorHAnsi" w:cstheme="minorHAnsi"/>
          <w:spacing w:val="1"/>
        </w:rPr>
        <w:t xml:space="preserve"> </w:t>
      </w:r>
      <w:r w:rsidRPr="00A81784">
        <w:rPr>
          <w:rFonts w:asciiTheme="minorHAnsi" w:hAnsiTheme="minorHAnsi" w:cstheme="minorHAnsi"/>
          <w:spacing w:val="1"/>
        </w:rPr>
        <w:t>contadino vicino all’artista e alla storia della sua famiglia. Il titolo dell’opera è preso a prestito da un capitolo del libro</w:t>
      </w:r>
      <w:r w:rsidR="002221A0">
        <w:rPr>
          <w:rFonts w:asciiTheme="minorHAnsi" w:hAnsiTheme="minorHAnsi" w:cstheme="minorHAnsi"/>
          <w:spacing w:val="1"/>
        </w:rPr>
        <w:t xml:space="preserve"> </w:t>
      </w:r>
      <w:r w:rsidRPr="00A81784">
        <w:rPr>
          <w:rStyle w:val="Enfasicorsivo"/>
          <w:rFonts w:asciiTheme="minorHAnsi" w:hAnsiTheme="minorHAnsi" w:cstheme="minorHAnsi"/>
          <w:spacing w:val="1"/>
        </w:rPr>
        <w:t>Una storia commestibile dell’umanità</w:t>
      </w:r>
      <w:r w:rsidR="002221A0">
        <w:rPr>
          <w:rFonts w:asciiTheme="minorHAnsi" w:hAnsiTheme="minorHAnsi" w:cstheme="minorHAnsi"/>
          <w:spacing w:val="1"/>
        </w:rPr>
        <w:t xml:space="preserve"> </w:t>
      </w:r>
      <w:r w:rsidRPr="00A81784">
        <w:rPr>
          <w:rFonts w:asciiTheme="minorHAnsi" w:hAnsiTheme="minorHAnsi" w:cstheme="minorHAnsi"/>
          <w:spacing w:val="1"/>
        </w:rPr>
        <w:t xml:space="preserve">del giornalista inglese Tom </w:t>
      </w:r>
      <w:proofErr w:type="spellStart"/>
      <w:r w:rsidRPr="00A81784">
        <w:rPr>
          <w:rFonts w:asciiTheme="minorHAnsi" w:hAnsiTheme="minorHAnsi" w:cstheme="minorHAnsi"/>
          <w:spacing w:val="1"/>
        </w:rPr>
        <w:t>Standage</w:t>
      </w:r>
      <w:proofErr w:type="spellEnd"/>
      <w:r w:rsidRPr="00A81784">
        <w:rPr>
          <w:rFonts w:asciiTheme="minorHAnsi" w:hAnsiTheme="minorHAnsi" w:cstheme="minorHAnsi"/>
          <w:spacing w:val="1"/>
        </w:rPr>
        <w:t xml:space="preserve">, che ripercorre una certa idea di modernità attraverso la storia </w:t>
      </w:r>
      <w:r w:rsidRPr="002221A0">
        <w:rPr>
          <w:rFonts w:asciiTheme="minorHAnsi" w:hAnsiTheme="minorHAnsi" w:cstheme="minorHAnsi"/>
          <w:spacing w:val="1"/>
        </w:rPr>
        <w:t xml:space="preserve">dell’agricoltura e del suo asservimento alla produzione di cibo come merce: con l’introduzione di monoculture, produzioni </w:t>
      </w:r>
      <w:r w:rsidRPr="002221A0">
        <w:rPr>
          <w:rFonts w:asciiTheme="minorHAnsi" w:hAnsiTheme="minorHAnsi" w:cstheme="minorHAnsi"/>
          <w:spacing w:val="1"/>
        </w:rPr>
        <w:lastRenderedPageBreak/>
        <w:t>intensive, pesticidi, organismi geneticamente modificati e quanto ha permesso un presunto dominio dell’uomo sui cicli naturali della germinazione".</w:t>
      </w:r>
    </w:p>
    <w:p w14:paraId="0679BA05" w14:textId="77777777" w:rsidR="00A81784" w:rsidRPr="002221A0" w:rsidRDefault="00A81784" w:rsidP="002221A0">
      <w:pPr>
        <w:jc w:val="both"/>
        <w:rPr>
          <w:rFonts w:asciiTheme="minorHAnsi" w:hAnsiTheme="minorHAnsi" w:cstheme="minorHAnsi"/>
        </w:rPr>
      </w:pPr>
    </w:p>
    <w:p w14:paraId="2833FCF2" w14:textId="21A56CF1" w:rsidR="00A81784" w:rsidRPr="002221A0" w:rsidRDefault="00A81784" w:rsidP="002221A0">
      <w:pPr>
        <w:jc w:val="both"/>
        <w:rPr>
          <w:rFonts w:asciiTheme="minorHAnsi" w:hAnsiTheme="minorHAnsi" w:cstheme="minorHAnsi"/>
          <w:spacing w:val="1"/>
        </w:rPr>
      </w:pPr>
      <w:r w:rsidRPr="002221A0">
        <w:rPr>
          <w:rFonts w:asciiTheme="minorHAnsi" w:hAnsiTheme="minorHAnsi" w:cstheme="minorHAnsi"/>
          <w:spacing w:val="1"/>
        </w:rPr>
        <w:t xml:space="preserve">Quest'opera popolerà il 5 dicembre i social del MAGA attraverso la presenza di frammenti, dettagli, inquadrature che introdurranno gli utenti online alle tematiche del lavoro dell'artista che si potrà poi approfondire con la visione del documentario o la lettura </w:t>
      </w:r>
      <w:proofErr w:type="spellStart"/>
      <w:r w:rsidRPr="002221A0">
        <w:rPr>
          <w:rFonts w:asciiTheme="minorHAnsi" w:hAnsiTheme="minorHAnsi" w:cstheme="minorHAnsi"/>
          <w:spacing w:val="1"/>
        </w:rPr>
        <w:t>dell'eBook</w:t>
      </w:r>
      <w:proofErr w:type="spellEnd"/>
      <w:r w:rsidRPr="002221A0">
        <w:rPr>
          <w:rFonts w:asciiTheme="minorHAnsi" w:hAnsiTheme="minorHAnsi" w:cstheme="minorHAnsi"/>
          <w:spacing w:val="1"/>
        </w:rPr>
        <w:t xml:space="preserve"> del catalogo della mostra, entrambi visibili e scaricabili dal sito </w:t>
      </w:r>
      <w:hyperlink r:id="rId5" w:history="1">
        <w:r w:rsidRPr="002221A0">
          <w:rPr>
            <w:rStyle w:val="Collegamentoipertestuale"/>
            <w:rFonts w:asciiTheme="minorHAnsi" w:hAnsiTheme="minorHAnsi" w:cstheme="minorHAnsi"/>
            <w:color w:val="auto"/>
            <w:spacing w:val="1"/>
          </w:rPr>
          <w:t>www.museomaga.it</w:t>
        </w:r>
      </w:hyperlink>
      <w:r w:rsidRPr="002221A0">
        <w:rPr>
          <w:rFonts w:asciiTheme="minorHAnsi" w:hAnsiTheme="minorHAnsi" w:cstheme="minorHAnsi"/>
          <w:spacing w:val="1"/>
        </w:rPr>
        <w:t>.</w:t>
      </w:r>
    </w:p>
    <w:p w14:paraId="19870D29" w14:textId="6713ED6E" w:rsidR="00A81784" w:rsidRPr="002221A0" w:rsidRDefault="00A81784" w:rsidP="00A81784">
      <w:pPr>
        <w:rPr>
          <w:rFonts w:asciiTheme="minorHAnsi" w:hAnsiTheme="minorHAnsi" w:cstheme="minorHAnsi"/>
          <w:spacing w:val="1"/>
        </w:rPr>
      </w:pPr>
    </w:p>
    <w:p w14:paraId="3E117A7C" w14:textId="3E0B154D" w:rsidR="002221A0" w:rsidRPr="002221A0" w:rsidRDefault="002221A0" w:rsidP="002221A0">
      <w:pPr>
        <w:jc w:val="both"/>
        <w:rPr>
          <w:rFonts w:asciiTheme="minorHAnsi" w:hAnsiTheme="minorHAnsi" w:cstheme="minorHAnsi"/>
        </w:rPr>
      </w:pPr>
      <w:r w:rsidRPr="002221A0">
        <w:rPr>
          <w:rFonts w:asciiTheme="minorHAnsi" w:hAnsiTheme="minorHAnsi" w:cstheme="minorHAnsi"/>
        </w:rPr>
        <w:t>L’</w:t>
      </w:r>
      <w:r w:rsidRPr="002221A0">
        <w:rPr>
          <w:rFonts w:asciiTheme="minorHAnsi" w:hAnsiTheme="minorHAnsi" w:cstheme="minorHAnsi"/>
          <w:spacing w:val="1"/>
        </w:rPr>
        <w:t>impegno nella diffusione dell'arte contemporanea è uno degli aspetti centrali della Giornata del Contemporaneo, a maggior ragione in un momento di chiusura e crisi come quello attuale. </w:t>
      </w:r>
    </w:p>
    <w:p w14:paraId="3F94CD40" w14:textId="119F27F2" w:rsidR="002221A0" w:rsidRPr="002221A0" w:rsidRDefault="002221A0" w:rsidP="002221A0">
      <w:pPr>
        <w:jc w:val="both"/>
        <w:rPr>
          <w:rFonts w:asciiTheme="minorHAnsi" w:hAnsiTheme="minorHAnsi" w:cstheme="minorHAnsi"/>
        </w:rPr>
      </w:pPr>
      <w:r w:rsidRPr="002221A0">
        <w:rPr>
          <w:rFonts w:asciiTheme="minorHAnsi" w:hAnsiTheme="minorHAnsi" w:cstheme="minorHAnsi"/>
          <w:spacing w:val="1"/>
        </w:rPr>
        <w:t>La Giornata del Contemporaneo nasce prop</w:t>
      </w:r>
      <w:r>
        <w:rPr>
          <w:rFonts w:asciiTheme="minorHAnsi" w:hAnsiTheme="minorHAnsi" w:cstheme="minorHAnsi"/>
          <w:spacing w:val="1"/>
        </w:rPr>
        <w:t>r</w:t>
      </w:r>
      <w:r w:rsidRPr="002221A0">
        <w:rPr>
          <w:rFonts w:asciiTheme="minorHAnsi" w:hAnsiTheme="minorHAnsi" w:cstheme="minorHAnsi"/>
          <w:spacing w:val="1"/>
        </w:rPr>
        <w:t>io con questo obiettivo che sposa la mission stessa del MA*GA, membro di AMACI, l'associazione dei Musei d'Arte Contemporanea Italiani, promotrice dell'iniziativa.</w:t>
      </w:r>
    </w:p>
    <w:p w14:paraId="4A92E0CC" w14:textId="77777777" w:rsidR="002221A0" w:rsidRPr="002221A0" w:rsidRDefault="002221A0" w:rsidP="002221A0">
      <w:pPr>
        <w:rPr>
          <w:rFonts w:asciiTheme="minorHAnsi" w:hAnsiTheme="minorHAnsi" w:cstheme="minorHAnsi"/>
        </w:rPr>
      </w:pPr>
    </w:p>
    <w:p w14:paraId="18AD5D93" w14:textId="69FC649F" w:rsidR="00111107" w:rsidRPr="002221A0" w:rsidRDefault="002221A0" w:rsidP="00111107">
      <w:pPr>
        <w:rPr>
          <w:rFonts w:asciiTheme="minorHAnsi" w:hAnsiTheme="minorHAnsi" w:cstheme="minorHAnsi"/>
        </w:rPr>
      </w:pPr>
      <w:r w:rsidRPr="002221A0">
        <w:rPr>
          <w:rFonts w:asciiTheme="minorHAnsi" w:hAnsiTheme="minorHAnsi" w:cstheme="minorHAnsi"/>
        </w:rPr>
        <w:t>Gallarate (VA), novembre 2020</w:t>
      </w:r>
    </w:p>
    <w:p w14:paraId="6426226C" w14:textId="33306E64" w:rsidR="00111107" w:rsidRPr="002221A0" w:rsidRDefault="00111107" w:rsidP="00111107">
      <w:pPr>
        <w:rPr>
          <w:rFonts w:asciiTheme="minorHAnsi" w:hAnsiTheme="minorHAnsi" w:cstheme="minorHAnsi"/>
        </w:rPr>
      </w:pPr>
    </w:p>
    <w:p w14:paraId="18A67D12" w14:textId="77777777" w:rsidR="002221A0" w:rsidRPr="002221A0" w:rsidRDefault="002221A0" w:rsidP="002221A0">
      <w:pPr>
        <w:shd w:val="clear" w:color="auto" w:fill="FFFFFF"/>
        <w:rPr>
          <w:rFonts w:asciiTheme="minorHAnsi" w:eastAsia="Calibri" w:hAnsiTheme="minorHAnsi" w:cstheme="minorHAnsi"/>
          <w:sz w:val="20"/>
          <w:szCs w:val="20"/>
        </w:rPr>
      </w:pPr>
      <w:r w:rsidRPr="002221A0">
        <w:rPr>
          <w:rFonts w:asciiTheme="minorHAnsi" w:eastAsia="Calibri" w:hAnsiTheme="minorHAnsi" w:cstheme="minorHAnsi"/>
          <w:b/>
          <w:bCs/>
          <w:sz w:val="22"/>
          <w:szCs w:val="22"/>
        </w:rPr>
        <w:t>Museo MA*GA</w:t>
      </w:r>
    </w:p>
    <w:p w14:paraId="4618CCD8" w14:textId="77777777" w:rsidR="002221A0" w:rsidRPr="002221A0" w:rsidRDefault="002221A0" w:rsidP="002221A0">
      <w:pPr>
        <w:shd w:val="clear" w:color="auto" w:fill="FFFFFF"/>
        <w:rPr>
          <w:rFonts w:asciiTheme="minorHAnsi" w:eastAsia="Calibri" w:hAnsiTheme="minorHAnsi" w:cstheme="minorHAnsi"/>
          <w:sz w:val="20"/>
          <w:szCs w:val="20"/>
        </w:rPr>
      </w:pPr>
      <w:r w:rsidRPr="002221A0">
        <w:rPr>
          <w:rFonts w:asciiTheme="minorHAnsi" w:eastAsia="Calibri" w:hAnsiTheme="minorHAnsi" w:cstheme="minorHAnsi"/>
          <w:sz w:val="22"/>
          <w:szCs w:val="22"/>
        </w:rPr>
        <w:t>Gallarate, Via E. de Magri 1</w:t>
      </w:r>
    </w:p>
    <w:p w14:paraId="407741E0" w14:textId="2DB43894" w:rsidR="002221A0" w:rsidRPr="002221A0" w:rsidRDefault="002221A0" w:rsidP="002221A0">
      <w:pPr>
        <w:shd w:val="clear" w:color="auto" w:fill="FFFFFF"/>
        <w:rPr>
          <w:rFonts w:asciiTheme="minorHAnsi" w:hAnsiTheme="minorHAnsi" w:cstheme="minorHAnsi"/>
          <w:lang w:val="de-DE"/>
        </w:rPr>
      </w:pPr>
      <w:r w:rsidRPr="002221A0">
        <w:rPr>
          <w:rFonts w:asciiTheme="minorHAnsi" w:eastAsia="Calibri" w:hAnsiTheme="minorHAnsi" w:cstheme="minorHAnsi"/>
          <w:sz w:val="22"/>
          <w:szCs w:val="22"/>
          <w:lang w:val="de-DE"/>
        </w:rPr>
        <w:t>Tel. +39 0331 706011; </w:t>
      </w:r>
      <w:hyperlink r:id="rId6" w:history="1">
        <w:r w:rsidRPr="002221A0">
          <w:rPr>
            <w:rStyle w:val="Hyperlink0"/>
            <w:rFonts w:asciiTheme="minorHAnsi" w:hAnsiTheme="minorHAnsi" w:cstheme="minorHAnsi"/>
          </w:rPr>
          <w:t>info@museomaga.it</w:t>
        </w:r>
      </w:hyperlink>
      <w:r w:rsidRPr="002221A0">
        <w:rPr>
          <w:rStyle w:val="Nessuno"/>
          <w:rFonts w:asciiTheme="minorHAnsi" w:eastAsia="Calibri" w:hAnsiTheme="minorHAnsi" w:cstheme="minorHAnsi"/>
          <w:sz w:val="22"/>
          <w:szCs w:val="22"/>
          <w:lang w:val="de-DE"/>
        </w:rPr>
        <w:t>; </w:t>
      </w:r>
      <w:hyperlink r:id="rId7" w:history="1">
        <w:r w:rsidRPr="002221A0">
          <w:rPr>
            <w:rStyle w:val="Hyperlink0"/>
            <w:rFonts w:asciiTheme="minorHAnsi" w:hAnsiTheme="minorHAnsi" w:cstheme="minorHAnsi"/>
          </w:rPr>
          <w:t>www.museomaga.it</w:t>
        </w:r>
      </w:hyperlink>
    </w:p>
    <w:p w14:paraId="75EB4CB8" w14:textId="77777777" w:rsidR="002221A0" w:rsidRPr="002221A0" w:rsidRDefault="002221A0" w:rsidP="002221A0">
      <w:pPr>
        <w:shd w:val="clear" w:color="auto" w:fill="FFFFFF"/>
        <w:rPr>
          <w:rStyle w:val="Nessuno"/>
          <w:rFonts w:asciiTheme="minorHAnsi" w:eastAsia="Calibri" w:hAnsiTheme="minorHAnsi" w:cstheme="minorHAnsi"/>
          <w:sz w:val="20"/>
          <w:szCs w:val="20"/>
          <w:lang w:val="de-DE"/>
        </w:rPr>
      </w:pPr>
    </w:p>
    <w:p w14:paraId="3A270C30" w14:textId="77777777" w:rsidR="002221A0" w:rsidRPr="002221A0" w:rsidRDefault="002221A0" w:rsidP="002221A0">
      <w:pPr>
        <w:shd w:val="clear" w:color="auto" w:fill="FFFFFF"/>
        <w:rPr>
          <w:rStyle w:val="Nessuno"/>
          <w:rFonts w:asciiTheme="minorHAnsi" w:eastAsia="Calibri" w:hAnsiTheme="minorHAnsi" w:cstheme="minorHAnsi"/>
          <w:sz w:val="22"/>
          <w:szCs w:val="22"/>
        </w:rPr>
      </w:pPr>
      <w:r w:rsidRPr="002221A0">
        <w:rPr>
          <w:rStyle w:val="Nessuno"/>
          <w:rFonts w:asciiTheme="minorHAnsi" w:eastAsia="Calibri" w:hAnsiTheme="minorHAnsi" w:cstheme="minorHAnsi"/>
          <w:b/>
          <w:bCs/>
          <w:sz w:val="22"/>
          <w:szCs w:val="22"/>
          <w:u w:val="single"/>
        </w:rPr>
        <w:t>Ufficio stampa</w:t>
      </w:r>
    </w:p>
    <w:p w14:paraId="070B50CD" w14:textId="77777777" w:rsidR="002221A0" w:rsidRPr="002221A0" w:rsidRDefault="002221A0" w:rsidP="002221A0">
      <w:pPr>
        <w:shd w:val="clear" w:color="auto" w:fill="FFFFFF"/>
        <w:rPr>
          <w:rStyle w:val="Nessuno"/>
          <w:rFonts w:asciiTheme="minorHAnsi" w:eastAsia="Calibri" w:hAnsiTheme="minorHAnsi" w:cstheme="minorHAnsi"/>
          <w:sz w:val="22"/>
          <w:szCs w:val="22"/>
        </w:rPr>
      </w:pPr>
      <w:r w:rsidRPr="002221A0">
        <w:rPr>
          <w:rStyle w:val="Nessuno"/>
          <w:rFonts w:asciiTheme="minorHAnsi" w:eastAsia="Calibri" w:hAnsiTheme="minorHAnsi" w:cstheme="minorHAnsi"/>
          <w:b/>
          <w:bCs/>
          <w:sz w:val="22"/>
          <w:szCs w:val="22"/>
        </w:rPr>
        <w:t>CLP Relazioni Pubbliche</w:t>
      </w:r>
    </w:p>
    <w:p w14:paraId="58278743" w14:textId="3C0A8B29" w:rsidR="002221A0" w:rsidRPr="002221A0" w:rsidRDefault="002221A0" w:rsidP="002221A0">
      <w:pPr>
        <w:shd w:val="clear" w:color="auto" w:fill="FFFFFF"/>
        <w:rPr>
          <w:rStyle w:val="Nessuno"/>
          <w:rFonts w:asciiTheme="minorHAnsi" w:hAnsiTheme="minorHAnsi" w:cstheme="minorHAnsi"/>
          <w:sz w:val="22"/>
          <w:szCs w:val="22"/>
        </w:rPr>
      </w:pPr>
      <w:r w:rsidRPr="002221A0">
        <w:rPr>
          <w:rStyle w:val="Nessuno"/>
          <w:rFonts w:asciiTheme="minorHAnsi" w:eastAsia="Calibri" w:hAnsiTheme="minorHAnsi" w:cstheme="minorHAnsi"/>
          <w:sz w:val="22"/>
          <w:szCs w:val="22"/>
        </w:rPr>
        <w:t xml:space="preserve">Anna Defrancesco | T. 02 36755700 </w:t>
      </w:r>
      <w:r>
        <w:rPr>
          <w:rStyle w:val="Nessuno"/>
          <w:rFonts w:asciiTheme="minorHAnsi" w:eastAsia="Calibri" w:hAnsiTheme="minorHAnsi" w:cstheme="minorHAnsi"/>
          <w:sz w:val="22"/>
          <w:szCs w:val="22"/>
        </w:rPr>
        <w:t xml:space="preserve">| </w:t>
      </w:r>
      <w:r w:rsidRPr="002221A0">
        <w:rPr>
          <w:rStyle w:val="Nessuno"/>
          <w:rFonts w:asciiTheme="minorHAnsi" w:eastAsia="Calibri" w:hAnsiTheme="minorHAnsi" w:cstheme="minorHAnsi"/>
          <w:sz w:val="22"/>
          <w:szCs w:val="22"/>
        </w:rPr>
        <w:t>M. 349 6107625</w:t>
      </w:r>
      <w:r>
        <w:rPr>
          <w:rStyle w:val="Nessuno"/>
          <w:rFonts w:asciiTheme="minorHAnsi" w:eastAsia="Calibri" w:hAnsiTheme="minorHAnsi" w:cstheme="minorHAnsi"/>
          <w:sz w:val="22"/>
          <w:szCs w:val="22"/>
        </w:rPr>
        <w:t xml:space="preserve"> |</w:t>
      </w:r>
      <w:r w:rsidRPr="002221A0">
        <w:rPr>
          <w:rStyle w:val="Nessuno"/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8" w:history="1">
        <w:r w:rsidRPr="002221A0">
          <w:rPr>
            <w:rStyle w:val="Hyperlink2"/>
            <w:rFonts w:asciiTheme="minorHAnsi" w:hAnsiTheme="minorHAnsi" w:cstheme="minorHAnsi"/>
          </w:rPr>
          <w:t>anna.defrancesco@clp1968.it</w:t>
        </w:r>
      </w:hyperlink>
      <w:r w:rsidRPr="002221A0">
        <w:rPr>
          <w:rStyle w:val="Hyperlink2"/>
          <w:rFonts w:asciiTheme="minorHAnsi" w:hAnsiTheme="minorHAnsi" w:cstheme="minorHAnsi"/>
        </w:rPr>
        <w:t xml:space="preserve"> </w:t>
      </w:r>
      <w:r w:rsidRPr="002221A0">
        <w:rPr>
          <w:rStyle w:val="Nessuno"/>
          <w:rFonts w:asciiTheme="minorHAnsi" w:eastAsia="Calibri" w:hAnsiTheme="minorHAnsi" w:cstheme="minorHAnsi"/>
          <w:sz w:val="22"/>
          <w:szCs w:val="22"/>
        </w:rPr>
        <w:t xml:space="preserve">| </w:t>
      </w:r>
      <w:hyperlink r:id="rId9" w:history="1">
        <w:r w:rsidRPr="002221A0">
          <w:rPr>
            <w:rStyle w:val="Hyperlink3"/>
            <w:rFonts w:asciiTheme="minorHAnsi" w:hAnsiTheme="minorHAnsi" w:cstheme="minorHAnsi"/>
          </w:rPr>
          <w:t>www.clp1968.it</w:t>
        </w:r>
      </w:hyperlink>
    </w:p>
    <w:p w14:paraId="3CD8EEBB" w14:textId="77777777" w:rsidR="002221A0" w:rsidRPr="008C1E9B" w:rsidRDefault="002221A0">
      <w:pPr>
        <w:rPr>
          <w:rFonts w:asciiTheme="minorHAnsi" w:hAnsiTheme="minorHAnsi" w:cstheme="minorHAnsi"/>
        </w:rPr>
      </w:pPr>
    </w:p>
    <w:sectPr w:rsidR="002221A0" w:rsidRPr="008C1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07"/>
    <w:rsid w:val="00111107"/>
    <w:rsid w:val="002221A0"/>
    <w:rsid w:val="002A2158"/>
    <w:rsid w:val="00422053"/>
    <w:rsid w:val="007203D2"/>
    <w:rsid w:val="00840703"/>
    <w:rsid w:val="008C1E9B"/>
    <w:rsid w:val="009D142C"/>
    <w:rsid w:val="00A81784"/>
    <w:rsid w:val="00B37DA5"/>
    <w:rsid w:val="00BE5F4D"/>
    <w:rsid w:val="00C16852"/>
    <w:rsid w:val="00C742ED"/>
    <w:rsid w:val="00E8253C"/>
    <w:rsid w:val="00F131BD"/>
    <w:rsid w:val="00F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C7DD"/>
  <w15:chartTrackingRefBased/>
  <w15:docId w15:val="{C2D7CD63-4FFB-44A1-A92A-CE169B3D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10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10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11107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1E9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784"/>
    <w:rPr>
      <w:color w:val="605E5C"/>
      <w:shd w:val="clear" w:color="auto" w:fill="E1DFDD"/>
    </w:rPr>
  </w:style>
  <w:style w:type="character" w:customStyle="1" w:styleId="Nessuno">
    <w:name w:val="Nessuno"/>
    <w:rsid w:val="002221A0"/>
  </w:style>
  <w:style w:type="character" w:customStyle="1" w:styleId="Hyperlink0">
    <w:name w:val="Hyperlink.0"/>
    <w:basedOn w:val="Nessuno"/>
    <w:rsid w:val="002221A0"/>
    <w:rPr>
      <w:rFonts w:ascii="Calibri" w:eastAsia="Calibri" w:hAnsi="Calibri" w:cs="Calibri"/>
      <w:outline w:val="0"/>
      <w:color w:val="005A8C"/>
      <w:sz w:val="22"/>
      <w:szCs w:val="22"/>
      <w:u w:val="none" w:color="005A8C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essuno"/>
    <w:rsid w:val="002221A0"/>
    <w:rPr>
      <w:rFonts w:ascii="Calibri" w:eastAsia="Calibri" w:hAnsi="Calibri" w:cs="Calibri"/>
      <w:outline w:val="0"/>
      <w:color w:val="005A8C"/>
      <w:sz w:val="22"/>
      <w:szCs w:val="22"/>
      <w:u w:val="none" w:color="005A8C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essuno"/>
    <w:rsid w:val="002221A0"/>
    <w:rPr>
      <w:rFonts w:ascii="Calibri" w:eastAsia="Calibri" w:hAnsi="Calibri" w:cs="Calibri"/>
      <w:outline w:val="0"/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efrancesco@clp1968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eomag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eomaga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eomaga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3</cp:revision>
  <dcterms:created xsi:type="dcterms:W3CDTF">2020-11-20T13:17:00Z</dcterms:created>
  <dcterms:modified xsi:type="dcterms:W3CDTF">2020-11-20T15:03:00Z</dcterms:modified>
</cp:coreProperties>
</file>