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1DFA142" w14:textId="77777777" w:rsidR="00CF1C82" w:rsidRDefault="00CF1C82" w:rsidP="00A77C6A">
      <w:pPr>
        <w:pStyle w:val="NormaleWeb"/>
        <w:spacing w:before="0" w:beforeAutospacing="0" w:after="0" w:afterAutospacing="0"/>
        <w:jc w:val="center"/>
        <w:rPr>
          <w:rFonts w:ascii="Arial" w:hAnsi="Arial" w:cs="Arial"/>
          <w:b/>
          <w:bCs/>
          <w:sz w:val="32"/>
          <w:szCs w:val="32"/>
          <w:lang w:val="it-IT"/>
        </w:rPr>
      </w:pPr>
    </w:p>
    <w:p w14:paraId="3B3A272F" w14:textId="7A9B27AE" w:rsidR="00CF1C82" w:rsidRPr="00FD6ED6" w:rsidRDefault="00FD6ED6" w:rsidP="00A77C6A">
      <w:pPr>
        <w:pStyle w:val="NormaleWeb"/>
        <w:spacing w:before="0" w:beforeAutospacing="0" w:after="0" w:afterAutospacing="0"/>
        <w:jc w:val="center"/>
        <w:rPr>
          <w:rFonts w:ascii="Arial" w:hAnsi="Arial" w:cs="Arial"/>
          <w:b/>
          <w:bCs/>
          <w:sz w:val="28"/>
          <w:szCs w:val="32"/>
          <w:lang w:val="it-IT"/>
        </w:rPr>
      </w:pPr>
      <w:r w:rsidRPr="00FD6ED6">
        <w:rPr>
          <w:rFonts w:ascii="Arial" w:hAnsi="Arial" w:cs="Arial"/>
          <w:b/>
          <w:bCs/>
          <w:sz w:val="28"/>
          <w:szCs w:val="32"/>
          <w:lang w:val="it-IT"/>
        </w:rPr>
        <w:t>MARTEDÌ 19 MAGGIO 2020</w:t>
      </w:r>
    </w:p>
    <w:p w14:paraId="21812F12" w14:textId="480B58DC" w:rsidR="00FD6ED6" w:rsidRPr="00FD6ED6" w:rsidRDefault="00FD6ED6" w:rsidP="00A77C6A">
      <w:pPr>
        <w:pStyle w:val="NormaleWeb"/>
        <w:spacing w:before="0" w:beforeAutospacing="0" w:after="0" w:afterAutospacing="0"/>
        <w:jc w:val="center"/>
        <w:rPr>
          <w:rFonts w:ascii="Arial" w:hAnsi="Arial" w:cs="Arial"/>
          <w:b/>
          <w:bCs/>
          <w:sz w:val="28"/>
          <w:szCs w:val="32"/>
          <w:lang w:val="it-IT"/>
        </w:rPr>
      </w:pPr>
      <w:r w:rsidRPr="00FD6ED6">
        <w:rPr>
          <w:rFonts w:ascii="Arial" w:hAnsi="Arial" w:cs="Arial"/>
          <w:b/>
          <w:bCs/>
          <w:sz w:val="28"/>
          <w:szCs w:val="32"/>
          <w:lang w:val="it-IT"/>
        </w:rPr>
        <w:t>KUNST MERAN | MERANO ARTE</w:t>
      </w:r>
    </w:p>
    <w:p w14:paraId="2EC6F35B" w14:textId="77777777" w:rsidR="00FD6ED6" w:rsidRPr="00FD6ED6" w:rsidRDefault="00FD6ED6" w:rsidP="00A77C6A">
      <w:pPr>
        <w:pStyle w:val="NormaleWeb"/>
        <w:spacing w:before="0" w:beforeAutospacing="0" w:after="0" w:afterAutospacing="0"/>
        <w:jc w:val="center"/>
        <w:rPr>
          <w:rFonts w:ascii="Arial" w:hAnsi="Arial" w:cs="Arial"/>
          <w:b/>
          <w:bCs/>
          <w:sz w:val="28"/>
          <w:szCs w:val="32"/>
          <w:lang w:val="it-IT"/>
        </w:rPr>
      </w:pPr>
      <w:r w:rsidRPr="00FD6ED6">
        <w:rPr>
          <w:rFonts w:ascii="Arial" w:hAnsi="Arial" w:cs="Arial"/>
          <w:b/>
          <w:bCs/>
          <w:sz w:val="28"/>
          <w:szCs w:val="32"/>
          <w:lang w:val="it-IT"/>
        </w:rPr>
        <w:t>RIAPRE AL PUBBLICO</w:t>
      </w:r>
    </w:p>
    <w:p w14:paraId="4A4B064E" w14:textId="77777777" w:rsidR="00FD6ED6" w:rsidRPr="00FD6ED6" w:rsidRDefault="00FD6ED6" w:rsidP="00A77C6A">
      <w:pPr>
        <w:pStyle w:val="NormaleWeb"/>
        <w:spacing w:before="0" w:beforeAutospacing="0" w:after="0" w:afterAutospacing="0"/>
        <w:jc w:val="center"/>
        <w:rPr>
          <w:rFonts w:ascii="Arial" w:hAnsi="Arial" w:cs="Arial"/>
          <w:b/>
          <w:bCs/>
          <w:sz w:val="28"/>
          <w:szCs w:val="28"/>
          <w:lang w:val="it-IT"/>
        </w:rPr>
      </w:pPr>
    </w:p>
    <w:p w14:paraId="3B3DB999" w14:textId="369D4572" w:rsidR="00FD6ED6" w:rsidRPr="0067626F" w:rsidRDefault="00FD6ED6" w:rsidP="00A77C6A">
      <w:pPr>
        <w:pStyle w:val="NormaleWeb"/>
        <w:spacing w:before="0" w:beforeAutospacing="0" w:after="0" w:afterAutospacing="0"/>
        <w:jc w:val="center"/>
        <w:rPr>
          <w:rFonts w:ascii="Arial" w:hAnsi="Arial" w:cs="Arial"/>
          <w:b/>
          <w:bCs/>
          <w:strike/>
          <w:sz w:val="28"/>
          <w:szCs w:val="28"/>
          <w:lang w:val="it-IT"/>
        </w:rPr>
      </w:pPr>
      <w:r w:rsidRPr="00FD6ED6">
        <w:rPr>
          <w:rFonts w:ascii="Arial" w:hAnsi="Arial" w:cs="Arial"/>
          <w:b/>
          <w:bCs/>
          <w:sz w:val="28"/>
          <w:szCs w:val="28"/>
          <w:lang w:val="it-IT"/>
        </w:rPr>
        <w:t xml:space="preserve">E domenica 17 maggio, </w:t>
      </w:r>
      <w:r w:rsidR="00191378">
        <w:rPr>
          <w:rFonts w:ascii="Arial" w:hAnsi="Arial" w:cs="Arial"/>
          <w:b/>
          <w:bCs/>
          <w:sz w:val="28"/>
          <w:szCs w:val="28"/>
          <w:lang w:val="it-IT"/>
        </w:rPr>
        <w:t xml:space="preserve">in occasione della </w:t>
      </w:r>
      <w:r w:rsidRPr="00FD6ED6">
        <w:rPr>
          <w:rFonts w:ascii="Arial" w:hAnsi="Arial" w:cs="Arial"/>
          <w:b/>
          <w:bCs/>
          <w:sz w:val="28"/>
          <w:szCs w:val="28"/>
          <w:lang w:val="it-IT"/>
        </w:rPr>
        <w:t>Giornata internazionale dei musei</w:t>
      </w:r>
      <w:r w:rsidR="00191378">
        <w:rPr>
          <w:rFonts w:ascii="Arial" w:hAnsi="Arial" w:cs="Arial"/>
          <w:b/>
          <w:bCs/>
          <w:sz w:val="28"/>
          <w:szCs w:val="28"/>
          <w:lang w:val="it-IT"/>
        </w:rPr>
        <w:t xml:space="preserve"> ICOM</w:t>
      </w:r>
      <w:r w:rsidRPr="00FD6ED6">
        <w:rPr>
          <w:rFonts w:ascii="Arial" w:hAnsi="Arial" w:cs="Arial"/>
          <w:b/>
          <w:bCs/>
          <w:sz w:val="28"/>
          <w:szCs w:val="28"/>
          <w:lang w:val="it-IT"/>
        </w:rPr>
        <w:t>,</w:t>
      </w:r>
      <w:r>
        <w:rPr>
          <w:rFonts w:ascii="Arial" w:hAnsi="Arial" w:cs="Arial"/>
          <w:b/>
          <w:bCs/>
          <w:sz w:val="28"/>
          <w:szCs w:val="28"/>
          <w:lang w:val="it-IT"/>
        </w:rPr>
        <w:t xml:space="preserve"> </w:t>
      </w:r>
      <w:r w:rsidR="00191378">
        <w:rPr>
          <w:rFonts w:ascii="Arial" w:hAnsi="Arial" w:cs="Arial"/>
          <w:b/>
          <w:bCs/>
          <w:sz w:val="28"/>
          <w:szCs w:val="28"/>
          <w:lang w:val="it-IT"/>
        </w:rPr>
        <w:t xml:space="preserve">si terranno </w:t>
      </w:r>
      <w:r>
        <w:rPr>
          <w:rFonts w:ascii="Arial" w:hAnsi="Arial" w:cs="Arial"/>
          <w:b/>
          <w:bCs/>
          <w:sz w:val="28"/>
          <w:szCs w:val="28"/>
          <w:lang w:val="it-IT"/>
        </w:rPr>
        <w:t xml:space="preserve">visite guidate </w:t>
      </w:r>
      <w:r>
        <w:rPr>
          <w:rFonts w:ascii="Arial" w:hAnsi="Arial" w:cs="Arial"/>
          <w:b/>
          <w:bCs/>
          <w:i/>
          <w:sz w:val="28"/>
          <w:szCs w:val="28"/>
          <w:lang w:val="it-IT"/>
        </w:rPr>
        <w:t>on line</w:t>
      </w:r>
      <w:r>
        <w:rPr>
          <w:rFonts w:ascii="Arial" w:hAnsi="Arial" w:cs="Arial"/>
          <w:b/>
          <w:bCs/>
          <w:sz w:val="28"/>
          <w:szCs w:val="28"/>
          <w:lang w:val="it-IT"/>
        </w:rPr>
        <w:t xml:space="preserve">, la proiezione </w:t>
      </w:r>
      <w:proofErr w:type="gramStart"/>
      <w:r w:rsidR="0051065C">
        <w:rPr>
          <w:rFonts w:ascii="Arial" w:hAnsi="Arial" w:cs="Arial"/>
          <w:b/>
          <w:bCs/>
          <w:sz w:val="28"/>
          <w:szCs w:val="28"/>
          <w:lang w:val="it-IT"/>
        </w:rPr>
        <w:t xml:space="preserve">di </w:t>
      </w:r>
      <w:proofErr w:type="gramEnd"/>
      <w:r w:rsidR="0051065C">
        <w:rPr>
          <w:rFonts w:ascii="Arial" w:hAnsi="Arial" w:cs="Arial"/>
          <w:b/>
          <w:bCs/>
          <w:sz w:val="28"/>
          <w:szCs w:val="28"/>
          <w:lang w:val="it-IT"/>
        </w:rPr>
        <w:t xml:space="preserve">immagini nei portici di Merano della mostra </w:t>
      </w:r>
      <w:r w:rsidR="0051065C">
        <w:rPr>
          <w:rFonts w:ascii="Arial" w:hAnsi="Arial" w:cs="Arial"/>
          <w:b/>
          <w:bCs/>
          <w:i/>
          <w:sz w:val="28"/>
          <w:szCs w:val="28"/>
          <w:lang w:val="it-IT"/>
        </w:rPr>
        <w:t>Risentimento</w:t>
      </w:r>
      <w:r w:rsidR="0051065C">
        <w:rPr>
          <w:rFonts w:ascii="Arial" w:hAnsi="Arial" w:cs="Arial"/>
          <w:b/>
          <w:bCs/>
          <w:sz w:val="28"/>
          <w:szCs w:val="28"/>
          <w:lang w:val="it-IT"/>
        </w:rPr>
        <w:t xml:space="preserve"> e il progetto di Francesca Gri</w:t>
      </w:r>
      <w:r w:rsidR="0051065C" w:rsidRPr="00B36778">
        <w:rPr>
          <w:rFonts w:ascii="Arial" w:hAnsi="Arial" w:cs="Arial"/>
          <w:b/>
          <w:bCs/>
          <w:sz w:val="28"/>
          <w:szCs w:val="28"/>
          <w:lang w:val="it-IT"/>
        </w:rPr>
        <w:t>lli</w:t>
      </w:r>
      <w:r w:rsidR="00191378" w:rsidRPr="00B36778">
        <w:rPr>
          <w:rFonts w:ascii="Arial" w:hAnsi="Arial" w:cs="Arial"/>
          <w:b/>
          <w:bCs/>
          <w:sz w:val="28"/>
          <w:szCs w:val="28"/>
          <w:lang w:val="it-IT"/>
        </w:rPr>
        <w:t xml:space="preserve">, </w:t>
      </w:r>
      <w:r w:rsidR="0067626F" w:rsidRPr="00B36778">
        <w:rPr>
          <w:rFonts w:ascii="Arial" w:hAnsi="Arial" w:cs="Arial"/>
          <w:b/>
          <w:bCs/>
          <w:i/>
          <w:sz w:val="28"/>
          <w:szCs w:val="28"/>
          <w:lang w:val="it-IT"/>
        </w:rPr>
        <w:t xml:space="preserve">How to </w:t>
      </w:r>
      <w:proofErr w:type="spellStart"/>
      <w:r w:rsidR="0067626F" w:rsidRPr="00B36778">
        <w:rPr>
          <w:rFonts w:ascii="Arial" w:hAnsi="Arial" w:cs="Arial"/>
          <w:b/>
          <w:bCs/>
          <w:i/>
          <w:sz w:val="28"/>
          <w:szCs w:val="28"/>
          <w:lang w:val="it-IT"/>
        </w:rPr>
        <w:t>breathe</w:t>
      </w:r>
      <w:proofErr w:type="spellEnd"/>
      <w:r w:rsidR="0067626F" w:rsidRPr="00B36778">
        <w:rPr>
          <w:rFonts w:ascii="Arial" w:hAnsi="Arial" w:cs="Arial"/>
          <w:b/>
          <w:bCs/>
          <w:i/>
          <w:sz w:val="28"/>
          <w:szCs w:val="28"/>
          <w:lang w:val="it-IT"/>
        </w:rPr>
        <w:t xml:space="preserve">: </w:t>
      </w:r>
      <w:proofErr w:type="spellStart"/>
      <w:r w:rsidR="0067626F" w:rsidRPr="00B36778">
        <w:rPr>
          <w:rFonts w:ascii="Arial" w:hAnsi="Arial" w:cs="Arial"/>
          <w:b/>
          <w:bCs/>
          <w:i/>
          <w:sz w:val="28"/>
          <w:szCs w:val="28"/>
          <w:lang w:val="it-IT"/>
        </w:rPr>
        <w:t>instructions</w:t>
      </w:r>
      <w:proofErr w:type="spellEnd"/>
      <w:r w:rsidR="0067626F" w:rsidRPr="00B36778">
        <w:rPr>
          <w:rFonts w:ascii="Arial" w:hAnsi="Arial" w:cs="Arial"/>
          <w:b/>
          <w:bCs/>
          <w:i/>
          <w:sz w:val="28"/>
          <w:szCs w:val="28"/>
          <w:lang w:val="it-IT"/>
        </w:rPr>
        <w:t xml:space="preserve"> for </w:t>
      </w:r>
      <w:proofErr w:type="spellStart"/>
      <w:r w:rsidR="0067626F" w:rsidRPr="00B36778">
        <w:rPr>
          <w:rFonts w:ascii="Arial" w:hAnsi="Arial" w:cs="Arial"/>
          <w:b/>
          <w:bCs/>
          <w:i/>
          <w:sz w:val="28"/>
          <w:szCs w:val="28"/>
          <w:lang w:val="it-IT"/>
        </w:rPr>
        <w:t>forgetting</w:t>
      </w:r>
      <w:proofErr w:type="spellEnd"/>
      <w:r w:rsidR="0067626F" w:rsidRPr="00B36778">
        <w:rPr>
          <w:rFonts w:ascii="Arial" w:hAnsi="Arial" w:cs="Arial"/>
          <w:b/>
          <w:bCs/>
          <w:i/>
          <w:sz w:val="28"/>
          <w:szCs w:val="28"/>
          <w:lang w:val="it-IT"/>
        </w:rPr>
        <w:t xml:space="preserve"> the air</w:t>
      </w:r>
    </w:p>
    <w:p w14:paraId="765CD12D" w14:textId="77777777" w:rsidR="00FD6ED6" w:rsidRDefault="00FD6ED6" w:rsidP="00A77C6A">
      <w:pPr>
        <w:pStyle w:val="NormaleWeb"/>
        <w:spacing w:before="0" w:beforeAutospacing="0" w:after="0" w:afterAutospacing="0"/>
        <w:jc w:val="both"/>
        <w:rPr>
          <w:rFonts w:ascii="Arial" w:hAnsi="Arial" w:cs="Arial"/>
          <w:bCs/>
          <w:sz w:val="22"/>
          <w:szCs w:val="22"/>
          <w:lang w:val="it-IT"/>
        </w:rPr>
      </w:pPr>
    </w:p>
    <w:p w14:paraId="61D1A2B5" w14:textId="77777777" w:rsidR="00FD6ED6" w:rsidRDefault="00FD6ED6" w:rsidP="00A77C6A">
      <w:pPr>
        <w:pStyle w:val="NormaleWeb"/>
        <w:spacing w:before="0" w:beforeAutospacing="0" w:after="0" w:afterAutospacing="0"/>
        <w:jc w:val="both"/>
        <w:rPr>
          <w:rFonts w:ascii="Arial" w:hAnsi="Arial" w:cs="Arial"/>
          <w:bCs/>
          <w:sz w:val="22"/>
          <w:szCs w:val="22"/>
          <w:lang w:val="it-IT"/>
        </w:rPr>
      </w:pPr>
    </w:p>
    <w:p w14:paraId="425BE13B" w14:textId="77777777" w:rsidR="00FD6ED6" w:rsidRDefault="00FD6ED6" w:rsidP="00A77C6A">
      <w:pPr>
        <w:pStyle w:val="NormaleWeb"/>
        <w:spacing w:before="0" w:beforeAutospacing="0" w:after="0" w:afterAutospacing="0"/>
        <w:jc w:val="both"/>
        <w:rPr>
          <w:rFonts w:ascii="Arial" w:hAnsi="Arial" w:cs="Arial"/>
          <w:bCs/>
          <w:sz w:val="22"/>
          <w:szCs w:val="22"/>
          <w:lang w:val="it-IT"/>
        </w:rPr>
      </w:pPr>
    </w:p>
    <w:p w14:paraId="1DEF9722" w14:textId="3136CB0D" w:rsidR="00BD188B" w:rsidRPr="001C7074" w:rsidRDefault="001C7074" w:rsidP="00A77C6A">
      <w:pPr>
        <w:pStyle w:val="NormaleWeb"/>
        <w:spacing w:before="0" w:beforeAutospacing="0" w:after="0" w:afterAutospacing="0"/>
        <w:jc w:val="both"/>
        <w:rPr>
          <w:rFonts w:ascii="Arial" w:hAnsi="Arial" w:cs="Arial"/>
          <w:b/>
          <w:bCs/>
          <w:sz w:val="22"/>
          <w:szCs w:val="22"/>
          <w:lang w:val="it-IT"/>
        </w:rPr>
      </w:pPr>
      <w:r w:rsidRPr="001C7074">
        <w:rPr>
          <w:rFonts w:ascii="Arial" w:hAnsi="Arial" w:cs="Arial"/>
          <w:b/>
          <w:bCs/>
          <w:sz w:val="22"/>
          <w:szCs w:val="22"/>
          <w:lang w:val="it-IT"/>
        </w:rPr>
        <w:t xml:space="preserve">Martedì </w:t>
      </w:r>
      <w:r w:rsidR="00BD188B" w:rsidRPr="001C7074">
        <w:rPr>
          <w:rFonts w:ascii="Arial" w:hAnsi="Arial" w:cs="Arial"/>
          <w:b/>
          <w:bCs/>
          <w:sz w:val="22"/>
          <w:szCs w:val="22"/>
          <w:lang w:val="it-IT"/>
        </w:rPr>
        <w:t>19 maggio</w:t>
      </w:r>
      <w:r w:rsidR="001479DF" w:rsidRPr="001C7074">
        <w:rPr>
          <w:rFonts w:ascii="Arial" w:hAnsi="Arial" w:cs="Arial"/>
          <w:b/>
          <w:bCs/>
          <w:sz w:val="22"/>
          <w:szCs w:val="22"/>
          <w:lang w:val="it-IT"/>
        </w:rPr>
        <w:t xml:space="preserve"> 2020,</w:t>
      </w:r>
      <w:r w:rsidR="00BD188B" w:rsidRPr="001C7074">
        <w:rPr>
          <w:rFonts w:ascii="Arial" w:hAnsi="Arial" w:cs="Arial"/>
          <w:b/>
          <w:bCs/>
          <w:sz w:val="22"/>
          <w:szCs w:val="22"/>
          <w:lang w:val="it-IT"/>
        </w:rPr>
        <w:t xml:space="preserve"> Kunst Meran </w:t>
      </w:r>
      <w:r w:rsidR="001479DF" w:rsidRPr="001C7074">
        <w:rPr>
          <w:rFonts w:ascii="Arial" w:hAnsi="Arial" w:cs="Arial"/>
          <w:b/>
          <w:bCs/>
          <w:sz w:val="22"/>
          <w:szCs w:val="22"/>
          <w:lang w:val="it-IT"/>
        </w:rPr>
        <w:t xml:space="preserve">| </w:t>
      </w:r>
      <w:r w:rsidR="00BD188B" w:rsidRPr="001C7074">
        <w:rPr>
          <w:rFonts w:ascii="Arial" w:hAnsi="Arial" w:cs="Arial"/>
          <w:b/>
          <w:bCs/>
          <w:sz w:val="22"/>
          <w:szCs w:val="22"/>
          <w:lang w:val="it-IT"/>
        </w:rPr>
        <w:t>Merano Arte riapr</w:t>
      </w:r>
      <w:r w:rsidR="001479DF" w:rsidRPr="001C7074">
        <w:rPr>
          <w:rFonts w:ascii="Arial" w:hAnsi="Arial" w:cs="Arial"/>
          <w:b/>
          <w:bCs/>
          <w:sz w:val="22"/>
          <w:szCs w:val="22"/>
          <w:lang w:val="it-IT"/>
        </w:rPr>
        <w:t>e</w:t>
      </w:r>
      <w:r w:rsidR="00BD188B" w:rsidRPr="001C7074">
        <w:rPr>
          <w:rFonts w:ascii="Arial" w:hAnsi="Arial" w:cs="Arial"/>
          <w:b/>
          <w:bCs/>
          <w:sz w:val="22"/>
          <w:szCs w:val="22"/>
          <w:lang w:val="it-IT"/>
        </w:rPr>
        <w:t xml:space="preserve"> al pubblico!</w:t>
      </w:r>
    </w:p>
    <w:p w14:paraId="2F4F6BF6" w14:textId="77777777" w:rsidR="001479DF" w:rsidRDefault="001479DF" w:rsidP="00A77C6A">
      <w:pPr>
        <w:pStyle w:val="NormaleWeb"/>
        <w:spacing w:before="0" w:beforeAutospacing="0" w:after="0" w:afterAutospacing="0"/>
        <w:jc w:val="both"/>
        <w:rPr>
          <w:rFonts w:ascii="Arial" w:hAnsi="Arial" w:cs="Arial"/>
          <w:bCs/>
          <w:sz w:val="22"/>
          <w:szCs w:val="22"/>
          <w:lang w:val="it-IT"/>
        </w:rPr>
      </w:pPr>
    </w:p>
    <w:p w14:paraId="0E4B2C93" w14:textId="7D2DDEBF" w:rsidR="001479DF" w:rsidRDefault="001479DF" w:rsidP="00A77C6A">
      <w:pPr>
        <w:pStyle w:val="NormaleWeb"/>
        <w:spacing w:before="0" w:beforeAutospacing="0" w:after="0" w:afterAutospacing="0"/>
        <w:jc w:val="both"/>
        <w:rPr>
          <w:rFonts w:ascii="Arial" w:hAnsi="Arial" w:cs="Arial"/>
          <w:bCs/>
          <w:sz w:val="22"/>
          <w:szCs w:val="22"/>
          <w:lang w:val="it-IT"/>
        </w:rPr>
      </w:pPr>
      <w:r>
        <w:rPr>
          <w:rFonts w:ascii="Arial" w:hAnsi="Arial" w:cs="Arial"/>
          <w:bCs/>
          <w:sz w:val="22"/>
          <w:szCs w:val="22"/>
          <w:lang w:val="it-IT"/>
        </w:rPr>
        <w:t xml:space="preserve">Più di due mesi di chiusura forzata, a causa della diffusione del Coronavirus, che non ha tuttavia fermato l’attività del museo, il cui team </w:t>
      </w:r>
      <w:r w:rsidRPr="002301CD">
        <w:rPr>
          <w:rFonts w:ascii="Arial" w:hAnsi="Arial" w:cs="Arial"/>
          <w:bCs/>
          <w:sz w:val="22"/>
          <w:szCs w:val="22"/>
          <w:lang w:val="it-IT"/>
        </w:rPr>
        <w:t>ha proposto numerosi approfondimenti online, comprese visite didattiche e workshop.</w:t>
      </w:r>
    </w:p>
    <w:p w14:paraId="37F4B1E5" w14:textId="77777777" w:rsidR="00191378" w:rsidRDefault="00191378" w:rsidP="00A77C6A">
      <w:pPr>
        <w:pStyle w:val="NormaleWeb"/>
        <w:spacing w:before="0" w:beforeAutospacing="0" w:after="0" w:afterAutospacing="0"/>
        <w:jc w:val="both"/>
        <w:rPr>
          <w:rFonts w:ascii="Arial" w:hAnsi="Arial" w:cs="Arial"/>
          <w:bCs/>
          <w:sz w:val="22"/>
          <w:szCs w:val="22"/>
          <w:lang w:val="it-IT"/>
        </w:rPr>
      </w:pPr>
    </w:p>
    <w:p w14:paraId="129E57CC" w14:textId="2465713D" w:rsidR="00135B59" w:rsidRDefault="00135B59" w:rsidP="00A77C6A">
      <w:pPr>
        <w:pStyle w:val="NormaleWeb"/>
        <w:spacing w:before="0" w:beforeAutospacing="0" w:after="0" w:afterAutospacing="0"/>
        <w:jc w:val="both"/>
        <w:rPr>
          <w:rFonts w:ascii="Arial" w:hAnsi="Arial" w:cs="Arial"/>
          <w:bCs/>
          <w:sz w:val="22"/>
          <w:szCs w:val="22"/>
          <w:lang w:val="it-IT"/>
        </w:rPr>
      </w:pPr>
      <w:r>
        <w:rPr>
          <w:rFonts w:ascii="Arial" w:hAnsi="Arial" w:cs="Arial"/>
          <w:bCs/>
          <w:sz w:val="22"/>
          <w:szCs w:val="22"/>
          <w:lang w:val="it-IT"/>
        </w:rPr>
        <w:t>Sarà quindi possibile ammirare</w:t>
      </w:r>
      <w:r w:rsidRPr="002301CD">
        <w:rPr>
          <w:rFonts w:ascii="Arial" w:hAnsi="Arial" w:cs="Arial"/>
          <w:bCs/>
          <w:sz w:val="22"/>
          <w:szCs w:val="22"/>
          <w:lang w:val="it-IT"/>
        </w:rPr>
        <w:t>, rispettando tutte le procedure necessarie</w:t>
      </w:r>
      <w:r>
        <w:rPr>
          <w:rFonts w:ascii="Arial" w:hAnsi="Arial" w:cs="Arial"/>
          <w:bCs/>
          <w:sz w:val="22"/>
          <w:szCs w:val="22"/>
          <w:lang w:val="it-IT"/>
        </w:rPr>
        <w:t xml:space="preserve">, la mostra </w:t>
      </w:r>
      <w:r w:rsidRPr="0067626F">
        <w:rPr>
          <w:rFonts w:ascii="Arial" w:hAnsi="Arial" w:cs="Arial"/>
          <w:b/>
          <w:bCs/>
          <w:sz w:val="22"/>
          <w:szCs w:val="22"/>
          <w:lang w:val="it-IT"/>
        </w:rPr>
        <w:t>RISENTIMENTO</w:t>
      </w:r>
      <w:r w:rsidR="00B36778">
        <w:rPr>
          <w:rFonts w:ascii="Arial" w:hAnsi="Arial" w:cs="Arial"/>
          <w:b/>
          <w:bCs/>
          <w:sz w:val="22"/>
          <w:szCs w:val="22"/>
          <w:lang w:val="it-IT"/>
        </w:rPr>
        <w:t>/</w:t>
      </w:r>
      <w:r w:rsidR="00B36778" w:rsidRPr="0067626F">
        <w:rPr>
          <w:rFonts w:ascii="Arial" w:hAnsi="Arial" w:cs="Arial"/>
          <w:b/>
          <w:bCs/>
          <w:sz w:val="22"/>
          <w:szCs w:val="22"/>
          <w:lang w:val="it-IT"/>
        </w:rPr>
        <w:t>RESSENTIMENT</w:t>
      </w:r>
      <w:r w:rsidRPr="0067626F">
        <w:rPr>
          <w:rFonts w:ascii="Arial" w:hAnsi="Arial" w:cs="Arial"/>
          <w:bCs/>
          <w:sz w:val="22"/>
          <w:szCs w:val="22"/>
          <w:lang w:val="it-IT"/>
        </w:rPr>
        <w:t xml:space="preserve">, che analizza lo stato emotivo che, come pochi altri, caratterizza il tempo presente e che vede </w:t>
      </w:r>
      <w:r w:rsidRPr="00135B59">
        <w:rPr>
          <w:rFonts w:ascii="Arial" w:hAnsi="Arial" w:cs="Arial"/>
          <w:bCs/>
          <w:sz w:val="22"/>
          <w:szCs w:val="22"/>
          <w:lang w:val="it-IT"/>
        </w:rPr>
        <w:t>tredici artisti contemporanei internazionali, </w:t>
      </w:r>
      <w:r w:rsidRPr="00135B59">
        <w:rPr>
          <w:rFonts w:ascii="Arial" w:hAnsi="Arial" w:cs="Arial"/>
          <w:b/>
          <w:bCs/>
          <w:sz w:val="22"/>
          <w:szCs w:val="22"/>
          <w:lang w:val="it-IT"/>
        </w:rPr>
        <w:t xml:space="preserve">Teodora Axente, Francesca Grilli, Massimo Grimaldi, </w:t>
      </w:r>
      <w:proofErr w:type="spellStart"/>
      <w:r w:rsidRPr="00135B59">
        <w:rPr>
          <w:rFonts w:ascii="Arial" w:hAnsi="Arial" w:cs="Arial"/>
          <w:b/>
          <w:bCs/>
          <w:sz w:val="22"/>
          <w:szCs w:val="22"/>
          <w:lang w:val="it-IT"/>
        </w:rPr>
        <w:t>Klara</w:t>
      </w:r>
      <w:proofErr w:type="spellEnd"/>
      <w:r w:rsidRPr="00135B59">
        <w:rPr>
          <w:rFonts w:ascii="Arial" w:hAnsi="Arial" w:cs="Arial"/>
          <w:b/>
          <w:bCs/>
          <w:sz w:val="22"/>
          <w:szCs w:val="22"/>
          <w:lang w:val="it-IT"/>
        </w:rPr>
        <w:t xml:space="preserve"> </w:t>
      </w:r>
      <w:proofErr w:type="spellStart"/>
      <w:r w:rsidRPr="00135B59">
        <w:rPr>
          <w:rFonts w:ascii="Arial" w:hAnsi="Arial" w:cs="Arial"/>
          <w:b/>
          <w:bCs/>
          <w:sz w:val="22"/>
          <w:szCs w:val="22"/>
          <w:lang w:val="it-IT"/>
        </w:rPr>
        <w:t>Lidén</w:t>
      </w:r>
      <w:proofErr w:type="spellEnd"/>
      <w:r w:rsidRPr="00135B59">
        <w:rPr>
          <w:rFonts w:ascii="Arial" w:hAnsi="Arial" w:cs="Arial"/>
          <w:b/>
          <w:bCs/>
          <w:sz w:val="22"/>
          <w:szCs w:val="22"/>
          <w:lang w:val="it-IT"/>
        </w:rPr>
        <w:t>, Christian Niccoli, Riccardo Previdi, Liesl Raff, Monika Sosnowska, Barbara Tavella, Wolfgang Tillmans, Beatrice Volpi, Raul Walch, Gernot Wieland</w:t>
      </w:r>
      <w:r w:rsidRPr="00135B59">
        <w:rPr>
          <w:rFonts w:ascii="Arial" w:hAnsi="Arial" w:cs="Arial"/>
          <w:bCs/>
          <w:sz w:val="22"/>
          <w:szCs w:val="22"/>
          <w:lang w:val="it-IT"/>
        </w:rPr>
        <w:t xml:space="preserve">, </w:t>
      </w:r>
      <w:r>
        <w:rPr>
          <w:rFonts w:ascii="Arial" w:hAnsi="Arial" w:cs="Arial"/>
          <w:bCs/>
          <w:sz w:val="22"/>
          <w:szCs w:val="22"/>
          <w:lang w:val="it-IT"/>
        </w:rPr>
        <w:t>confrontarsi</w:t>
      </w:r>
      <w:r w:rsidRPr="00135B59">
        <w:rPr>
          <w:rFonts w:ascii="Arial" w:hAnsi="Arial" w:cs="Arial"/>
          <w:bCs/>
          <w:sz w:val="22"/>
          <w:szCs w:val="22"/>
          <w:lang w:val="it-IT"/>
        </w:rPr>
        <w:t xml:space="preserve"> con questa </w:t>
      </w:r>
      <w:proofErr w:type="gramStart"/>
      <w:r w:rsidRPr="00135B59">
        <w:rPr>
          <w:rFonts w:ascii="Arial" w:hAnsi="Arial" w:cs="Arial"/>
          <w:bCs/>
          <w:sz w:val="22"/>
          <w:szCs w:val="22"/>
          <w:lang w:val="it-IT"/>
        </w:rPr>
        <w:t>tematica</w:t>
      </w:r>
      <w:proofErr w:type="gramEnd"/>
      <w:r w:rsidRPr="00135B59">
        <w:rPr>
          <w:rFonts w:ascii="Arial" w:hAnsi="Arial" w:cs="Arial"/>
          <w:bCs/>
          <w:sz w:val="22"/>
          <w:szCs w:val="22"/>
          <w:lang w:val="it-IT"/>
        </w:rPr>
        <w:t>.</w:t>
      </w:r>
    </w:p>
    <w:p w14:paraId="41597AA7" w14:textId="77777777" w:rsidR="00191378" w:rsidRPr="00135B59" w:rsidRDefault="00191378" w:rsidP="00A77C6A">
      <w:pPr>
        <w:pStyle w:val="NormaleWeb"/>
        <w:spacing w:before="0" w:beforeAutospacing="0" w:after="0" w:afterAutospacing="0"/>
        <w:jc w:val="both"/>
        <w:rPr>
          <w:rFonts w:ascii="Arial" w:hAnsi="Arial" w:cs="Arial"/>
          <w:bCs/>
          <w:sz w:val="22"/>
          <w:szCs w:val="22"/>
          <w:lang w:val="it-IT"/>
        </w:rPr>
      </w:pPr>
    </w:p>
    <w:p w14:paraId="63C74357" w14:textId="63D258AB" w:rsidR="00135B59" w:rsidRDefault="00135B59" w:rsidP="00A77C6A">
      <w:pPr>
        <w:pStyle w:val="NormaleWeb"/>
        <w:spacing w:before="0" w:beforeAutospacing="0" w:after="0" w:afterAutospacing="0"/>
        <w:jc w:val="both"/>
        <w:rPr>
          <w:rFonts w:ascii="Arial" w:hAnsi="Arial" w:cs="Arial"/>
          <w:bCs/>
          <w:sz w:val="22"/>
          <w:szCs w:val="22"/>
          <w:lang w:val="it-IT"/>
        </w:rPr>
      </w:pPr>
      <w:r w:rsidRPr="0067626F">
        <w:rPr>
          <w:rFonts w:ascii="Arial" w:hAnsi="Arial" w:cs="Arial"/>
          <w:bCs/>
          <w:sz w:val="22"/>
          <w:szCs w:val="22"/>
          <w:lang w:val="it-IT"/>
        </w:rPr>
        <w:t xml:space="preserve">L’esposizione, curata da Christiane Rekade, </w:t>
      </w:r>
      <w:r w:rsidRPr="0067626F">
        <w:rPr>
          <w:rFonts w:ascii="Arial" w:hAnsi="Arial" w:cs="Arial"/>
          <w:b/>
          <w:bCs/>
          <w:sz w:val="22"/>
          <w:szCs w:val="22"/>
          <w:lang w:val="it-IT"/>
        </w:rPr>
        <w:t xml:space="preserve">in programma fino al </w:t>
      </w:r>
      <w:r w:rsidR="00E25B1C">
        <w:rPr>
          <w:rFonts w:ascii="Arial" w:hAnsi="Arial" w:cs="Arial"/>
          <w:b/>
          <w:bCs/>
          <w:sz w:val="22"/>
          <w:szCs w:val="22"/>
          <w:lang w:val="it-IT"/>
        </w:rPr>
        <w:t>30</w:t>
      </w:r>
      <w:r w:rsidRPr="0067626F">
        <w:rPr>
          <w:rFonts w:ascii="Arial" w:hAnsi="Arial" w:cs="Arial"/>
          <w:b/>
          <w:bCs/>
          <w:sz w:val="22"/>
          <w:szCs w:val="22"/>
          <w:lang w:val="it-IT"/>
        </w:rPr>
        <w:t xml:space="preserve"> agosto</w:t>
      </w:r>
      <w:r w:rsidRPr="0067626F">
        <w:rPr>
          <w:rFonts w:ascii="Arial" w:hAnsi="Arial" w:cs="Arial"/>
          <w:bCs/>
          <w:sz w:val="22"/>
          <w:szCs w:val="22"/>
          <w:lang w:val="it-IT"/>
        </w:rPr>
        <w:t xml:space="preserve">, </w:t>
      </w:r>
      <w:r w:rsidRPr="00135B59">
        <w:rPr>
          <w:rFonts w:ascii="Arial" w:hAnsi="Arial" w:cs="Arial"/>
          <w:bCs/>
          <w:sz w:val="22"/>
          <w:szCs w:val="22"/>
          <w:lang w:val="it-IT"/>
        </w:rPr>
        <w:t xml:space="preserve">è frutto della collaborazione </w:t>
      </w:r>
      <w:proofErr w:type="gramStart"/>
      <w:r w:rsidRPr="00135B59">
        <w:rPr>
          <w:rFonts w:ascii="Arial" w:hAnsi="Arial" w:cs="Arial"/>
          <w:bCs/>
          <w:sz w:val="22"/>
          <w:szCs w:val="22"/>
          <w:lang w:val="it-IT"/>
        </w:rPr>
        <w:t>interdisciplinare</w:t>
      </w:r>
      <w:proofErr w:type="gramEnd"/>
      <w:r w:rsidRPr="00135B59">
        <w:rPr>
          <w:rFonts w:ascii="Arial" w:hAnsi="Arial" w:cs="Arial"/>
          <w:bCs/>
          <w:sz w:val="22"/>
          <w:szCs w:val="22"/>
          <w:lang w:val="it-IT"/>
        </w:rPr>
        <w:t xml:space="preserve"> tra KUNST MERAN MERANO ARTE, l’associazione ed ensemble di archi Conductus e la casa editrice Alpha Beta. </w:t>
      </w:r>
      <w:proofErr w:type="gramStart"/>
      <w:r w:rsidRPr="00135B59">
        <w:rPr>
          <w:rFonts w:ascii="Arial" w:hAnsi="Arial" w:cs="Arial"/>
          <w:bCs/>
          <w:sz w:val="22"/>
          <w:szCs w:val="22"/>
          <w:lang w:val="it-IT"/>
        </w:rPr>
        <w:t>A partire da</w:t>
      </w:r>
      <w:proofErr w:type="gramEnd"/>
      <w:r w:rsidRPr="00135B59">
        <w:rPr>
          <w:rFonts w:ascii="Arial" w:hAnsi="Arial" w:cs="Arial"/>
          <w:bCs/>
          <w:sz w:val="22"/>
          <w:szCs w:val="22"/>
          <w:lang w:val="it-IT"/>
        </w:rPr>
        <w:t xml:space="preserve"> una riflessione su quale sia il significato più </w:t>
      </w:r>
      <w:r w:rsidRPr="00B36778">
        <w:rPr>
          <w:rFonts w:ascii="Arial" w:hAnsi="Arial" w:cs="Arial"/>
          <w:bCs/>
          <w:sz w:val="22"/>
          <w:szCs w:val="22"/>
          <w:lang w:val="it-IT"/>
        </w:rPr>
        <w:t xml:space="preserve">profondo di </w:t>
      </w:r>
      <w:r w:rsidR="00B36778" w:rsidRPr="00B36778">
        <w:rPr>
          <w:rFonts w:ascii="Arial" w:hAnsi="Arial" w:cs="Arial"/>
          <w:bCs/>
          <w:sz w:val="22"/>
          <w:szCs w:val="22"/>
          <w:lang w:val="it-IT"/>
        </w:rPr>
        <w:t>“</w:t>
      </w:r>
      <w:r w:rsidRPr="00B36778">
        <w:rPr>
          <w:rFonts w:ascii="Arial" w:hAnsi="Arial" w:cs="Arial"/>
          <w:bCs/>
          <w:sz w:val="22"/>
          <w:szCs w:val="22"/>
          <w:lang w:val="it-IT"/>
        </w:rPr>
        <w:t>risentimento</w:t>
      </w:r>
      <w:r w:rsidR="00B36778" w:rsidRPr="00B36778">
        <w:rPr>
          <w:rFonts w:ascii="Arial" w:hAnsi="Arial" w:cs="Arial"/>
          <w:bCs/>
          <w:sz w:val="22"/>
          <w:szCs w:val="22"/>
          <w:lang w:val="it-IT"/>
        </w:rPr>
        <w:t xml:space="preserve">”, </w:t>
      </w:r>
      <w:r w:rsidRPr="00B36778">
        <w:rPr>
          <w:rFonts w:ascii="Arial" w:hAnsi="Arial" w:cs="Arial"/>
          <w:bCs/>
          <w:sz w:val="22"/>
          <w:szCs w:val="22"/>
          <w:lang w:val="it-IT"/>
        </w:rPr>
        <w:t>le tre istituzioni</w:t>
      </w:r>
      <w:r w:rsidRPr="00135B59">
        <w:rPr>
          <w:rFonts w:ascii="Arial" w:hAnsi="Arial" w:cs="Arial"/>
          <w:bCs/>
          <w:sz w:val="22"/>
          <w:szCs w:val="22"/>
          <w:lang w:val="it-IT"/>
        </w:rPr>
        <w:t xml:space="preserve"> lo indagano da un punto di vista letterario, musicale e artistico</w:t>
      </w:r>
      <w:r>
        <w:rPr>
          <w:rFonts w:ascii="Arial" w:hAnsi="Arial" w:cs="Arial"/>
          <w:bCs/>
          <w:sz w:val="22"/>
          <w:szCs w:val="22"/>
          <w:lang w:val="it-IT"/>
        </w:rPr>
        <w:t>.</w:t>
      </w:r>
    </w:p>
    <w:p w14:paraId="20C3380E" w14:textId="77777777" w:rsidR="00191378" w:rsidRPr="00135B59" w:rsidRDefault="00191378" w:rsidP="00A77C6A">
      <w:pPr>
        <w:pStyle w:val="NormaleWeb"/>
        <w:spacing w:before="0" w:beforeAutospacing="0" w:after="0" w:afterAutospacing="0"/>
        <w:jc w:val="both"/>
        <w:rPr>
          <w:rFonts w:ascii="Arial" w:hAnsi="Arial" w:cs="Arial"/>
          <w:bCs/>
          <w:sz w:val="22"/>
          <w:szCs w:val="22"/>
          <w:lang w:val="it-IT"/>
        </w:rPr>
      </w:pPr>
    </w:p>
    <w:p w14:paraId="7C4A2D53" w14:textId="77777777" w:rsidR="00191378" w:rsidRDefault="00BD188B" w:rsidP="00A77C6A">
      <w:pPr>
        <w:pStyle w:val="xmsonormal"/>
        <w:spacing w:before="0" w:after="0"/>
        <w:jc w:val="both"/>
        <w:rPr>
          <w:rFonts w:ascii="Arial" w:hAnsi="Arial" w:cs="Arial"/>
          <w:sz w:val="22"/>
          <w:szCs w:val="22"/>
          <w:lang w:val="it-IT"/>
        </w:rPr>
      </w:pPr>
      <w:r w:rsidRPr="002301CD">
        <w:rPr>
          <w:rFonts w:ascii="Arial" w:hAnsi="Arial" w:cs="Arial"/>
          <w:sz w:val="22"/>
          <w:szCs w:val="22"/>
          <w:lang w:val="it-IT"/>
        </w:rPr>
        <w:t xml:space="preserve">La ripresa graduale dell’attività </w:t>
      </w:r>
      <w:r w:rsidR="00135B59">
        <w:rPr>
          <w:rFonts w:ascii="Arial" w:hAnsi="Arial" w:cs="Arial"/>
          <w:sz w:val="22"/>
          <w:szCs w:val="22"/>
          <w:lang w:val="it-IT"/>
        </w:rPr>
        <w:t xml:space="preserve">di </w:t>
      </w:r>
      <w:r w:rsidR="00135B59" w:rsidRPr="002301CD">
        <w:rPr>
          <w:rFonts w:ascii="Arial" w:hAnsi="Arial" w:cs="Arial"/>
          <w:bCs/>
          <w:sz w:val="22"/>
          <w:szCs w:val="22"/>
          <w:lang w:val="it-IT"/>
        </w:rPr>
        <w:t xml:space="preserve">Kunst Meran </w:t>
      </w:r>
      <w:r w:rsidR="00135B59">
        <w:rPr>
          <w:rFonts w:ascii="Arial" w:hAnsi="Arial" w:cs="Arial"/>
          <w:bCs/>
          <w:sz w:val="22"/>
          <w:szCs w:val="22"/>
          <w:lang w:val="it-IT"/>
        </w:rPr>
        <w:t xml:space="preserve">| </w:t>
      </w:r>
      <w:r w:rsidR="00135B59">
        <w:rPr>
          <w:rFonts w:ascii="Arial" w:hAnsi="Arial" w:cs="Arial"/>
          <w:sz w:val="22"/>
          <w:szCs w:val="22"/>
          <w:lang w:val="it-IT"/>
        </w:rPr>
        <w:t xml:space="preserve">Merano Arte </w:t>
      </w:r>
      <w:r w:rsidRPr="002301CD">
        <w:rPr>
          <w:rFonts w:ascii="Arial" w:hAnsi="Arial" w:cs="Arial"/>
          <w:sz w:val="22"/>
          <w:szCs w:val="22"/>
          <w:lang w:val="it-IT"/>
        </w:rPr>
        <w:t xml:space="preserve">avverrà all’insegna della sicurezza, tanto per gli operatori quanto per i visitatori, con ingressi contingentati, distanziamento e sistemi di protezione individuali. </w:t>
      </w:r>
    </w:p>
    <w:p w14:paraId="41A646F4" w14:textId="44B9CADA" w:rsidR="00BD188B" w:rsidRPr="002301CD" w:rsidRDefault="00BD188B" w:rsidP="00A77C6A">
      <w:pPr>
        <w:pStyle w:val="xmsonormal"/>
        <w:spacing w:before="0" w:after="0"/>
        <w:jc w:val="both"/>
        <w:rPr>
          <w:rFonts w:ascii="Arial" w:hAnsi="Arial" w:cs="Arial"/>
          <w:sz w:val="22"/>
          <w:szCs w:val="22"/>
          <w:lang w:val="it-IT"/>
        </w:rPr>
      </w:pPr>
      <w:r w:rsidRPr="002301CD">
        <w:rPr>
          <w:rFonts w:ascii="Arial" w:hAnsi="Arial" w:cs="Arial"/>
          <w:sz w:val="22"/>
          <w:szCs w:val="22"/>
          <w:lang w:val="it-IT"/>
        </w:rPr>
        <w:t xml:space="preserve">Anche </w:t>
      </w:r>
      <w:r w:rsidR="00135B59">
        <w:rPr>
          <w:rFonts w:ascii="Arial" w:hAnsi="Arial" w:cs="Arial"/>
          <w:sz w:val="22"/>
          <w:szCs w:val="22"/>
          <w:lang w:val="it-IT"/>
        </w:rPr>
        <w:t>l’</w:t>
      </w:r>
      <w:r w:rsidRPr="002301CD">
        <w:rPr>
          <w:rFonts w:ascii="Arial" w:hAnsi="Arial" w:cs="Arial"/>
          <w:sz w:val="22"/>
          <w:szCs w:val="22"/>
          <w:lang w:val="it-IT"/>
        </w:rPr>
        <w:t>allestimento</w:t>
      </w:r>
      <w:r w:rsidR="00135B59">
        <w:rPr>
          <w:rFonts w:ascii="Arial" w:hAnsi="Arial" w:cs="Arial"/>
          <w:sz w:val="22"/>
          <w:szCs w:val="22"/>
          <w:lang w:val="it-IT"/>
        </w:rPr>
        <w:t xml:space="preserve"> di RISENTIMENTO</w:t>
      </w:r>
      <w:r w:rsidRPr="002301CD">
        <w:rPr>
          <w:rFonts w:ascii="Arial" w:hAnsi="Arial" w:cs="Arial"/>
          <w:sz w:val="22"/>
          <w:szCs w:val="22"/>
          <w:lang w:val="it-IT"/>
        </w:rPr>
        <w:t xml:space="preserve"> è stato oggetto di un ripensamento, sostituendo i testi di sala in consultazione con pannelli a muro e oggetti in condivisione come auricolari con sistemi che permettono un ascolto individuale dal proprio smartphone o anche, successivamente, da casa propria.</w:t>
      </w:r>
    </w:p>
    <w:p w14:paraId="22FCC646" w14:textId="77777777" w:rsidR="00BD188B" w:rsidRPr="002301CD" w:rsidRDefault="00BD188B" w:rsidP="00A77C6A">
      <w:pPr>
        <w:pStyle w:val="xmsonormal"/>
        <w:spacing w:before="0" w:after="0"/>
        <w:jc w:val="both"/>
        <w:rPr>
          <w:rFonts w:ascii="Arial" w:hAnsi="Arial" w:cs="Arial"/>
          <w:sz w:val="22"/>
          <w:szCs w:val="22"/>
          <w:lang w:val="it-IT"/>
        </w:rPr>
      </w:pPr>
    </w:p>
    <w:p w14:paraId="564F37C8" w14:textId="7383172A" w:rsidR="00BD188B" w:rsidRPr="002301CD" w:rsidRDefault="00BD188B" w:rsidP="00A77C6A">
      <w:pPr>
        <w:pStyle w:val="xmsonormal"/>
        <w:spacing w:before="0" w:after="0"/>
        <w:jc w:val="both"/>
        <w:rPr>
          <w:rFonts w:ascii="Arial" w:hAnsi="Arial" w:cs="Arial"/>
          <w:sz w:val="22"/>
          <w:szCs w:val="22"/>
          <w:lang w:val="it-IT"/>
        </w:rPr>
      </w:pPr>
      <w:r w:rsidRPr="002301CD">
        <w:rPr>
          <w:rFonts w:ascii="Arial" w:hAnsi="Arial" w:cs="Arial"/>
          <w:sz w:val="22"/>
          <w:szCs w:val="22"/>
          <w:lang w:val="it-IT"/>
        </w:rPr>
        <w:lastRenderedPageBreak/>
        <w:t>Proprio in concomitanza con questa ripartenza</w:t>
      </w:r>
      <w:r w:rsidR="00135B59">
        <w:rPr>
          <w:rFonts w:ascii="Arial" w:hAnsi="Arial" w:cs="Arial"/>
          <w:sz w:val="22"/>
          <w:szCs w:val="22"/>
          <w:lang w:val="it-IT"/>
        </w:rPr>
        <w:t>, verrà presentato</w:t>
      </w:r>
      <w:r w:rsidRPr="002301CD">
        <w:rPr>
          <w:rFonts w:ascii="Arial" w:hAnsi="Arial" w:cs="Arial"/>
          <w:sz w:val="22"/>
          <w:szCs w:val="22"/>
          <w:lang w:val="it-IT"/>
        </w:rPr>
        <w:t xml:space="preserve"> il </w:t>
      </w:r>
      <w:r w:rsidRPr="00CA76B7">
        <w:rPr>
          <w:rFonts w:ascii="Arial" w:hAnsi="Arial" w:cs="Arial"/>
          <w:b/>
          <w:sz w:val="22"/>
          <w:szCs w:val="22"/>
          <w:lang w:val="it-IT"/>
        </w:rPr>
        <w:t>nuovo ingresso</w:t>
      </w:r>
      <w:r w:rsidR="00135B59">
        <w:rPr>
          <w:rFonts w:ascii="Arial" w:hAnsi="Arial" w:cs="Arial"/>
          <w:b/>
          <w:sz w:val="22"/>
          <w:szCs w:val="22"/>
          <w:lang w:val="it-IT"/>
        </w:rPr>
        <w:t xml:space="preserve"> </w:t>
      </w:r>
      <w:r w:rsidR="00135B59" w:rsidRPr="00135B59">
        <w:rPr>
          <w:rFonts w:ascii="Arial" w:hAnsi="Arial" w:cs="Arial"/>
          <w:sz w:val="22"/>
          <w:szCs w:val="22"/>
          <w:lang w:val="it-IT"/>
        </w:rPr>
        <w:t>d</w:t>
      </w:r>
      <w:r w:rsidR="00135B59">
        <w:rPr>
          <w:rFonts w:ascii="Arial" w:hAnsi="Arial" w:cs="Arial"/>
          <w:sz w:val="22"/>
          <w:szCs w:val="22"/>
          <w:lang w:val="it-IT"/>
        </w:rPr>
        <w:t>ell’edificio</w:t>
      </w:r>
      <w:r w:rsidRPr="002301CD">
        <w:rPr>
          <w:rFonts w:ascii="Arial" w:hAnsi="Arial" w:cs="Arial"/>
          <w:sz w:val="22"/>
          <w:szCs w:val="22"/>
          <w:lang w:val="it-IT"/>
        </w:rPr>
        <w:t xml:space="preserve">. L’artista </w:t>
      </w:r>
      <w:r w:rsidRPr="00CA76B7">
        <w:rPr>
          <w:rFonts w:ascii="Arial" w:hAnsi="Arial" w:cs="Arial"/>
          <w:b/>
          <w:sz w:val="22"/>
          <w:szCs w:val="22"/>
          <w:lang w:val="it-IT"/>
        </w:rPr>
        <w:t>Riccardo Previdi</w:t>
      </w:r>
      <w:r w:rsidRPr="002301CD">
        <w:rPr>
          <w:rFonts w:ascii="Arial" w:hAnsi="Arial" w:cs="Arial"/>
          <w:sz w:val="22"/>
          <w:szCs w:val="22"/>
          <w:lang w:val="it-IT"/>
        </w:rPr>
        <w:t xml:space="preserve"> ha progettato l’intervento sull’arco dei portici, riprendendo la tradizionale pratica di decorazione architettonica per mezzo di scritte che ha particolare diffusione in Alto Adige. La ripetizione senza interruzioni del termine “Kunsthaus”, nel rigoroso carattere tipografico </w:t>
      </w:r>
      <w:proofErr w:type="spellStart"/>
      <w:r w:rsidRPr="002301CD">
        <w:rPr>
          <w:rFonts w:ascii="Arial" w:hAnsi="Arial" w:cs="Arial"/>
          <w:sz w:val="22"/>
          <w:szCs w:val="22"/>
          <w:lang w:val="it-IT"/>
        </w:rPr>
        <w:t>Helvetica</w:t>
      </w:r>
      <w:proofErr w:type="spellEnd"/>
      <w:r w:rsidRPr="002301CD">
        <w:rPr>
          <w:rFonts w:ascii="Arial" w:hAnsi="Arial" w:cs="Arial"/>
          <w:sz w:val="22"/>
          <w:szCs w:val="22"/>
          <w:lang w:val="it-IT"/>
        </w:rPr>
        <w:t xml:space="preserve"> </w:t>
      </w:r>
      <w:proofErr w:type="spellStart"/>
      <w:r w:rsidRPr="002301CD">
        <w:rPr>
          <w:rFonts w:ascii="Arial" w:hAnsi="Arial" w:cs="Arial"/>
          <w:sz w:val="22"/>
          <w:szCs w:val="22"/>
          <w:lang w:val="it-IT"/>
        </w:rPr>
        <w:t>Neue</w:t>
      </w:r>
      <w:proofErr w:type="spellEnd"/>
      <w:r w:rsidRPr="002301CD">
        <w:rPr>
          <w:rFonts w:ascii="Arial" w:hAnsi="Arial" w:cs="Arial"/>
          <w:sz w:val="22"/>
          <w:szCs w:val="22"/>
          <w:lang w:val="it-IT"/>
        </w:rPr>
        <w:t xml:space="preserve"> </w:t>
      </w:r>
      <w:proofErr w:type="spellStart"/>
      <w:r w:rsidRPr="002301CD">
        <w:rPr>
          <w:rFonts w:ascii="Arial" w:hAnsi="Arial" w:cs="Arial"/>
          <w:sz w:val="22"/>
          <w:szCs w:val="22"/>
          <w:lang w:val="it-IT"/>
        </w:rPr>
        <w:t>Bold</w:t>
      </w:r>
      <w:proofErr w:type="spellEnd"/>
      <w:r w:rsidRPr="002301CD">
        <w:rPr>
          <w:rFonts w:ascii="Arial" w:hAnsi="Arial" w:cs="Arial"/>
          <w:sz w:val="22"/>
          <w:szCs w:val="22"/>
          <w:lang w:val="it-IT"/>
        </w:rPr>
        <w:t>, restituisce allo spazio espositivo il termine con cui da sempre viene chiamato dagli abitanti di Merano, indipendentemente dal loro gruppo linguistico di appartenenza.</w:t>
      </w:r>
    </w:p>
    <w:p w14:paraId="12C3AC36" w14:textId="77777777" w:rsidR="00A77C6A" w:rsidRDefault="00A77C6A" w:rsidP="00A77C6A">
      <w:pPr>
        <w:pStyle w:val="xmsonormal"/>
        <w:spacing w:before="0" w:after="0"/>
        <w:jc w:val="both"/>
        <w:rPr>
          <w:rFonts w:ascii="Arial" w:hAnsi="Arial" w:cs="Arial"/>
          <w:sz w:val="22"/>
          <w:szCs w:val="22"/>
          <w:lang w:val="it-IT"/>
        </w:rPr>
      </w:pPr>
    </w:p>
    <w:p w14:paraId="4BC92106" w14:textId="3C78CE92" w:rsidR="00A77C6A" w:rsidRPr="00A77C6A" w:rsidRDefault="00A77C6A" w:rsidP="00A77C6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w:eastAsia="Times New Roman" w:hAnsi="Times" w:cs="Times New Roman"/>
          <w:color w:val="auto"/>
          <w:sz w:val="20"/>
          <w:szCs w:val="20"/>
          <w:bdr w:val="none" w:sz="0" w:space="0" w:color="auto"/>
        </w:rPr>
      </w:pPr>
      <w:r w:rsidRPr="00A77C6A">
        <w:rPr>
          <w:rFonts w:ascii="Arial" w:eastAsia="Times New Roman" w:hAnsi="Arial" w:cs="Times New Roman"/>
          <w:sz w:val="22"/>
          <w:szCs w:val="22"/>
          <w:bdr w:val="none" w:sz="0" w:space="0" w:color="auto"/>
          <w:shd w:val="clear" w:color="auto" w:fill="FFFFFF"/>
        </w:rPr>
        <w:t>Dopo quasi 20 anni di attività, questo intervento rende la Kunsthaus inconfondibile! La maggiore visibilità prosegue anche nella riprogettazione,</w:t>
      </w:r>
      <w:r>
        <w:rPr>
          <w:rFonts w:ascii="Arial" w:eastAsia="Times New Roman" w:hAnsi="Arial" w:cs="Times New Roman"/>
          <w:sz w:val="22"/>
          <w:szCs w:val="22"/>
          <w:bdr w:val="none" w:sz="0" w:space="0" w:color="auto"/>
          <w:shd w:val="clear" w:color="auto" w:fill="FFFFFF"/>
        </w:rPr>
        <w:t xml:space="preserve"> sempre di Riccardo Previdi, </w:t>
      </w:r>
      <w:r w:rsidRPr="00A77C6A">
        <w:rPr>
          <w:rFonts w:ascii="Arial" w:eastAsia="Times New Roman" w:hAnsi="Arial" w:cs="Times New Roman"/>
          <w:sz w:val="22"/>
          <w:szCs w:val="22"/>
          <w:bdr w:val="none" w:sz="0" w:space="0" w:color="auto"/>
          <w:shd w:val="clear" w:color="auto" w:fill="FFFFFF"/>
        </w:rPr>
        <w:t xml:space="preserve">dell’atrio, con un nuovo sistema di vetrine che accompagna il visitatore verso lo shop. Il team della Kunsthaus attende con impazienza questa riapertura ed è fiducioso che, dopo aver visitato lo shop e gli spazi espositivi, sarà possibile ritrovare un momento di piacevole svago dopo </w:t>
      </w:r>
      <w:r w:rsidRPr="00B36778">
        <w:rPr>
          <w:rFonts w:ascii="Arial" w:eastAsia="Times New Roman" w:hAnsi="Arial" w:cs="Times New Roman"/>
          <w:sz w:val="22"/>
          <w:szCs w:val="22"/>
          <w:bdr w:val="none" w:sz="0" w:space="0" w:color="auto"/>
          <w:shd w:val="clear" w:color="auto" w:fill="FFFFFF"/>
        </w:rPr>
        <w:t>questo lungo</w:t>
      </w:r>
      <w:r w:rsidR="0067626F" w:rsidRPr="00B36778">
        <w:rPr>
          <w:rFonts w:ascii="Arial" w:eastAsia="Times New Roman" w:hAnsi="Arial" w:cs="Times New Roman"/>
          <w:sz w:val="22"/>
          <w:szCs w:val="22"/>
          <w:bdr w:val="none" w:sz="0" w:space="0" w:color="auto"/>
          <w:shd w:val="clear" w:color="auto" w:fill="FFFFFF"/>
        </w:rPr>
        <w:t xml:space="preserve"> </w:t>
      </w:r>
      <w:proofErr w:type="spellStart"/>
      <w:r w:rsidRPr="00B36778">
        <w:rPr>
          <w:rFonts w:ascii="Arial" w:eastAsia="Times New Roman" w:hAnsi="Arial" w:cs="Times New Roman"/>
          <w:i/>
          <w:iCs/>
          <w:sz w:val="22"/>
          <w:szCs w:val="22"/>
          <w:bdr w:val="none" w:sz="0" w:space="0" w:color="auto"/>
          <w:shd w:val="clear" w:color="auto" w:fill="FFFFFF"/>
        </w:rPr>
        <w:t>lockdown</w:t>
      </w:r>
      <w:proofErr w:type="spellEnd"/>
      <w:r w:rsidRPr="00B36778">
        <w:rPr>
          <w:rFonts w:ascii="Arial" w:eastAsia="Times New Roman" w:hAnsi="Arial" w:cs="Times New Roman"/>
          <w:sz w:val="22"/>
          <w:szCs w:val="22"/>
          <w:bdr w:val="none" w:sz="0" w:space="0" w:color="auto"/>
          <w:shd w:val="clear" w:color="auto" w:fill="FFFFFF"/>
        </w:rPr>
        <w:t>.</w:t>
      </w:r>
    </w:p>
    <w:p w14:paraId="77B25CAB" w14:textId="77777777" w:rsidR="00A77C6A" w:rsidRPr="002301CD" w:rsidRDefault="00A77C6A" w:rsidP="00A77C6A">
      <w:pPr>
        <w:pStyle w:val="xmsonormal"/>
        <w:spacing w:before="0" w:after="0"/>
        <w:jc w:val="both"/>
        <w:rPr>
          <w:rFonts w:ascii="Arial" w:hAnsi="Arial" w:cs="Arial"/>
          <w:sz w:val="22"/>
          <w:szCs w:val="22"/>
          <w:lang w:val="it-IT"/>
        </w:rPr>
      </w:pPr>
    </w:p>
    <w:p w14:paraId="2D9CB6CD" w14:textId="77777777" w:rsidR="00BD188B" w:rsidRPr="002301CD" w:rsidRDefault="00BD188B" w:rsidP="00A77C6A">
      <w:pPr>
        <w:pStyle w:val="xmsonormal"/>
        <w:spacing w:before="0" w:after="0"/>
        <w:jc w:val="both"/>
        <w:rPr>
          <w:rFonts w:ascii="Arial" w:hAnsi="Arial" w:cs="Arial"/>
          <w:sz w:val="22"/>
          <w:szCs w:val="22"/>
          <w:lang w:val="it-IT"/>
        </w:rPr>
      </w:pPr>
    </w:p>
    <w:p w14:paraId="701DA00D" w14:textId="08282068" w:rsidR="00BD188B" w:rsidRPr="002301CD" w:rsidRDefault="00BD188B" w:rsidP="00A77C6A">
      <w:pPr>
        <w:pStyle w:val="xmsonormal"/>
        <w:spacing w:before="0" w:after="0"/>
        <w:jc w:val="both"/>
        <w:rPr>
          <w:rFonts w:ascii="Arial" w:hAnsi="Arial" w:cs="Arial"/>
          <w:sz w:val="22"/>
          <w:szCs w:val="22"/>
          <w:lang w:val="it-IT"/>
        </w:rPr>
      </w:pPr>
      <w:r w:rsidRPr="002301CD">
        <w:rPr>
          <w:rFonts w:ascii="Arial" w:hAnsi="Arial" w:cs="Arial"/>
          <w:sz w:val="22"/>
          <w:szCs w:val="22"/>
          <w:lang w:val="it-IT"/>
        </w:rPr>
        <w:t>Parallelamente prosegue l</w:t>
      </w:r>
      <w:r w:rsidR="001C7074">
        <w:rPr>
          <w:rFonts w:ascii="Arial" w:hAnsi="Arial" w:cs="Arial"/>
          <w:sz w:val="22"/>
          <w:szCs w:val="22"/>
          <w:lang w:val="it-IT"/>
        </w:rPr>
        <w:t>’</w:t>
      </w:r>
      <w:r w:rsidRPr="002301CD">
        <w:rPr>
          <w:rFonts w:ascii="Arial" w:hAnsi="Arial" w:cs="Arial"/>
          <w:sz w:val="22"/>
          <w:szCs w:val="22"/>
          <w:lang w:val="it-IT"/>
        </w:rPr>
        <w:t xml:space="preserve">attenzione per </w:t>
      </w:r>
      <w:r w:rsidR="001C7074">
        <w:rPr>
          <w:rFonts w:ascii="Arial" w:hAnsi="Arial" w:cs="Arial"/>
          <w:sz w:val="22"/>
          <w:szCs w:val="22"/>
          <w:lang w:val="it-IT"/>
        </w:rPr>
        <w:t>gli strumenti</w:t>
      </w:r>
      <w:r w:rsidRPr="002301CD">
        <w:rPr>
          <w:rFonts w:ascii="Arial" w:hAnsi="Arial" w:cs="Arial"/>
          <w:sz w:val="22"/>
          <w:szCs w:val="22"/>
          <w:lang w:val="it-IT"/>
        </w:rPr>
        <w:t xml:space="preserve"> digital</w:t>
      </w:r>
      <w:r w:rsidR="001C7074">
        <w:rPr>
          <w:rFonts w:ascii="Arial" w:hAnsi="Arial" w:cs="Arial"/>
          <w:sz w:val="22"/>
          <w:szCs w:val="22"/>
          <w:lang w:val="it-IT"/>
        </w:rPr>
        <w:t>i</w:t>
      </w:r>
      <w:r w:rsidRPr="002301CD">
        <w:rPr>
          <w:rFonts w:ascii="Arial" w:hAnsi="Arial" w:cs="Arial"/>
          <w:sz w:val="22"/>
          <w:szCs w:val="22"/>
          <w:lang w:val="it-IT"/>
        </w:rPr>
        <w:t>, potenziat</w:t>
      </w:r>
      <w:r w:rsidR="001C7074">
        <w:rPr>
          <w:rFonts w:ascii="Arial" w:hAnsi="Arial" w:cs="Arial"/>
          <w:sz w:val="22"/>
          <w:szCs w:val="22"/>
          <w:lang w:val="it-IT"/>
        </w:rPr>
        <w:t>i</w:t>
      </w:r>
      <w:r w:rsidRPr="002301CD">
        <w:rPr>
          <w:rFonts w:ascii="Arial" w:hAnsi="Arial" w:cs="Arial"/>
          <w:sz w:val="22"/>
          <w:szCs w:val="22"/>
          <w:lang w:val="it-IT"/>
        </w:rPr>
        <w:t xml:space="preserve"> in questo periodo </w:t>
      </w:r>
      <w:r w:rsidR="001C7074">
        <w:rPr>
          <w:rFonts w:ascii="Arial" w:hAnsi="Arial" w:cs="Arial"/>
          <w:sz w:val="22"/>
          <w:szCs w:val="22"/>
          <w:lang w:val="it-IT"/>
        </w:rPr>
        <w:t xml:space="preserve">di chiusura, </w:t>
      </w:r>
      <w:r w:rsidRPr="002301CD">
        <w:rPr>
          <w:rFonts w:ascii="Arial" w:hAnsi="Arial" w:cs="Arial"/>
          <w:sz w:val="22"/>
          <w:szCs w:val="22"/>
          <w:lang w:val="it-IT"/>
        </w:rPr>
        <w:t>al fine di mantenere un dialogo costante con un pubblico locale così come internazionale.</w:t>
      </w:r>
    </w:p>
    <w:p w14:paraId="6A4F497C" w14:textId="77777777" w:rsidR="00BD188B" w:rsidRPr="002301CD" w:rsidRDefault="00BD188B" w:rsidP="00A77C6A">
      <w:pPr>
        <w:pStyle w:val="xmsonormal"/>
        <w:spacing w:before="0" w:after="0"/>
        <w:jc w:val="both"/>
        <w:rPr>
          <w:rFonts w:ascii="Arial" w:hAnsi="Arial" w:cs="Arial"/>
          <w:sz w:val="22"/>
          <w:szCs w:val="22"/>
          <w:lang w:val="it-IT"/>
        </w:rPr>
      </w:pPr>
    </w:p>
    <w:p w14:paraId="499715C8" w14:textId="3EECF379" w:rsidR="00BD188B" w:rsidRPr="00CA76B7" w:rsidRDefault="001C7074" w:rsidP="00A77C6A">
      <w:pPr>
        <w:pStyle w:val="xmsonormal"/>
        <w:spacing w:before="0" w:after="0"/>
        <w:jc w:val="both"/>
        <w:rPr>
          <w:rFonts w:ascii="Arial" w:hAnsi="Arial" w:cs="Arial"/>
          <w:sz w:val="32"/>
          <w:szCs w:val="32"/>
          <w:lang w:val="it-IT"/>
        </w:rPr>
      </w:pPr>
      <w:r w:rsidRPr="001C7074">
        <w:rPr>
          <w:rFonts w:ascii="Arial" w:hAnsi="Arial" w:cs="Arial"/>
          <w:b/>
          <w:bCs/>
          <w:sz w:val="22"/>
          <w:szCs w:val="22"/>
          <w:lang w:val="it-IT"/>
        </w:rPr>
        <w:t>Domenica 17 maggio</w:t>
      </w:r>
      <w:r>
        <w:rPr>
          <w:rFonts w:ascii="Arial" w:hAnsi="Arial" w:cs="Arial"/>
          <w:b/>
          <w:bCs/>
          <w:sz w:val="22"/>
          <w:szCs w:val="22"/>
          <w:lang w:val="it-IT"/>
        </w:rPr>
        <w:t>,</w:t>
      </w:r>
      <w:r w:rsidRPr="001C7074">
        <w:rPr>
          <w:rFonts w:ascii="Arial" w:hAnsi="Arial" w:cs="Arial"/>
          <w:b/>
          <w:bCs/>
          <w:sz w:val="22"/>
          <w:szCs w:val="22"/>
          <w:lang w:val="it-IT"/>
        </w:rPr>
        <w:t xml:space="preserve"> Kunst Meran | Merano Arte</w:t>
      </w:r>
      <w:r>
        <w:rPr>
          <w:rFonts w:ascii="Arial" w:hAnsi="Arial" w:cs="Arial"/>
          <w:b/>
          <w:bCs/>
          <w:sz w:val="22"/>
          <w:szCs w:val="22"/>
          <w:lang w:val="it-IT"/>
        </w:rPr>
        <w:t xml:space="preserve"> aderisce alla </w:t>
      </w:r>
      <w:r w:rsidRPr="001C7074">
        <w:rPr>
          <w:rFonts w:ascii="Arial" w:hAnsi="Arial" w:cs="Arial"/>
          <w:b/>
          <w:bCs/>
          <w:sz w:val="22"/>
          <w:szCs w:val="22"/>
          <w:lang w:val="it-IT"/>
        </w:rPr>
        <w:t>Giornata Internazionale dei Musei 2020</w:t>
      </w:r>
      <w:r>
        <w:rPr>
          <w:rFonts w:ascii="Arial" w:hAnsi="Arial" w:cs="Arial"/>
          <w:b/>
          <w:bCs/>
          <w:sz w:val="22"/>
          <w:szCs w:val="22"/>
          <w:lang w:val="it-IT"/>
        </w:rPr>
        <w:t xml:space="preserve">, </w:t>
      </w:r>
      <w:r w:rsidRPr="001C7074">
        <w:rPr>
          <w:rFonts w:ascii="Arial" w:hAnsi="Arial" w:cs="Arial"/>
          <w:b/>
          <w:bCs/>
          <w:sz w:val="22"/>
          <w:szCs w:val="22"/>
          <w:lang w:val="it-IT"/>
        </w:rPr>
        <w:t>“Musei per l’eguaglianza: diversità e inclusione”</w:t>
      </w:r>
      <w:r w:rsidRPr="00CA76B7">
        <w:rPr>
          <w:rFonts w:ascii="Arial" w:hAnsi="Arial" w:cs="Arial"/>
          <w:bCs/>
          <w:color w:val="auto"/>
          <w:sz w:val="22"/>
          <w:szCs w:val="22"/>
          <w:lang w:val="it-IT"/>
        </w:rPr>
        <w:t xml:space="preserve">, organizzata </w:t>
      </w:r>
      <w:r>
        <w:rPr>
          <w:rFonts w:ascii="Arial" w:hAnsi="Arial" w:cs="Arial"/>
          <w:bCs/>
          <w:color w:val="auto"/>
          <w:sz w:val="22"/>
          <w:szCs w:val="22"/>
          <w:lang w:val="it-IT"/>
        </w:rPr>
        <w:t>dal 1977 d</w:t>
      </w:r>
      <w:r w:rsidRPr="00CA76B7">
        <w:rPr>
          <w:rFonts w:ascii="Arial" w:hAnsi="Arial" w:cs="Arial"/>
          <w:bCs/>
          <w:color w:val="auto"/>
          <w:sz w:val="22"/>
          <w:szCs w:val="22"/>
          <w:lang w:val="it-IT"/>
        </w:rPr>
        <w:t>a ICOM</w:t>
      </w:r>
      <w:r>
        <w:rPr>
          <w:rFonts w:ascii="Arial" w:hAnsi="Arial" w:cs="Arial"/>
          <w:bCs/>
          <w:color w:val="auto"/>
          <w:sz w:val="22"/>
          <w:szCs w:val="22"/>
          <w:lang w:val="it-IT"/>
        </w:rPr>
        <w:t xml:space="preserve">, </w:t>
      </w:r>
      <w:r w:rsidRPr="0067626F">
        <w:rPr>
          <w:rFonts w:ascii="Arial" w:hAnsi="Arial" w:cs="Arial"/>
          <w:color w:val="auto"/>
          <w:sz w:val="22"/>
          <w:szCs w:val="22"/>
          <w:u w:color="363636"/>
          <w:lang w:val="it-IT"/>
        </w:rPr>
        <w:t xml:space="preserve">International Council of </w:t>
      </w:r>
      <w:proofErr w:type="spellStart"/>
      <w:r w:rsidRPr="0067626F">
        <w:rPr>
          <w:rFonts w:ascii="Arial" w:hAnsi="Arial" w:cs="Arial"/>
          <w:color w:val="auto"/>
          <w:sz w:val="22"/>
          <w:szCs w:val="22"/>
          <w:u w:color="363636"/>
          <w:lang w:val="it-IT"/>
        </w:rPr>
        <w:t>museums</w:t>
      </w:r>
      <w:proofErr w:type="spellEnd"/>
      <w:r w:rsidRPr="0067626F">
        <w:rPr>
          <w:rFonts w:ascii="Arial" w:hAnsi="Arial" w:cs="Arial"/>
          <w:color w:val="auto"/>
          <w:sz w:val="22"/>
          <w:szCs w:val="22"/>
          <w:u w:color="363636"/>
          <w:lang w:val="it-IT"/>
        </w:rPr>
        <w:t>.</w:t>
      </w:r>
    </w:p>
    <w:p w14:paraId="091B332F" w14:textId="65B99969" w:rsidR="00A77C6A" w:rsidRDefault="001C7074" w:rsidP="00A77C6A">
      <w:pPr>
        <w:pStyle w:val="xmsonormal"/>
        <w:spacing w:before="0" w:after="0"/>
        <w:jc w:val="both"/>
        <w:rPr>
          <w:rFonts w:ascii="Arial" w:hAnsi="Arial" w:cs="Arial"/>
          <w:bCs/>
          <w:color w:val="auto"/>
          <w:sz w:val="22"/>
          <w:szCs w:val="22"/>
          <w:lang w:val="it-IT"/>
        </w:rPr>
      </w:pPr>
      <w:r>
        <w:rPr>
          <w:rFonts w:ascii="Arial" w:hAnsi="Arial" w:cs="Arial"/>
          <w:bCs/>
          <w:color w:val="auto"/>
          <w:sz w:val="22"/>
          <w:szCs w:val="22"/>
          <w:lang w:val="it-IT"/>
        </w:rPr>
        <w:t>Per l’occasione, sul sito</w:t>
      </w:r>
      <w:r w:rsidRPr="0067626F">
        <w:rPr>
          <w:rFonts w:eastAsia="Times New Roman" w:cs="Times New Roman"/>
          <w:color w:val="auto"/>
          <w:sz w:val="20"/>
          <w:szCs w:val="20"/>
          <w:bdr w:val="none" w:sz="0" w:space="0" w:color="auto"/>
          <w:lang w:val="it-IT"/>
        </w:rPr>
        <w:t xml:space="preserve"> </w:t>
      </w:r>
      <w:hyperlink r:id="rId7" w:history="1">
        <w:r w:rsidRPr="0067626F">
          <w:rPr>
            <w:rStyle w:val="Collegamentoipertestuale"/>
            <w:rFonts w:ascii="Arial" w:hAnsi="Arial" w:cs="Arial"/>
            <w:bCs/>
            <w:sz w:val="22"/>
            <w:szCs w:val="22"/>
            <w:lang w:val="it-IT"/>
          </w:rPr>
          <w:t>www.kunstmeranoarte.org</w:t>
        </w:r>
      </w:hyperlink>
      <w:r w:rsidRPr="0067626F">
        <w:rPr>
          <w:rFonts w:ascii="Arial" w:hAnsi="Arial" w:cs="Arial"/>
          <w:bCs/>
          <w:color w:val="auto"/>
          <w:sz w:val="22"/>
          <w:szCs w:val="22"/>
          <w:lang w:val="it-IT"/>
        </w:rPr>
        <w:t>,</w:t>
      </w:r>
      <w:r w:rsidR="0044737B">
        <w:rPr>
          <w:rFonts w:ascii="Arial" w:hAnsi="Arial" w:cs="Arial"/>
          <w:bCs/>
          <w:color w:val="auto"/>
          <w:sz w:val="22"/>
          <w:szCs w:val="22"/>
          <w:lang w:val="it-IT"/>
        </w:rPr>
        <w:t xml:space="preserve"> </w:t>
      </w:r>
      <w:r w:rsidR="00191378">
        <w:rPr>
          <w:rFonts w:ascii="Arial" w:hAnsi="Arial" w:cs="Arial"/>
          <w:bCs/>
          <w:color w:val="auto"/>
          <w:sz w:val="22"/>
          <w:szCs w:val="22"/>
          <w:lang w:val="it-IT"/>
        </w:rPr>
        <w:t xml:space="preserve">sarà disponibile </w:t>
      </w:r>
      <w:r w:rsidR="0044737B">
        <w:rPr>
          <w:rFonts w:ascii="Arial" w:hAnsi="Arial" w:cs="Arial"/>
          <w:bCs/>
          <w:color w:val="auto"/>
          <w:sz w:val="22"/>
          <w:szCs w:val="22"/>
          <w:lang w:val="it-IT"/>
        </w:rPr>
        <w:t xml:space="preserve">il contributo di </w:t>
      </w:r>
      <w:r w:rsidR="0044737B" w:rsidRPr="001C7074">
        <w:rPr>
          <w:rFonts w:ascii="Arial" w:hAnsi="Arial" w:cs="Arial"/>
          <w:b/>
          <w:bCs/>
          <w:color w:val="auto"/>
          <w:sz w:val="22"/>
          <w:szCs w:val="22"/>
          <w:lang w:val="it-IT"/>
        </w:rPr>
        <w:t xml:space="preserve">Francesca Grilli </w:t>
      </w:r>
      <w:r w:rsidR="0044737B" w:rsidRPr="001C7074">
        <w:rPr>
          <w:rFonts w:ascii="Arial" w:hAnsi="Arial" w:cs="Arial"/>
          <w:b/>
          <w:bCs/>
          <w:i/>
          <w:color w:val="auto"/>
          <w:sz w:val="22"/>
          <w:szCs w:val="22"/>
          <w:lang w:val="it-IT"/>
        </w:rPr>
        <w:t xml:space="preserve">How to </w:t>
      </w:r>
      <w:proofErr w:type="spellStart"/>
      <w:r w:rsidR="0044737B" w:rsidRPr="001C7074">
        <w:rPr>
          <w:rFonts w:ascii="Arial" w:hAnsi="Arial" w:cs="Arial"/>
          <w:b/>
          <w:bCs/>
          <w:i/>
          <w:color w:val="auto"/>
          <w:sz w:val="22"/>
          <w:szCs w:val="22"/>
          <w:lang w:val="it-IT"/>
        </w:rPr>
        <w:t>breath</w:t>
      </w:r>
      <w:proofErr w:type="spellEnd"/>
      <w:r w:rsidR="0044737B" w:rsidRPr="001C7074">
        <w:rPr>
          <w:rFonts w:ascii="Arial" w:hAnsi="Arial" w:cs="Arial"/>
          <w:b/>
          <w:bCs/>
          <w:i/>
          <w:color w:val="auto"/>
          <w:sz w:val="22"/>
          <w:szCs w:val="22"/>
          <w:lang w:val="it-IT"/>
        </w:rPr>
        <w:t xml:space="preserve">: </w:t>
      </w:r>
      <w:proofErr w:type="spellStart"/>
      <w:r w:rsidR="0044737B" w:rsidRPr="001C7074">
        <w:rPr>
          <w:rFonts w:ascii="Arial" w:hAnsi="Arial" w:cs="Arial"/>
          <w:b/>
          <w:bCs/>
          <w:i/>
          <w:color w:val="auto"/>
          <w:sz w:val="22"/>
          <w:szCs w:val="22"/>
          <w:lang w:val="it-IT"/>
        </w:rPr>
        <w:t>instruction</w:t>
      </w:r>
      <w:r w:rsidR="009C0007" w:rsidRPr="001C7074">
        <w:rPr>
          <w:rFonts w:ascii="Arial" w:hAnsi="Arial" w:cs="Arial"/>
          <w:b/>
          <w:bCs/>
          <w:i/>
          <w:color w:val="auto"/>
          <w:sz w:val="22"/>
          <w:szCs w:val="22"/>
          <w:lang w:val="it-IT"/>
        </w:rPr>
        <w:t>s</w:t>
      </w:r>
      <w:proofErr w:type="spellEnd"/>
      <w:r w:rsidR="00A77C6A">
        <w:rPr>
          <w:rFonts w:ascii="Arial" w:hAnsi="Arial" w:cs="Arial"/>
          <w:b/>
          <w:bCs/>
          <w:i/>
          <w:color w:val="auto"/>
          <w:sz w:val="22"/>
          <w:szCs w:val="22"/>
          <w:lang w:val="it-IT"/>
        </w:rPr>
        <w:t xml:space="preserve"> for </w:t>
      </w:r>
      <w:proofErr w:type="spellStart"/>
      <w:r w:rsidR="00A77C6A" w:rsidRPr="001C7074">
        <w:rPr>
          <w:rFonts w:ascii="Arial" w:hAnsi="Arial" w:cs="Arial"/>
          <w:b/>
          <w:bCs/>
          <w:i/>
          <w:color w:val="auto"/>
          <w:sz w:val="22"/>
          <w:szCs w:val="22"/>
          <w:lang w:val="it-IT"/>
        </w:rPr>
        <w:t>forgettig</w:t>
      </w:r>
      <w:proofErr w:type="spellEnd"/>
      <w:r w:rsidR="00A77C6A" w:rsidRPr="001C7074">
        <w:rPr>
          <w:rFonts w:ascii="Arial" w:hAnsi="Arial" w:cs="Arial"/>
          <w:b/>
          <w:bCs/>
          <w:i/>
          <w:color w:val="auto"/>
          <w:sz w:val="22"/>
          <w:szCs w:val="22"/>
          <w:lang w:val="it-IT"/>
        </w:rPr>
        <w:t xml:space="preserve"> </w:t>
      </w:r>
      <w:r w:rsidR="00A77C6A">
        <w:rPr>
          <w:rFonts w:ascii="Arial" w:hAnsi="Arial" w:cs="Arial"/>
          <w:b/>
          <w:bCs/>
          <w:i/>
          <w:color w:val="auto"/>
          <w:sz w:val="22"/>
          <w:szCs w:val="22"/>
          <w:lang w:val="it-IT"/>
        </w:rPr>
        <w:t>the air.</w:t>
      </w:r>
      <w:r w:rsidR="0044737B" w:rsidRPr="009C0007">
        <w:rPr>
          <w:rFonts w:ascii="Arial" w:hAnsi="Arial" w:cs="Arial"/>
          <w:bCs/>
          <w:color w:val="auto"/>
          <w:sz w:val="22"/>
          <w:szCs w:val="22"/>
          <w:lang w:val="it-IT"/>
        </w:rPr>
        <w:t xml:space="preserve"> </w:t>
      </w:r>
    </w:p>
    <w:p w14:paraId="73874972" w14:textId="77777777" w:rsidR="00A77C6A" w:rsidRDefault="00A77C6A" w:rsidP="00A77C6A">
      <w:pPr>
        <w:pStyle w:val="xmsonormal"/>
        <w:spacing w:before="0" w:after="0"/>
        <w:jc w:val="both"/>
        <w:rPr>
          <w:rFonts w:ascii="Arial" w:hAnsi="Arial" w:cs="Arial"/>
          <w:bCs/>
          <w:color w:val="auto"/>
          <w:sz w:val="22"/>
          <w:szCs w:val="22"/>
          <w:lang w:val="it-IT"/>
        </w:rPr>
      </w:pPr>
    </w:p>
    <w:p w14:paraId="7FAABF67" w14:textId="14C3FA03" w:rsidR="001C7074" w:rsidRPr="0067626F" w:rsidRDefault="001C7074" w:rsidP="00A77C6A">
      <w:pPr>
        <w:pStyle w:val="xmsonormal"/>
        <w:spacing w:before="0" w:after="0"/>
        <w:jc w:val="both"/>
        <w:rPr>
          <w:rFonts w:ascii="Arial" w:eastAsia="Times New Roman" w:hAnsi="Arial" w:cs="Arial"/>
          <w:sz w:val="22"/>
          <w:szCs w:val="22"/>
          <w:bdr w:val="none" w:sz="0" w:space="0" w:color="auto"/>
          <w:lang w:val="it-IT"/>
        </w:rPr>
      </w:pPr>
      <w:r>
        <w:rPr>
          <w:rFonts w:ascii="Arial" w:hAnsi="Arial" w:cs="Arial"/>
          <w:bCs/>
          <w:color w:val="auto"/>
          <w:sz w:val="22"/>
          <w:szCs w:val="22"/>
          <w:lang w:val="it-IT"/>
        </w:rPr>
        <w:t xml:space="preserve">La performance dell’artista bolognese, inizialmente </w:t>
      </w:r>
      <w:r w:rsidRPr="0067626F">
        <w:rPr>
          <w:rFonts w:ascii="Arial" w:eastAsia="Times New Roman" w:hAnsi="Arial" w:cs="Arial"/>
          <w:color w:val="auto"/>
          <w:sz w:val="22"/>
          <w:szCs w:val="22"/>
          <w:bdr w:val="none" w:sz="0" w:space="0" w:color="auto"/>
          <w:lang w:val="it-IT"/>
        </w:rPr>
        <w:t>prevista il 9 maggio, avrebbe dovuto proporre una riflessione sugli attuali flussi migratori a partire dalla condivisione, tra persone di origini e lingue diverse che vivono a Merano, dell’elemento più basilare per ognuno: il respiro.</w:t>
      </w:r>
    </w:p>
    <w:p w14:paraId="1F05F4C3" w14:textId="5BDDE820" w:rsidR="001C7074" w:rsidRDefault="001C7074" w:rsidP="00A77C6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auto"/>
          <w:sz w:val="22"/>
          <w:szCs w:val="22"/>
          <w:bdr w:val="none" w:sz="0" w:space="0" w:color="auto"/>
          <w:lang w:eastAsia="de-DE"/>
        </w:rPr>
      </w:pPr>
      <w:r w:rsidRPr="001C7074">
        <w:rPr>
          <w:rFonts w:ascii="Arial" w:eastAsia="Times New Roman" w:hAnsi="Arial" w:cs="Arial"/>
          <w:color w:val="auto"/>
          <w:sz w:val="22"/>
          <w:szCs w:val="22"/>
          <w:bdr w:val="none" w:sz="0" w:space="0" w:color="auto"/>
          <w:lang w:eastAsia="de-DE"/>
        </w:rPr>
        <w:t xml:space="preserve">Francesca Grilli </w:t>
      </w:r>
      <w:r>
        <w:rPr>
          <w:rFonts w:ascii="Arial" w:eastAsia="Times New Roman" w:hAnsi="Arial" w:cs="Arial"/>
          <w:color w:val="auto"/>
          <w:sz w:val="22"/>
          <w:szCs w:val="22"/>
          <w:bdr w:val="none" w:sz="0" w:space="0" w:color="auto"/>
          <w:lang w:eastAsia="de-DE"/>
        </w:rPr>
        <w:t xml:space="preserve">ha </w:t>
      </w:r>
      <w:r w:rsidRPr="00CA76B7">
        <w:rPr>
          <w:rFonts w:ascii="Arial" w:eastAsia="Times New Roman" w:hAnsi="Arial" w:cs="Arial"/>
          <w:color w:val="auto"/>
          <w:sz w:val="22"/>
          <w:szCs w:val="22"/>
          <w:bdr w:val="none" w:sz="0" w:space="0" w:color="auto"/>
          <w:lang w:eastAsia="de-DE"/>
        </w:rPr>
        <w:t xml:space="preserve">tuttavia deciso di </w:t>
      </w:r>
      <w:r w:rsidR="00191378">
        <w:rPr>
          <w:rFonts w:ascii="Arial" w:eastAsia="Times New Roman" w:hAnsi="Arial" w:cs="Arial"/>
          <w:color w:val="auto"/>
          <w:sz w:val="22"/>
          <w:szCs w:val="22"/>
          <w:bdr w:val="none" w:sz="0" w:space="0" w:color="auto"/>
          <w:lang w:eastAsia="de-DE"/>
        </w:rPr>
        <w:t>presentare</w:t>
      </w:r>
      <w:r w:rsidRPr="00CA76B7">
        <w:rPr>
          <w:rFonts w:ascii="Arial" w:eastAsia="Times New Roman" w:hAnsi="Arial" w:cs="Arial"/>
          <w:color w:val="auto"/>
          <w:sz w:val="22"/>
          <w:szCs w:val="22"/>
          <w:bdr w:val="none" w:sz="0" w:space="0" w:color="auto"/>
          <w:lang w:eastAsia="de-DE"/>
        </w:rPr>
        <w:t xml:space="preserve"> un “racconto” del lavoro, realizzato attraverso il coinvolgimento di tre performer</w:t>
      </w:r>
      <w:r>
        <w:rPr>
          <w:rFonts w:ascii="Arial" w:eastAsia="Times New Roman" w:hAnsi="Arial" w:cs="Arial"/>
          <w:color w:val="auto"/>
          <w:sz w:val="22"/>
          <w:szCs w:val="22"/>
          <w:bdr w:val="none" w:sz="0" w:space="0" w:color="auto"/>
          <w:lang w:eastAsia="de-DE"/>
        </w:rPr>
        <w:t xml:space="preserve">. </w:t>
      </w:r>
    </w:p>
    <w:p w14:paraId="0F24B847" w14:textId="77777777" w:rsidR="001C7074" w:rsidRDefault="001C7074" w:rsidP="00A77C6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eastAsia="Times New Roman" w:hAnsi="Arial" w:cs="Arial"/>
          <w:color w:val="auto"/>
          <w:sz w:val="22"/>
          <w:szCs w:val="22"/>
          <w:bdr w:val="none" w:sz="0" w:space="0" w:color="auto"/>
          <w:lang w:eastAsia="de-DE"/>
        </w:rPr>
      </w:pPr>
    </w:p>
    <w:p w14:paraId="5A5E7593" w14:textId="64C27292" w:rsidR="009C0007" w:rsidRDefault="001C7074" w:rsidP="00A77C6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Arial" w:hAnsi="Arial" w:cs="Arial"/>
          <w:bCs/>
          <w:color w:val="auto"/>
          <w:sz w:val="22"/>
          <w:szCs w:val="22"/>
        </w:rPr>
      </w:pPr>
      <w:r>
        <w:rPr>
          <w:rFonts w:ascii="Arial" w:eastAsia="Times New Roman" w:hAnsi="Arial" w:cs="Arial"/>
          <w:color w:val="auto"/>
          <w:sz w:val="22"/>
          <w:szCs w:val="22"/>
          <w:bdr w:val="none" w:sz="0" w:space="0" w:color="auto"/>
          <w:lang w:eastAsia="de-DE"/>
        </w:rPr>
        <w:t xml:space="preserve">Sempre domenica 17 maggio 2020, </w:t>
      </w:r>
      <w:r w:rsidR="00191378">
        <w:rPr>
          <w:rFonts w:ascii="Arial" w:eastAsia="Times New Roman" w:hAnsi="Arial" w:cs="Arial"/>
          <w:color w:val="auto"/>
          <w:sz w:val="22"/>
          <w:szCs w:val="22"/>
          <w:bdr w:val="none" w:sz="0" w:space="0" w:color="auto"/>
          <w:lang w:eastAsia="de-DE"/>
        </w:rPr>
        <w:t>si terrà</w:t>
      </w:r>
      <w:r>
        <w:rPr>
          <w:rFonts w:ascii="Arial" w:eastAsia="Times New Roman" w:hAnsi="Arial" w:cs="Arial"/>
          <w:color w:val="auto"/>
          <w:sz w:val="22"/>
          <w:szCs w:val="22"/>
          <w:bdr w:val="none" w:sz="0" w:space="0" w:color="auto"/>
          <w:lang w:eastAsia="de-DE"/>
        </w:rPr>
        <w:t xml:space="preserve"> una </w:t>
      </w:r>
      <w:r w:rsidR="0044737B" w:rsidRPr="00191378">
        <w:rPr>
          <w:rFonts w:ascii="Arial" w:hAnsi="Arial" w:cs="Arial"/>
          <w:b/>
          <w:bCs/>
          <w:color w:val="auto"/>
          <w:sz w:val="22"/>
          <w:szCs w:val="22"/>
        </w:rPr>
        <w:t>proiezione serale</w:t>
      </w:r>
      <w:r w:rsidR="0044737B">
        <w:rPr>
          <w:rFonts w:ascii="Arial" w:hAnsi="Arial" w:cs="Arial"/>
          <w:bCs/>
          <w:color w:val="auto"/>
          <w:sz w:val="22"/>
          <w:szCs w:val="22"/>
        </w:rPr>
        <w:t xml:space="preserve"> di immagini sull’edificio antistante alla Kunsthaus</w:t>
      </w:r>
      <w:r>
        <w:rPr>
          <w:rFonts w:ascii="Arial" w:hAnsi="Arial" w:cs="Arial"/>
          <w:bCs/>
          <w:color w:val="auto"/>
          <w:sz w:val="22"/>
          <w:szCs w:val="22"/>
        </w:rPr>
        <w:t>, che</w:t>
      </w:r>
      <w:r w:rsidR="0044737B">
        <w:rPr>
          <w:rFonts w:ascii="Arial" w:hAnsi="Arial" w:cs="Arial"/>
          <w:bCs/>
          <w:color w:val="auto"/>
          <w:sz w:val="22"/>
          <w:szCs w:val="22"/>
        </w:rPr>
        <w:t xml:space="preserve"> racconterà la mostra “Ressentiment/Risentimento” e le differenti iniziative </w:t>
      </w:r>
      <w:r w:rsidR="0044737B" w:rsidRPr="00CA76B7">
        <w:rPr>
          <w:rFonts w:ascii="Arial" w:hAnsi="Arial" w:cs="Arial"/>
          <w:bCs/>
          <w:color w:val="auto"/>
          <w:sz w:val="22"/>
          <w:szCs w:val="22"/>
        </w:rPr>
        <w:t>proposte in questi due mesi di</w:t>
      </w:r>
      <w:r w:rsidR="00191378">
        <w:rPr>
          <w:rFonts w:ascii="Arial" w:hAnsi="Arial" w:cs="Arial"/>
          <w:bCs/>
          <w:color w:val="auto"/>
          <w:sz w:val="22"/>
          <w:szCs w:val="22"/>
        </w:rPr>
        <w:t xml:space="preserve"> chiusura</w:t>
      </w:r>
      <w:r w:rsidR="0044737B" w:rsidRPr="00CA76B7">
        <w:rPr>
          <w:rFonts w:ascii="Arial" w:hAnsi="Arial" w:cs="Arial"/>
          <w:bCs/>
          <w:color w:val="auto"/>
          <w:sz w:val="22"/>
          <w:szCs w:val="22"/>
        </w:rPr>
        <w:t>.</w:t>
      </w:r>
      <w:r w:rsidR="0044737B">
        <w:rPr>
          <w:rFonts w:ascii="Arial" w:hAnsi="Arial" w:cs="Arial"/>
          <w:bCs/>
          <w:color w:val="auto"/>
          <w:sz w:val="22"/>
          <w:szCs w:val="22"/>
        </w:rPr>
        <w:t xml:space="preserve"> </w:t>
      </w:r>
    </w:p>
    <w:p w14:paraId="339C98D0" w14:textId="1CC0266D" w:rsidR="00CA76B7" w:rsidRPr="00CA76B7" w:rsidRDefault="00191378" w:rsidP="00A77C6A">
      <w:pPr>
        <w:pStyle w:val="xmsonormal"/>
        <w:spacing w:before="0" w:after="0"/>
        <w:jc w:val="both"/>
        <w:rPr>
          <w:rFonts w:ascii="Arial" w:hAnsi="Arial" w:cs="Arial"/>
          <w:bCs/>
          <w:color w:val="auto"/>
          <w:sz w:val="22"/>
          <w:szCs w:val="22"/>
          <w:lang w:val="it-IT"/>
        </w:rPr>
      </w:pPr>
      <w:r>
        <w:rPr>
          <w:rFonts w:ascii="Arial" w:hAnsi="Arial" w:cs="Arial"/>
          <w:bCs/>
          <w:color w:val="auto"/>
          <w:sz w:val="22"/>
          <w:szCs w:val="22"/>
          <w:lang w:val="it-IT"/>
        </w:rPr>
        <w:t>N</w:t>
      </w:r>
      <w:r w:rsidR="00CA76B7" w:rsidRPr="00CA76B7">
        <w:rPr>
          <w:rFonts w:ascii="Arial" w:hAnsi="Arial" w:cs="Arial"/>
          <w:bCs/>
          <w:color w:val="auto"/>
          <w:sz w:val="22"/>
          <w:szCs w:val="22"/>
          <w:lang w:val="it-IT"/>
        </w:rPr>
        <w:t>ell’arco della giornata saranno</w:t>
      </w:r>
      <w:r>
        <w:rPr>
          <w:rFonts w:ascii="Arial" w:hAnsi="Arial" w:cs="Arial"/>
          <w:bCs/>
          <w:color w:val="auto"/>
          <w:sz w:val="22"/>
          <w:szCs w:val="22"/>
          <w:lang w:val="it-IT"/>
        </w:rPr>
        <w:t xml:space="preserve"> inoltre</w:t>
      </w:r>
      <w:r w:rsidR="00CA76B7" w:rsidRPr="00CA76B7">
        <w:rPr>
          <w:rFonts w:ascii="Arial" w:hAnsi="Arial" w:cs="Arial"/>
          <w:bCs/>
          <w:color w:val="auto"/>
          <w:sz w:val="22"/>
          <w:szCs w:val="22"/>
          <w:lang w:val="it-IT"/>
        </w:rPr>
        <w:t xml:space="preserve"> proposte </w:t>
      </w:r>
      <w:r w:rsidR="00CA76B7" w:rsidRPr="00191378">
        <w:rPr>
          <w:rFonts w:ascii="Arial" w:hAnsi="Arial" w:cs="Arial"/>
          <w:b/>
          <w:bCs/>
          <w:color w:val="auto"/>
          <w:sz w:val="22"/>
          <w:szCs w:val="22"/>
          <w:lang w:val="it-IT"/>
        </w:rPr>
        <w:t xml:space="preserve">visite guidate </w:t>
      </w:r>
      <w:r w:rsidR="00CA76B7" w:rsidRPr="00191378">
        <w:rPr>
          <w:rFonts w:ascii="Arial" w:hAnsi="Arial" w:cs="Arial"/>
          <w:b/>
          <w:bCs/>
          <w:i/>
          <w:color w:val="auto"/>
          <w:sz w:val="22"/>
          <w:szCs w:val="22"/>
          <w:lang w:val="it-IT"/>
        </w:rPr>
        <w:t>online</w:t>
      </w:r>
      <w:r w:rsidR="00CA76B7" w:rsidRPr="00CA76B7">
        <w:rPr>
          <w:rFonts w:ascii="Arial" w:hAnsi="Arial" w:cs="Arial"/>
          <w:bCs/>
          <w:color w:val="auto"/>
          <w:sz w:val="22"/>
          <w:szCs w:val="22"/>
          <w:lang w:val="it-IT"/>
        </w:rPr>
        <w:t xml:space="preserve"> aperte a tutti sul canale </w:t>
      </w:r>
      <w:r w:rsidR="00CA76B7" w:rsidRPr="00191378">
        <w:rPr>
          <w:rFonts w:ascii="Arial" w:hAnsi="Arial" w:cs="Arial"/>
          <w:bCs/>
          <w:i/>
          <w:color w:val="auto"/>
          <w:sz w:val="22"/>
          <w:szCs w:val="22"/>
          <w:lang w:val="it-IT"/>
        </w:rPr>
        <w:t>Zoom</w:t>
      </w:r>
      <w:r w:rsidR="0044737B">
        <w:rPr>
          <w:rFonts w:ascii="Arial" w:hAnsi="Arial" w:cs="Arial"/>
          <w:bCs/>
          <w:color w:val="auto"/>
          <w:sz w:val="22"/>
          <w:szCs w:val="22"/>
          <w:lang w:val="it-IT"/>
        </w:rPr>
        <w:t>.</w:t>
      </w:r>
    </w:p>
    <w:p w14:paraId="485B3CB4" w14:textId="6F34A539" w:rsidR="00CA76B7" w:rsidRDefault="00CA76B7" w:rsidP="00191378">
      <w:pPr>
        <w:pStyle w:val="xmsonormal"/>
        <w:spacing w:before="0" w:after="0"/>
        <w:rPr>
          <w:rFonts w:ascii="Arial" w:hAnsi="Arial" w:cs="Arial"/>
          <w:bCs/>
          <w:color w:val="auto"/>
          <w:sz w:val="22"/>
          <w:szCs w:val="22"/>
          <w:lang w:val="it-IT"/>
        </w:rPr>
      </w:pPr>
    </w:p>
    <w:p w14:paraId="128EEB4F" w14:textId="651DA7D5" w:rsidR="00191378" w:rsidRDefault="00191378" w:rsidP="00191378">
      <w:pPr>
        <w:pStyle w:val="xmsonormal"/>
        <w:spacing w:before="0" w:after="0"/>
        <w:rPr>
          <w:rFonts w:ascii="Arial" w:hAnsi="Arial" w:cs="Arial"/>
          <w:bCs/>
          <w:color w:val="auto"/>
          <w:sz w:val="22"/>
          <w:szCs w:val="22"/>
          <w:lang w:val="it-IT"/>
        </w:rPr>
      </w:pPr>
      <w:r>
        <w:rPr>
          <w:rFonts w:ascii="Arial" w:hAnsi="Arial" w:cs="Arial"/>
          <w:bCs/>
          <w:color w:val="auto"/>
          <w:sz w:val="22"/>
          <w:szCs w:val="22"/>
          <w:lang w:val="it-IT"/>
        </w:rPr>
        <w:t>Merano, maggio 2020</w:t>
      </w:r>
    </w:p>
    <w:p w14:paraId="0FE5E2A9" w14:textId="77777777" w:rsidR="00191378" w:rsidRDefault="00191378" w:rsidP="00191378">
      <w:pPr>
        <w:pStyle w:val="xmsonormal"/>
        <w:spacing w:before="0" w:after="0"/>
        <w:rPr>
          <w:rFonts w:ascii="Arial" w:hAnsi="Arial" w:cs="Arial"/>
          <w:bCs/>
          <w:color w:val="auto"/>
          <w:sz w:val="22"/>
          <w:szCs w:val="22"/>
          <w:lang w:val="it-IT"/>
        </w:rPr>
      </w:pPr>
    </w:p>
    <w:p w14:paraId="4EC8E5C2"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
          <w:bCs/>
          <w:color w:val="auto"/>
          <w:sz w:val="22"/>
          <w:szCs w:val="22"/>
          <w:lang w:val="it-IT"/>
        </w:rPr>
        <w:t>RISENTIMENTO / RESSENTIMENT</w:t>
      </w:r>
    </w:p>
    <w:p w14:paraId="0C231E5E"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
          <w:bCs/>
          <w:color w:val="auto"/>
          <w:sz w:val="22"/>
          <w:szCs w:val="22"/>
          <w:lang w:val="it-IT"/>
        </w:rPr>
        <w:t>Un sentimento del nostro tempo?</w:t>
      </w:r>
    </w:p>
    <w:p w14:paraId="3A50BC4A" w14:textId="77777777" w:rsidR="00191378" w:rsidRPr="0067626F" w:rsidRDefault="00191378" w:rsidP="003C5D79">
      <w:pPr>
        <w:pStyle w:val="xmsonormal"/>
        <w:spacing w:before="0" w:after="0"/>
        <w:rPr>
          <w:rFonts w:ascii="Arial" w:hAnsi="Arial" w:cs="Arial"/>
          <w:bCs/>
          <w:color w:val="auto"/>
          <w:sz w:val="22"/>
          <w:szCs w:val="22"/>
          <w:lang w:val="it-IT"/>
        </w:rPr>
      </w:pPr>
    </w:p>
    <w:p w14:paraId="570B3DAF" w14:textId="73092401"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Curatrice:</w:t>
      </w:r>
    </w:p>
    <w:p w14:paraId="654A3751"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lastRenderedPageBreak/>
        <w:t>Christiane Rekade</w:t>
      </w:r>
    </w:p>
    <w:p w14:paraId="1FC7F205"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 </w:t>
      </w:r>
    </w:p>
    <w:p w14:paraId="549C5F64" w14:textId="69A79A56"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Durata della mostra</w:t>
      </w:r>
      <w:r w:rsidR="003C5D79" w:rsidRPr="0067626F">
        <w:rPr>
          <w:rFonts w:ascii="Arial" w:hAnsi="Arial" w:cs="Arial"/>
          <w:bCs/>
          <w:color w:val="auto"/>
          <w:sz w:val="22"/>
          <w:szCs w:val="22"/>
          <w:lang w:val="it-IT"/>
        </w:rPr>
        <w:t>:</w:t>
      </w:r>
    </w:p>
    <w:p w14:paraId="0E04544D" w14:textId="019CB7E8" w:rsidR="00191378" w:rsidRPr="0067626F" w:rsidRDefault="003C5D79"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19 maggio</w:t>
      </w:r>
      <w:r w:rsidR="00191378" w:rsidRPr="0067626F">
        <w:rPr>
          <w:rFonts w:ascii="Arial" w:hAnsi="Arial" w:cs="Arial"/>
          <w:bCs/>
          <w:color w:val="auto"/>
          <w:sz w:val="22"/>
          <w:szCs w:val="22"/>
          <w:lang w:val="it-IT"/>
        </w:rPr>
        <w:t xml:space="preserve"> – </w:t>
      </w:r>
      <w:r w:rsidR="00E25B1C">
        <w:rPr>
          <w:rFonts w:ascii="Arial" w:hAnsi="Arial" w:cs="Arial"/>
          <w:bCs/>
          <w:color w:val="auto"/>
          <w:sz w:val="22"/>
          <w:szCs w:val="22"/>
          <w:lang w:val="it-IT"/>
        </w:rPr>
        <w:t>30</w:t>
      </w:r>
      <w:bookmarkStart w:id="0" w:name="_GoBack"/>
      <w:bookmarkEnd w:id="0"/>
      <w:r w:rsidR="00191378" w:rsidRPr="0067626F">
        <w:rPr>
          <w:rFonts w:ascii="Arial" w:hAnsi="Arial" w:cs="Arial"/>
          <w:bCs/>
          <w:color w:val="auto"/>
          <w:sz w:val="22"/>
          <w:szCs w:val="22"/>
          <w:lang w:val="it-IT"/>
        </w:rPr>
        <w:t xml:space="preserve"> </w:t>
      </w:r>
      <w:r w:rsidRPr="0067626F">
        <w:rPr>
          <w:rFonts w:ascii="Arial" w:hAnsi="Arial" w:cs="Arial"/>
          <w:bCs/>
          <w:color w:val="auto"/>
          <w:sz w:val="22"/>
          <w:szCs w:val="22"/>
          <w:lang w:val="it-IT"/>
        </w:rPr>
        <w:t>agosto</w:t>
      </w:r>
      <w:r w:rsidR="00191378" w:rsidRPr="0067626F">
        <w:rPr>
          <w:rFonts w:ascii="Arial" w:hAnsi="Arial" w:cs="Arial"/>
          <w:bCs/>
          <w:color w:val="auto"/>
          <w:sz w:val="22"/>
          <w:szCs w:val="22"/>
          <w:lang w:val="it-IT"/>
        </w:rPr>
        <w:t xml:space="preserve"> 2020</w:t>
      </w:r>
    </w:p>
    <w:p w14:paraId="5722C0B3"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 </w:t>
      </w:r>
    </w:p>
    <w:p w14:paraId="6B476BBD" w14:textId="615375AA"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Luogo</w:t>
      </w:r>
      <w:r w:rsidR="003C5D79" w:rsidRPr="0067626F">
        <w:rPr>
          <w:rFonts w:ascii="Arial" w:hAnsi="Arial" w:cs="Arial"/>
          <w:bCs/>
          <w:color w:val="auto"/>
          <w:sz w:val="22"/>
          <w:szCs w:val="22"/>
          <w:lang w:val="it-IT"/>
        </w:rPr>
        <w:t>:</w:t>
      </w:r>
    </w:p>
    <w:p w14:paraId="2DFD3443"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Merano Arte - Edificio Cassa di Risparmio  </w:t>
      </w:r>
    </w:p>
    <w:p w14:paraId="65CAB8E4"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Portici, 163 – 39012 Merano Arte</w:t>
      </w:r>
    </w:p>
    <w:p w14:paraId="2D23F8C4"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 </w:t>
      </w:r>
    </w:p>
    <w:p w14:paraId="580B4D4B" w14:textId="7CD39188"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Info</w:t>
      </w:r>
      <w:r w:rsidR="003C5D79" w:rsidRPr="0067626F">
        <w:rPr>
          <w:rFonts w:ascii="Arial" w:hAnsi="Arial" w:cs="Arial"/>
          <w:bCs/>
          <w:color w:val="auto"/>
          <w:sz w:val="22"/>
          <w:szCs w:val="22"/>
          <w:lang w:val="it-IT"/>
        </w:rPr>
        <w:t>:</w:t>
      </w:r>
    </w:p>
    <w:p w14:paraId="44A12B22"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Kunst Meran Merano Arte</w:t>
      </w:r>
    </w:p>
    <w:p w14:paraId="76009EF9"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Via dei Portici 163, Merano (BZ)</w:t>
      </w:r>
    </w:p>
    <w:p w14:paraId="10DFBEAE"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+39 0473 212643</w:t>
      </w:r>
    </w:p>
    <w:p w14:paraId="72A2D560" w14:textId="77777777" w:rsidR="00191378" w:rsidRPr="0067626F" w:rsidRDefault="00E25B1C" w:rsidP="003C5D79">
      <w:pPr>
        <w:pStyle w:val="xmsonormal"/>
        <w:spacing w:before="0" w:after="0"/>
        <w:rPr>
          <w:rFonts w:ascii="Arial" w:hAnsi="Arial" w:cs="Arial"/>
          <w:bCs/>
          <w:color w:val="auto"/>
          <w:sz w:val="22"/>
          <w:szCs w:val="22"/>
          <w:lang w:val="it-IT"/>
        </w:rPr>
      </w:pPr>
      <w:hyperlink r:id="rId8" w:history="1">
        <w:r w:rsidR="00191378" w:rsidRPr="0067626F">
          <w:rPr>
            <w:rStyle w:val="Collegamentoipertestuale"/>
            <w:rFonts w:ascii="Arial" w:hAnsi="Arial" w:cs="Arial"/>
            <w:bCs/>
            <w:sz w:val="22"/>
            <w:szCs w:val="22"/>
            <w:lang w:val="it-IT"/>
          </w:rPr>
          <w:t>www.kunstmeranoarte.org</w:t>
        </w:r>
      </w:hyperlink>
    </w:p>
    <w:p w14:paraId="6BE0BE9B" w14:textId="77777777" w:rsidR="00191378" w:rsidRPr="0067626F" w:rsidRDefault="00E25B1C" w:rsidP="003C5D79">
      <w:pPr>
        <w:pStyle w:val="xmsonormal"/>
        <w:spacing w:before="0" w:after="0"/>
        <w:rPr>
          <w:rFonts w:ascii="Arial" w:hAnsi="Arial" w:cs="Arial"/>
          <w:bCs/>
          <w:color w:val="auto"/>
          <w:sz w:val="22"/>
          <w:szCs w:val="22"/>
          <w:lang w:val="it-IT"/>
        </w:rPr>
      </w:pPr>
      <w:hyperlink r:id="rId9" w:history="1">
        <w:r w:rsidR="00191378" w:rsidRPr="0067626F">
          <w:rPr>
            <w:rStyle w:val="Collegamentoipertestuale"/>
            <w:rFonts w:ascii="Arial" w:hAnsi="Arial" w:cs="Arial"/>
            <w:bCs/>
            <w:sz w:val="22"/>
            <w:szCs w:val="22"/>
            <w:lang w:val="it-IT"/>
          </w:rPr>
          <w:t>info@kunstmeranoarte.org</w:t>
        </w:r>
      </w:hyperlink>
    </w:p>
    <w:p w14:paraId="27FD2E88"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 </w:t>
      </w:r>
    </w:p>
    <w:p w14:paraId="36EED260" w14:textId="4F63D684"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Orari</w:t>
      </w:r>
      <w:r w:rsidR="003C5D79" w:rsidRPr="0067626F">
        <w:rPr>
          <w:rFonts w:ascii="Arial" w:hAnsi="Arial" w:cs="Arial"/>
          <w:bCs/>
          <w:color w:val="auto"/>
          <w:sz w:val="22"/>
          <w:szCs w:val="22"/>
          <w:lang w:val="it-IT"/>
        </w:rPr>
        <w:t>:</w:t>
      </w:r>
    </w:p>
    <w:p w14:paraId="030984D8"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Dal martedì al sabato 10.00 - 18.00</w:t>
      </w:r>
    </w:p>
    <w:p w14:paraId="1F3A0F63"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Domenica e festivi: 11.00 - 18.00</w:t>
      </w:r>
    </w:p>
    <w:p w14:paraId="116D164C"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 </w:t>
      </w:r>
    </w:p>
    <w:p w14:paraId="20FD171C" w14:textId="04B6C49E"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Biglietti</w:t>
      </w:r>
      <w:r w:rsidR="003C5D79" w:rsidRPr="0067626F">
        <w:rPr>
          <w:rFonts w:ascii="Arial" w:hAnsi="Arial" w:cs="Arial"/>
          <w:bCs/>
          <w:color w:val="auto"/>
          <w:sz w:val="22"/>
          <w:szCs w:val="22"/>
          <w:lang w:val="it-IT"/>
        </w:rPr>
        <w:t>:</w:t>
      </w:r>
    </w:p>
    <w:p w14:paraId="286C5B2D"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intero: € 6,00; ridotto: € 5,00; studenti fino ai 26 anni: € 2,00; gratis fino ai 14 anni</w:t>
      </w:r>
    </w:p>
    <w:p w14:paraId="5FF28432"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 </w:t>
      </w:r>
    </w:p>
    <w:p w14:paraId="50E1B0FF" w14:textId="72A190C0"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Contatti Stampa: </w:t>
      </w:r>
    </w:p>
    <w:p w14:paraId="7D4FFB4D" w14:textId="3B3B0E29"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CLP Relazioni Pubbliche</w:t>
      </w:r>
    </w:p>
    <w:p w14:paraId="0068C2EB"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Anna Defrancesco | Tel + 39 02 36 75 57 00</w:t>
      </w:r>
    </w:p>
    <w:p w14:paraId="4E0A7448" w14:textId="77777777" w:rsidR="00191378" w:rsidRPr="0067626F" w:rsidRDefault="00E25B1C" w:rsidP="003C5D79">
      <w:pPr>
        <w:pStyle w:val="xmsonormal"/>
        <w:spacing w:before="0" w:after="0"/>
        <w:rPr>
          <w:rFonts w:ascii="Arial" w:hAnsi="Arial" w:cs="Arial"/>
          <w:bCs/>
          <w:color w:val="auto"/>
          <w:sz w:val="22"/>
          <w:szCs w:val="22"/>
          <w:lang w:val="it-IT"/>
        </w:rPr>
      </w:pPr>
      <w:hyperlink r:id="rId10" w:history="1">
        <w:r w:rsidR="00191378" w:rsidRPr="0067626F">
          <w:rPr>
            <w:rStyle w:val="Collegamentoipertestuale"/>
            <w:rFonts w:ascii="Arial" w:hAnsi="Arial" w:cs="Arial"/>
            <w:bCs/>
            <w:sz w:val="22"/>
            <w:szCs w:val="22"/>
            <w:lang w:val="it-IT"/>
          </w:rPr>
          <w:t>anna.defrancesco@clp1968.it</w:t>
        </w:r>
      </w:hyperlink>
    </w:p>
    <w:p w14:paraId="021BCFDE" w14:textId="77777777" w:rsidR="00191378" w:rsidRPr="0067626F" w:rsidRDefault="00E25B1C" w:rsidP="003C5D79">
      <w:pPr>
        <w:pStyle w:val="xmsonormal"/>
        <w:spacing w:before="0" w:after="0"/>
        <w:rPr>
          <w:rFonts w:ascii="Arial" w:hAnsi="Arial" w:cs="Arial"/>
          <w:bCs/>
          <w:color w:val="auto"/>
          <w:sz w:val="22"/>
          <w:szCs w:val="22"/>
          <w:lang w:val="it-IT"/>
        </w:rPr>
      </w:pPr>
      <w:hyperlink r:id="rId11" w:history="1">
        <w:r w:rsidR="00191378" w:rsidRPr="0067626F">
          <w:rPr>
            <w:rStyle w:val="Collegamentoipertestuale"/>
            <w:rFonts w:ascii="Arial" w:hAnsi="Arial" w:cs="Arial"/>
            <w:bCs/>
            <w:sz w:val="22"/>
            <w:szCs w:val="22"/>
            <w:lang w:val="it-IT"/>
          </w:rPr>
          <w:t>www.clp1968.it</w:t>
        </w:r>
      </w:hyperlink>
    </w:p>
    <w:p w14:paraId="0002341F"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 </w:t>
      </w:r>
    </w:p>
    <w:p w14:paraId="6F962CC7"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Anna Zinelli</w:t>
      </w:r>
    </w:p>
    <w:p w14:paraId="6F40C2E0" w14:textId="77777777" w:rsidR="00191378" w:rsidRPr="0067626F" w:rsidRDefault="00191378" w:rsidP="003C5D79">
      <w:pPr>
        <w:pStyle w:val="xmsonormal"/>
        <w:spacing w:before="0" w:after="0"/>
        <w:rPr>
          <w:rFonts w:ascii="Arial" w:hAnsi="Arial" w:cs="Arial"/>
          <w:bCs/>
          <w:color w:val="auto"/>
          <w:sz w:val="22"/>
          <w:szCs w:val="22"/>
          <w:lang w:val="it-IT"/>
        </w:rPr>
      </w:pPr>
      <w:r w:rsidRPr="0067626F">
        <w:rPr>
          <w:rFonts w:ascii="Arial" w:hAnsi="Arial" w:cs="Arial"/>
          <w:bCs/>
          <w:color w:val="auto"/>
          <w:sz w:val="22"/>
          <w:szCs w:val="22"/>
          <w:lang w:val="it-IT"/>
        </w:rPr>
        <w:t>Tel. + 39 0473 212643</w:t>
      </w:r>
    </w:p>
    <w:p w14:paraId="01352046" w14:textId="2280ECB5" w:rsidR="00191378" w:rsidRPr="00CA76B7" w:rsidRDefault="00E25B1C" w:rsidP="003C5D79">
      <w:pPr>
        <w:pStyle w:val="xmsonormal"/>
        <w:spacing w:before="0" w:after="0"/>
        <w:rPr>
          <w:rFonts w:ascii="Arial" w:hAnsi="Arial" w:cs="Arial"/>
          <w:bCs/>
          <w:color w:val="auto"/>
          <w:sz w:val="22"/>
          <w:szCs w:val="22"/>
          <w:lang w:val="it-IT"/>
        </w:rPr>
      </w:pPr>
      <w:hyperlink r:id="rId12" w:history="1">
        <w:r w:rsidR="00191378" w:rsidRPr="00191378">
          <w:rPr>
            <w:rStyle w:val="Collegamentoipertestuale"/>
            <w:rFonts w:ascii="Arial" w:hAnsi="Arial" w:cs="Arial"/>
            <w:bCs/>
            <w:sz w:val="22"/>
            <w:szCs w:val="22"/>
            <w:lang w:val="it-IT"/>
          </w:rPr>
          <w:t>zinelli@kunstmeranoarte.org</w:t>
        </w:r>
      </w:hyperlink>
    </w:p>
    <w:p w14:paraId="51B361C2" w14:textId="69BA3899" w:rsidR="00CA76B7" w:rsidRDefault="00CA76B7" w:rsidP="003C5D79">
      <w:pPr>
        <w:pStyle w:val="xmsonormal"/>
        <w:spacing w:before="0" w:after="0"/>
        <w:rPr>
          <w:rFonts w:ascii="Arial" w:hAnsi="Arial" w:cs="Arial"/>
          <w:bCs/>
          <w:color w:val="auto"/>
          <w:sz w:val="22"/>
          <w:szCs w:val="22"/>
          <w:lang w:val="it-IT"/>
        </w:rPr>
      </w:pPr>
    </w:p>
    <w:p w14:paraId="639B10D6" w14:textId="77777777" w:rsidR="003C5D79" w:rsidRDefault="003C5D79" w:rsidP="003C5D79">
      <w:pPr>
        <w:pStyle w:val="xmsonormal"/>
        <w:spacing w:before="0" w:after="0"/>
        <w:rPr>
          <w:rFonts w:ascii="Arial" w:hAnsi="Arial" w:cs="Arial"/>
          <w:bCs/>
          <w:color w:val="auto"/>
          <w:sz w:val="22"/>
          <w:szCs w:val="22"/>
          <w:lang w:val="it-IT"/>
        </w:rPr>
      </w:pPr>
    </w:p>
    <w:p w14:paraId="4EE1C8B1" w14:textId="69958BC0" w:rsidR="003C5D79" w:rsidRPr="003C5D79" w:rsidRDefault="003C5D79" w:rsidP="003C5D79">
      <w:pPr>
        <w:pStyle w:val="xmsonormal"/>
        <w:spacing w:before="0" w:after="0"/>
        <w:rPr>
          <w:rFonts w:ascii="Arial" w:hAnsi="Arial" w:cs="Arial"/>
          <w:b/>
          <w:bCs/>
          <w:color w:val="auto"/>
          <w:sz w:val="22"/>
          <w:szCs w:val="22"/>
          <w:lang w:val="it-IT"/>
        </w:rPr>
      </w:pPr>
      <w:r w:rsidRPr="003C5D79">
        <w:rPr>
          <w:rFonts w:ascii="Arial" w:hAnsi="Arial" w:cs="Arial"/>
          <w:b/>
          <w:bCs/>
          <w:color w:val="auto"/>
          <w:sz w:val="22"/>
          <w:szCs w:val="22"/>
          <w:lang w:val="it-IT"/>
        </w:rPr>
        <w:t>Domenica 17 maggio: Giornata internazionale dei Musei ICOM</w:t>
      </w:r>
    </w:p>
    <w:p w14:paraId="291F2BC7" w14:textId="77777777" w:rsidR="003C5D79" w:rsidRDefault="003C5D79" w:rsidP="003C5D79">
      <w:pPr>
        <w:pStyle w:val="xmsonormal"/>
        <w:spacing w:before="0" w:after="0"/>
        <w:rPr>
          <w:rFonts w:ascii="Arial" w:hAnsi="Arial" w:cs="Arial"/>
          <w:b/>
          <w:bCs/>
          <w:color w:val="auto"/>
          <w:sz w:val="22"/>
          <w:szCs w:val="22"/>
          <w:lang w:val="it-IT"/>
        </w:rPr>
      </w:pPr>
    </w:p>
    <w:p w14:paraId="0893FD2D" w14:textId="0C503F45" w:rsidR="00CA76B7" w:rsidRPr="00CA76B7" w:rsidRDefault="00CA76B7" w:rsidP="003C5D79">
      <w:pPr>
        <w:pStyle w:val="xmsonormal"/>
        <w:spacing w:before="0" w:after="0"/>
        <w:rPr>
          <w:rFonts w:ascii="Arial" w:hAnsi="Arial" w:cs="Arial"/>
          <w:bCs/>
          <w:color w:val="auto"/>
          <w:sz w:val="22"/>
          <w:szCs w:val="22"/>
          <w:lang w:val="it-IT"/>
        </w:rPr>
      </w:pPr>
      <w:r w:rsidRPr="00CA76B7">
        <w:rPr>
          <w:rFonts w:ascii="Arial" w:hAnsi="Arial" w:cs="Arial"/>
          <w:b/>
          <w:bCs/>
          <w:color w:val="auto"/>
          <w:sz w:val="22"/>
          <w:szCs w:val="22"/>
          <w:lang w:val="it-IT"/>
        </w:rPr>
        <w:t>ore 17:00</w:t>
      </w:r>
      <w:r w:rsidRPr="00CA76B7">
        <w:rPr>
          <w:rFonts w:ascii="Arial" w:hAnsi="Arial" w:cs="Arial"/>
          <w:bCs/>
          <w:color w:val="auto"/>
          <w:sz w:val="22"/>
          <w:szCs w:val="22"/>
          <w:lang w:val="it-IT"/>
        </w:rPr>
        <w:t>: visita guidata in lingua tedesca con Christiane Rekade</w:t>
      </w:r>
    </w:p>
    <w:p w14:paraId="0BA05692" w14:textId="2125E7CC" w:rsidR="00CA76B7" w:rsidRPr="00CA76B7" w:rsidRDefault="00CA76B7" w:rsidP="003C5D79">
      <w:pPr>
        <w:pStyle w:val="xmsonormal"/>
        <w:spacing w:before="0" w:after="0"/>
        <w:ind w:right="-426"/>
        <w:rPr>
          <w:rFonts w:ascii="Arial" w:hAnsi="Arial" w:cs="Arial"/>
          <w:bCs/>
          <w:color w:val="auto"/>
          <w:sz w:val="22"/>
          <w:szCs w:val="22"/>
          <w:lang w:val="en-GB"/>
        </w:rPr>
      </w:pPr>
      <w:r w:rsidRPr="00CA76B7">
        <w:rPr>
          <w:rFonts w:ascii="Arial" w:hAnsi="Arial" w:cs="Arial"/>
          <w:bCs/>
          <w:color w:val="auto"/>
          <w:sz w:val="22"/>
          <w:szCs w:val="22"/>
          <w:lang w:val="en-GB"/>
        </w:rPr>
        <w:t>Zoom-Meeting: https://us02web.zoom.us/j/86517856178?pwd=R0dhTEM0TWx1MUgrT0ZQeU1sN2I1QT09</w:t>
      </w:r>
    </w:p>
    <w:p w14:paraId="587E8F72" w14:textId="77777777" w:rsidR="00CA76B7" w:rsidRPr="0067626F" w:rsidRDefault="00CA76B7" w:rsidP="003C5D79">
      <w:pPr>
        <w:pStyle w:val="xmsonormal"/>
        <w:spacing w:before="0" w:after="0"/>
        <w:ind w:right="-426"/>
        <w:rPr>
          <w:rFonts w:ascii="Arial" w:hAnsi="Arial" w:cs="Arial"/>
          <w:bCs/>
          <w:color w:val="auto"/>
          <w:sz w:val="22"/>
          <w:szCs w:val="22"/>
          <w:lang w:val="it-IT"/>
        </w:rPr>
      </w:pPr>
      <w:r w:rsidRPr="0067626F">
        <w:rPr>
          <w:rFonts w:ascii="Arial" w:hAnsi="Arial" w:cs="Arial"/>
          <w:bCs/>
          <w:color w:val="auto"/>
          <w:sz w:val="22"/>
          <w:szCs w:val="22"/>
          <w:lang w:val="it-IT"/>
        </w:rPr>
        <w:t>Meeting-ID: 865 1785 6178</w:t>
      </w:r>
    </w:p>
    <w:p w14:paraId="0A51E52E" w14:textId="1C97A04F" w:rsidR="00CA76B7" w:rsidRPr="0067626F" w:rsidRDefault="00CA76B7" w:rsidP="003C5D79">
      <w:pPr>
        <w:pStyle w:val="xmsonormal"/>
        <w:spacing w:before="0" w:after="0"/>
        <w:ind w:right="-426"/>
        <w:rPr>
          <w:rFonts w:ascii="Arial" w:hAnsi="Arial" w:cs="Arial"/>
          <w:bCs/>
          <w:color w:val="auto"/>
          <w:sz w:val="22"/>
          <w:szCs w:val="22"/>
          <w:lang w:val="it-IT"/>
        </w:rPr>
      </w:pPr>
      <w:r w:rsidRPr="00B36778">
        <w:rPr>
          <w:rFonts w:ascii="Arial" w:hAnsi="Arial" w:cs="Arial"/>
          <w:bCs/>
          <w:color w:val="auto"/>
          <w:sz w:val="22"/>
          <w:szCs w:val="22"/>
          <w:lang w:val="it-IT"/>
        </w:rPr>
        <w:t>Passwor</w:t>
      </w:r>
      <w:r w:rsidR="0067626F" w:rsidRPr="00B36778">
        <w:rPr>
          <w:rFonts w:ascii="Arial" w:hAnsi="Arial" w:cs="Arial"/>
          <w:bCs/>
          <w:color w:val="auto"/>
          <w:sz w:val="22"/>
          <w:szCs w:val="22"/>
          <w:lang w:val="it-IT"/>
        </w:rPr>
        <w:t>d</w:t>
      </w:r>
      <w:r w:rsidRPr="00B36778">
        <w:rPr>
          <w:rFonts w:ascii="Arial" w:hAnsi="Arial" w:cs="Arial"/>
          <w:bCs/>
          <w:color w:val="auto"/>
          <w:sz w:val="22"/>
          <w:szCs w:val="22"/>
          <w:lang w:val="it-IT"/>
        </w:rPr>
        <w:t>:</w:t>
      </w:r>
      <w:r w:rsidRPr="0067626F">
        <w:rPr>
          <w:rFonts w:ascii="Arial" w:hAnsi="Arial" w:cs="Arial"/>
          <w:bCs/>
          <w:color w:val="auto"/>
          <w:sz w:val="22"/>
          <w:szCs w:val="22"/>
          <w:lang w:val="it-IT"/>
        </w:rPr>
        <w:t xml:space="preserve"> 939230</w:t>
      </w:r>
    </w:p>
    <w:p w14:paraId="3E86D125" w14:textId="77777777" w:rsidR="00CA76B7" w:rsidRPr="0067626F" w:rsidRDefault="00CA76B7" w:rsidP="003C5D79">
      <w:pPr>
        <w:pStyle w:val="xmsonormal"/>
        <w:spacing w:before="0" w:after="0"/>
        <w:rPr>
          <w:rFonts w:ascii="Arial" w:hAnsi="Arial" w:cs="Arial"/>
          <w:bCs/>
          <w:color w:val="auto"/>
          <w:sz w:val="22"/>
          <w:szCs w:val="22"/>
          <w:lang w:val="it-IT"/>
        </w:rPr>
      </w:pPr>
    </w:p>
    <w:p w14:paraId="30646AEF" w14:textId="5512495D" w:rsidR="00CA76B7" w:rsidRPr="00CA76B7" w:rsidRDefault="00CA76B7" w:rsidP="003C5D79">
      <w:pPr>
        <w:pStyle w:val="xmsonormal"/>
        <w:spacing w:before="0" w:after="0"/>
        <w:rPr>
          <w:rFonts w:ascii="Arial" w:hAnsi="Arial" w:cs="Arial"/>
          <w:bCs/>
          <w:color w:val="auto"/>
          <w:sz w:val="22"/>
          <w:szCs w:val="22"/>
          <w:lang w:val="it-IT"/>
        </w:rPr>
      </w:pPr>
      <w:r w:rsidRPr="00CA76B7">
        <w:rPr>
          <w:rFonts w:ascii="Arial" w:hAnsi="Arial" w:cs="Arial"/>
          <w:b/>
          <w:bCs/>
          <w:color w:val="auto"/>
          <w:sz w:val="22"/>
          <w:szCs w:val="22"/>
          <w:lang w:val="it-IT"/>
        </w:rPr>
        <w:t>ore 18.30</w:t>
      </w:r>
      <w:r w:rsidRPr="00CA76B7">
        <w:rPr>
          <w:rFonts w:ascii="Arial" w:hAnsi="Arial" w:cs="Arial"/>
          <w:bCs/>
          <w:color w:val="auto"/>
          <w:sz w:val="22"/>
          <w:szCs w:val="22"/>
          <w:lang w:val="it-IT"/>
        </w:rPr>
        <w:t>: visita guidata in lingua italiana con Anna Zinelli</w:t>
      </w:r>
    </w:p>
    <w:p w14:paraId="2DA0013B" w14:textId="77777777" w:rsidR="00CA76B7" w:rsidRPr="00CA76B7" w:rsidRDefault="00CA76B7" w:rsidP="003C5D79">
      <w:pPr>
        <w:pStyle w:val="xmsonormal"/>
        <w:spacing w:before="0" w:after="0"/>
        <w:ind w:right="-426"/>
        <w:jc w:val="both"/>
        <w:rPr>
          <w:rFonts w:ascii="Arial" w:hAnsi="Arial" w:cs="Arial"/>
          <w:bCs/>
          <w:color w:val="auto"/>
          <w:sz w:val="22"/>
          <w:szCs w:val="22"/>
          <w:lang w:val="en-GB"/>
        </w:rPr>
      </w:pPr>
      <w:r w:rsidRPr="00CA76B7">
        <w:rPr>
          <w:rFonts w:ascii="Arial" w:hAnsi="Arial" w:cs="Arial"/>
          <w:bCs/>
          <w:color w:val="auto"/>
          <w:sz w:val="22"/>
          <w:szCs w:val="22"/>
          <w:lang w:val="en-GB"/>
        </w:rPr>
        <w:t>Zoom-Meeting: https://us02web.zoom.us/j/87083495913?pwd=dDNKWGIzcDJsS0k0SmNzZnBROHRVdz09</w:t>
      </w:r>
    </w:p>
    <w:p w14:paraId="6E5BF971" w14:textId="77777777" w:rsidR="00CA76B7" w:rsidRPr="00CA76B7" w:rsidRDefault="00CA76B7" w:rsidP="003C5D79">
      <w:pPr>
        <w:pStyle w:val="xmsonormal"/>
        <w:spacing w:before="0" w:after="0"/>
        <w:ind w:right="-426"/>
        <w:jc w:val="both"/>
        <w:rPr>
          <w:rFonts w:ascii="Arial" w:hAnsi="Arial" w:cs="Arial"/>
          <w:bCs/>
          <w:color w:val="auto"/>
          <w:sz w:val="22"/>
          <w:szCs w:val="22"/>
          <w:lang w:val="it-IT"/>
        </w:rPr>
      </w:pPr>
      <w:r w:rsidRPr="00CA76B7">
        <w:rPr>
          <w:rFonts w:ascii="Arial" w:hAnsi="Arial" w:cs="Arial"/>
          <w:bCs/>
          <w:color w:val="auto"/>
          <w:sz w:val="22"/>
          <w:szCs w:val="22"/>
          <w:lang w:val="it-IT"/>
        </w:rPr>
        <w:lastRenderedPageBreak/>
        <w:t>Meeting-ID: 870 8349 5913</w:t>
      </w:r>
    </w:p>
    <w:p w14:paraId="597D490E" w14:textId="7C0CF142" w:rsidR="00CA76B7" w:rsidRPr="00CA76B7" w:rsidRDefault="0067626F" w:rsidP="003C5D79">
      <w:pPr>
        <w:pStyle w:val="xmsonormal"/>
        <w:spacing w:before="0" w:after="0"/>
        <w:ind w:right="-426"/>
        <w:jc w:val="both"/>
        <w:rPr>
          <w:rFonts w:ascii="Arial" w:hAnsi="Arial" w:cs="Arial"/>
          <w:bCs/>
          <w:color w:val="auto"/>
          <w:sz w:val="22"/>
          <w:szCs w:val="22"/>
          <w:lang w:val="it-IT"/>
        </w:rPr>
      </w:pPr>
      <w:r w:rsidRPr="00B36778">
        <w:rPr>
          <w:rFonts w:ascii="Arial" w:hAnsi="Arial" w:cs="Arial"/>
          <w:bCs/>
          <w:color w:val="auto"/>
          <w:sz w:val="22"/>
          <w:szCs w:val="22"/>
          <w:lang w:val="it-IT"/>
        </w:rPr>
        <w:t>Password</w:t>
      </w:r>
      <w:r w:rsidR="00CA76B7" w:rsidRPr="00B36778">
        <w:rPr>
          <w:rFonts w:ascii="Arial" w:hAnsi="Arial" w:cs="Arial"/>
          <w:bCs/>
          <w:color w:val="auto"/>
          <w:sz w:val="22"/>
          <w:szCs w:val="22"/>
          <w:lang w:val="it-IT"/>
        </w:rPr>
        <w:t>: 905846</w:t>
      </w:r>
    </w:p>
    <w:p w14:paraId="1F36F871" w14:textId="1AE5BBCE" w:rsidR="00CA76B7" w:rsidRPr="00CA76B7" w:rsidRDefault="00CA76B7" w:rsidP="003C5D79">
      <w:pPr>
        <w:pStyle w:val="xmsonormal"/>
        <w:spacing w:before="0" w:after="0"/>
        <w:rPr>
          <w:rFonts w:ascii="Arial" w:hAnsi="Arial" w:cs="Arial"/>
          <w:bCs/>
          <w:color w:val="auto"/>
          <w:sz w:val="22"/>
          <w:szCs w:val="22"/>
          <w:lang w:val="it-IT"/>
        </w:rPr>
      </w:pPr>
    </w:p>
    <w:p w14:paraId="3C9B413E" w14:textId="31922A56" w:rsidR="00CA76B7" w:rsidRPr="0067626F" w:rsidRDefault="00CA76B7" w:rsidP="003C5D79">
      <w:pPr>
        <w:pStyle w:val="xmsonormal"/>
        <w:spacing w:before="0" w:after="0"/>
        <w:ind w:right="-426"/>
        <w:jc w:val="both"/>
        <w:rPr>
          <w:lang w:val="it-IT"/>
        </w:rPr>
      </w:pPr>
      <w:r w:rsidRPr="00CA76B7">
        <w:rPr>
          <w:rFonts w:ascii="Arial" w:hAnsi="Arial" w:cs="Arial"/>
          <w:b/>
          <w:bCs/>
          <w:color w:val="auto"/>
          <w:sz w:val="22"/>
          <w:szCs w:val="22"/>
          <w:lang w:val="it-IT"/>
        </w:rPr>
        <w:t>ore 22:00</w:t>
      </w:r>
      <w:r w:rsidRPr="00CA76B7">
        <w:rPr>
          <w:rFonts w:ascii="Arial" w:hAnsi="Arial" w:cs="Arial"/>
          <w:bCs/>
          <w:color w:val="auto"/>
          <w:sz w:val="22"/>
          <w:szCs w:val="22"/>
          <w:lang w:val="it-IT"/>
        </w:rPr>
        <w:t xml:space="preserve">: Una notte al museo con Hannes Egger. Destinatari: ragazzi dai 16 ai 20 anni (su prenotazione: </w:t>
      </w:r>
      <w:hyperlink r:id="rId13" w:history="1">
        <w:r w:rsidRPr="00CA76B7">
          <w:rPr>
            <w:rStyle w:val="Collegamentoipertestuale"/>
            <w:rFonts w:ascii="Arial" w:hAnsi="Arial" w:cs="Arial"/>
            <w:bCs/>
            <w:color w:val="auto"/>
            <w:sz w:val="22"/>
            <w:szCs w:val="22"/>
            <w:lang w:val="it-IT"/>
          </w:rPr>
          <w:t>info@kunstmeranoarte.org</w:t>
        </w:r>
      </w:hyperlink>
    </w:p>
    <w:sectPr w:rsidR="00CA76B7" w:rsidRPr="0067626F" w:rsidSect="003516D7">
      <w:headerReference w:type="default" r:id="rId14"/>
      <w:footerReference w:type="default" r:id="rId15"/>
      <w:pgSz w:w="11900" w:h="16840"/>
      <w:pgMar w:top="568" w:right="1694" w:bottom="1843" w:left="1134" w:header="993" w:footer="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1402C4" w14:textId="77777777" w:rsidR="006F55FB" w:rsidRDefault="006F55FB">
      <w:r>
        <w:separator/>
      </w:r>
    </w:p>
  </w:endnote>
  <w:endnote w:type="continuationSeparator" w:id="0">
    <w:p w14:paraId="18AADDE1" w14:textId="77777777" w:rsidR="006F55FB" w:rsidRDefault="006F55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Unicode MS">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Helvetica Neue">
    <w:altName w:val="Sylfaen"/>
    <w:panose1 w:val="02000503000000020004"/>
    <w:charset w:val="00"/>
    <w:family w:val="auto"/>
    <w:pitch w:val="variable"/>
    <w:sig w:usb0="E50002FF" w:usb1="500079DB" w:usb2="00000010" w:usb3="00000000" w:csb0="00000001" w:csb1="00000000"/>
  </w:font>
  <w:font w:name="Calibri">
    <w:panose1 w:val="020F0502020204030204"/>
    <w:charset w:val="00"/>
    <w:family w:val="auto"/>
    <w:pitch w:val="variable"/>
    <w:sig w:usb0="E10002FF" w:usb1="4000ACFF" w:usb2="00000009" w:usb3="00000000" w:csb0="0000019F" w:csb1="00000000"/>
  </w:font>
  <w:font w:name="Segoe UI">
    <w:altName w:val="Courier New"/>
    <w:charset w:val="00"/>
    <w:family w:val="swiss"/>
    <w:pitch w:val="variable"/>
    <w:sig w:usb0="E4002EFF" w:usb1="C000E47F" w:usb2="00000009" w:usb3="00000000" w:csb0="000001F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7053E9" w14:textId="77777777" w:rsidR="00191378" w:rsidRDefault="00191378">
    <w:pPr>
      <w:pStyle w:val="Pidipagina"/>
      <w:tabs>
        <w:tab w:val="clear" w:pos="4536"/>
        <w:tab w:val="clear" w:pos="9072"/>
        <w:tab w:val="left" w:pos="6630"/>
      </w:tabs>
    </w:pPr>
    <w:r>
      <w:rPr>
        <w:noProof/>
      </w:rPr>
      <w:drawing>
        <wp:inline distT="0" distB="0" distL="0" distR="0" wp14:anchorId="123F514C" wp14:editId="221E7ED8">
          <wp:extent cx="5760721" cy="763905"/>
          <wp:effectExtent l="0" t="0" r="0" b="0"/>
          <wp:docPr id="3" name="officeArt object" descr="Carta intestata-piede.jpg"/>
          <wp:cNvGraphicFramePr/>
          <a:graphic xmlns:a="http://schemas.openxmlformats.org/drawingml/2006/main">
            <a:graphicData uri="http://schemas.openxmlformats.org/drawingml/2006/picture">
              <pic:pic xmlns:pic="http://schemas.openxmlformats.org/drawingml/2006/picture">
                <pic:nvPicPr>
                  <pic:cNvPr id="1073741826" name="Carta intestata-piede.jpg" descr="Carta intestata-piede.jpg"/>
                  <pic:cNvPicPr>
                    <a:picLocks noChangeAspect="1"/>
                  </pic:cNvPicPr>
                </pic:nvPicPr>
                <pic:blipFill>
                  <a:blip r:embed="rId1"/>
                  <a:stretch>
                    <a:fillRect/>
                  </a:stretch>
                </pic:blipFill>
                <pic:spPr>
                  <a:xfrm>
                    <a:off x="0" y="0"/>
                    <a:ext cx="5760721" cy="763905"/>
                  </a:xfrm>
                  <a:prstGeom prst="rect">
                    <a:avLst/>
                  </a:prstGeom>
                  <a:ln w="12700" cap="flat">
                    <a:noFill/>
                    <a:miter lim="400000"/>
                  </a:ln>
                  <a:effectLst/>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394A0A" w14:textId="77777777" w:rsidR="006F55FB" w:rsidRDefault="006F55FB">
      <w:r>
        <w:separator/>
      </w:r>
    </w:p>
  </w:footnote>
  <w:footnote w:type="continuationSeparator" w:id="0">
    <w:p w14:paraId="0EEF67C0" w14:textId="77777777" w:rsidR="006F55FB" w:rsidRDefault="006F55FB">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0F6C7A" w14:textId="77777777" w:rsidR="00191378" w:rsidRDefault="00191378">
    <w:pPr>
      <w:pStyle w:val="Intestazione"/>
      <w:tabs>
        <w:tab w:val="clear" w:pos="9072"/>
        <w:tab w:val="right" w:pos="8505"/>
      </w:tabs>
      <w:ind w:left="7371" w:firstLine="567"/>
    </w:pPr>
    <w:r>
      <w:rPr>
        <w:noProof/>
      </w:rPr>
      <w:drawing>
        <wp:inline distT="0" distB="0" distL="0" distR="0" wp14:anchorId="347572D5" wp14:editId="18C32A6D">
          <wp:extent cx="1322934" cy="1352550"/>
          <wp:effectExtent l="0" t="0" r="0" b="0"/>
          <wp:docPr id="1" name="officeArt object" descr="image2.png"/>
          <wp:cNvGraphicFramePr/>
          <a:graphic xmlns:a="http://schemas.openxmlformats.org/drawingml/2006/main">
            <a:graphicData uri="http://schemas.openxmlformats.org/drawingml/2006/picture">
              <pic:pic xmlns:pic="http://schemas.openxmlformats.org/drawingml/2006/picture">
                <pic:nvPicPr>
                  <pic:cNvPr id="1073741825" name="image2.png" descr="image2.png"/>
                  <pic:cNvPicPr>
                    <a:picLocks noChangeAspect="1"/>
                  </pic:cNvPicPr>
                </pic:nvPicPr>
                <pic:blipFill>
                  <a:blip r:embed="rId1"/>
                  <a:stretch>
                    <a:fillRect/>
                  </a:stretch>
                </pic:blipFill>
                <pic:spPr>
                  <a:xfrm>
                    <a:off x="0" y="0"/>
                    <a:ext cx="1322934" cy="1352550"/>
                  </a:xfrm>
                  <a:prstGeom prst="rect">
                    <a:avLst/>
                  </a:prstGeom>
                  <a:ln w="12700" cap="flat">
                    <a:noFill/>
                    <a:miter lim="400000"/>
                  </a:ln>
                  <a:effectLst/>
                </pic:spPr>
              </pic:pic>
            </a:graphicData>
          </a:graphic>
        </wp:inline>
      </w:drawing>
    </w:r>
  </w:p>
  <w:p w14:paraId="78C1626D" w14:textId="77777777" w:rsidR="00191378" w:rsidRPr="00EB4194" w:rsidRDefault="00191378" w:rsidP="00EB4194">
    <w:pPr>
      <w:pStyle w:val="Intestazione"/>
      <w:tabs>
        <w:tab w:val="clear" w:pos="9072"/>
        <w:tab w:val="right" w:pos="8505"/>
      </w:tabs>
      <w:rPr>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2"/>
  <w:displayBackgroundShape/>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5AC3"/>
    <w:rsid w:val="000039C3"/>
    <w:rsid w:val="0000569A"/>
    <w:rsid w:val="00026BB0"/>
    <w:rsid w:val="000549EF"/>
    <w:rsid w:val="00073BE9"/>
    <w:rsid w:val="000952B3"/>
    <w:rsid w:val="000C0CFD"/>
    <w:rsid w:val="000C3ECE"/>
    <w:rsid w:val="000E5DC3"/>
    <w:rsid w:val="00103D98"/>
    <w:rsid w:val="0012402B"/>
    <w:rsid w:val="00133C29"/>
    <w:rsid w:val="00135B59"/>
    <w:rsid w:val="001479DF"/>
    <w:rsid w:val="0016645D"/>
    <w:rsid w:val="001737EA"/>
    <w:rsid w:val="00191378"/>
    <w:rsid w:val="001A1EFE"/>
    <w:rsid w:val="001C7074"/>
    <w:rsid w:val="001F1C24"/>
    <w:rsid w:val="00211D3F"/>
    <w:rsid w:val="002301CD"/>
    <w:rsid w:val="00233D31"/>
    <w:rsid w:val="002926DF"/>
    <w:rsid w:val="0029324C"/>
    <w:rsid w:val="002C25EF"/>
    <w:rsid w:val="002E66CB"/>
    <w:rsid w:val="00317B59"/>
    <w:rsid w:val="003345EB"/>
    <w:rsid w:val="00337C43"/>
    <w:rsid w:val="00347498"/>
    <w:rsid w:val="003516D7"/>
    <w:rsid w:val="00374320"/>
    <w:rsid w:val="003A7F1D"/>
    <w:rsid w:val="003C5D79"/>
    <w:rsid w:val="004306BD"/>
    <w:rsid w:val="0044071F"/>
    <w:rsid w:val="0044737B"/>
    <w:rsid w:val="00457CB4"/>
    <w:rsid w:val="004C2BF7"/>
    <w:rsid w:val="004E4506"/>
    <w:rsid w:val="0051065C"/>
    <w:rsid w:val="005D4337"/>
    <w:rsid w:val="00617467"/>
    <w:rsid w:val="00675C01"/>
    <w:rsid w:val="0067626F"/>
    <w:rsid w:val="00682C0A"/>
    <w:rsid w:val="006A3C76"/>
    <w:rsid w:val="006F55FB"/>
    <w:rsid w:val="00725454"/>
    <w:rsid w:val="00725DF4"/>
    <w:rsid w:val="00743971"/>
    <w:rsid w:val="0076547C"/>
    <w:rsid w:val="007F56F7"/>
    <w:rsid w:val="008276C2"/>
    <w:rsid w:val="00835667"/>
    <w:rsid w:val="0084323B"/>
    <w:rsid w:val="00902FF8"/>
    <w:rsid w:val="00940690"/>
    <w:rsid w:val="00947FCB"/>
    <w:rsid w:val="00967C82"/>
    <w:rsid w:val="009B1F24"/>
    <w:rsid w:val="009C0007"/>
    <w:rsid w:val="00A13963"/>
    <w:rsid w:val="00A44614"/>
    <w:rsid w:val="00A77C6A"/>
    <w:rsid w:val="00AB7C54"/>
    <w:rsid w:val="00AF428B"/>
    <w:rsid w:val="00AF7D8D"/>
    <w:rsid w:val="00B36778"/>
    <w:rsid w:val="00B43EBB"/>
    <w:rsid w:val="00B91E8A"/>
    <w:rsid w:val="00BD188B"/>
    <w:rsid w:val="00C0221F"/>
    <w:rsid w:val="00C03621"/>
    <w:rsid w:val="00C26931"/>
    <w:rsid w:val="00C64518"/>
    <w:rsid w:val="00C83A7C"/>
    <w:rsid w:val="00CA5558"/>
    <w:rsid w:val="00CA76B7"/>
    <w:rsid w:val="00CB5C83"/>
    <w:rsid w:val="00CF1C82"/>
    <w:rsid w:val="00D32D37"/>
    <w:rsid w:val="00D47BE8"/>
    <w:rsid w:val="00DB5AC3"/>
    <w:rsid w:val="00E003D2"/>
    <w:rsid w:val="00E02B8E"/>
    <w:rsid w:val="00E16777"/>
    <w:rsid w:val="00E22CF7"/>
    <w:rsid w:val="00E25B1C"/>
    <w:rsid w:val="00E425EE"/>
    <w:rsid w:val="00E42622"/>
    <w:rsid w:val="00E809CC"/>
    <w:rsid w:val="00E91152"/>
    <w:rsid w:val="00EB4194"/>
    <w:rsid w:val="00ED2AF1"/>
    <w:rsid w:val="00F011FD"/>
    <w:rsid w:val="00F50B13"/>
    <w:rsid w:val="00F56200"/>
    <w:rsid w:val="00FC7A08"/>
    <w:rsid w:val="00FD6ED6"/>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A778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Cambria" w:eastAsia="Cambria" w:hAnsi="Cambria" w:cs="Cambria"/>
      <w:color w:val="000000"/>
      <w:sz w:val="24"/>
      <w:szCs w:val="24"/>
      <w:u w:color="000000"/>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Intestazione">
    <w:name w:val="header"/>
    <w:pPr>
      <w:tabs>
        <w:tab w:val="center" w:pos="4536"/>
        <w:tab w:val="right" w:pos="9072"/>
      </w:tabs>
    </w:pPr>
    <w:rPr>
      <w:rFonts w:ascii="Cambria" w:eastAsia="Cambria" w:hAnsi="Cambria" w:cs="Cambria"/>
      <w:color w:val="000000"/>
      <w:sz w:val="24"/>
      <w:szCs w:val="24"/>
      <w:u w:color="000000"/>
    </w:rPr>
  </w:style>
  <w:style w:type="paragraph" w:styleId="Pidipagina">
    <w:name w:val="footer"/>
    <w:pPr>
      <w:tabs>
        <w:tab w:val="center" w:pos="4536"/>
        <w:tab w:val="right" w:pos="9072"/>
      </w:tabs>
    </w:pPr>
    <w:rPr>
      <w:rFonts w:ascii="Cambria" w:eastAsia="Cambria" w:hAnsi="Cambria" w:cs="Cambria"/>
      <w:color w:val="000000"/>
      <w:sz w:val="24"/>
      <w:szCs w:val="24"/>
      <w:u w:color="000000"/>
    </w:rPr>
  </w:style>
  <w:style w:type="paragraph" w:customStyle="1" w:styleId="Standard1">
    <w:name w:val="Standard1"/>
    <w:pPr>
      <w:widowControl w:val="0"/>
      <w:suppressAutoHyphens/>
    </w:pPr>
    <w:rPr>
      <w:rFonts w:cs="Arial Unicode MS"/>
      <w:color w:val="000000"/>
      <w:kern w:val="3"/>
      <w:sz w:val="24"/>
      <w:szCs w:val="24"/>
      <w:u w:color="000000"/>
    </w:rPr>
  </w:style>
  <w:style w:type="paragraph" w:customStyle="1" w:styleId="Standard2">
    <w:name w:val="Standard2"/>
    <w:rPr>
      <w:rFonts w:ascii="Helvetica Neue" w:hAnsi="Helvetica Neue" w:cs="Arial Unicode MS"/>
      <w:color w:val="000000"/>
      <w:sz w:val="22"/>
      <w:szCs w:val="22"/>
      <w:u w:color="000000"/>
    </w:rPr>
  </w:style>
  <w:style w:type="character" w:customStyle="1" w:styleId="Ohne">
    <w:name w:val="Ohne"/>
  </w:style>
  <w:style w:type="character" w:customStyle="1" w:styleId="Hyperlink0">
    <w:name w:val="Hyperlink.0"/>
    <w:basedOn w:val="Ohne"/>
    <w:rPr>
      <w:rFonts w:ascii="Calibri" w:eastAsia="Calibri" w:hAnsi="Calibri" w:cs="Calibri"/>
      <w:color w:val="0000FF"/>
      <w:sz w:val="18"/>
      <w:szCs w:val="18"/>
      <w:u w:val="single" w:color="0000FF"/>
    </w:rPr>
  </w:style>
  <w:style w:type="paragraph" w:customStyle="1" w:styleId="standard">
    <w:name w:val="standard"/>
    <w:basedOn w:val="Normale"/>
    <w:rsid w:val="00EB419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bdr w:val="none" w:sz="0" w:space="0" w:color="auto"/>
    </w:rPr>
  </w:style>
  <w:style w:type="character" w:styleId="Enfasicorsivo">
    <w:name w:val="Emphasis"/>
    <w:basedOn w:val="Caratterepredefinitoparagrafo"/>
    <w:uiPriority w:val="20"/>
    <w:qFormat/>
    <w:rsid w:val="00EB4194"/>
    <w:rPr>
      <w:i/>
      <w:iCs/>
    </w:rPr>
  </w:style>
  <w:style w:type="paragraph" w:styleId="Testofumetto">
    <w:name w:val="Balloon Text"/>
    <w:basedOn w:val="Normale"/>
    <w:link w:val="TestofumettoCarattere"/>
    <w:uiPriority w:val="99"/>
    <w:semiHidden/>
    <w:unhideWhenUsed/>
    <w:rsid w:val="00AB7C54"/>
    <w:rPr>
      <w:rFonts w:ascii="Segoe UI" w:hAnsi="Segoe UI" w:cs="Segoe UI"/>
      <w:sz w:val="18"/>
      <w:szCs w:val="18"/>
    </w:rPr>
  </w:style>
  <w:style w:type="character" w:customStyle="1" w:styleId="TestofumettoCarattere">
    <w:name w:val="Testo fumetto Carattere"/>
    <w:basedOn w:val="Caratterepredefinitoparagrafo"/>
    <w:link w:val="Testofumetto"/>
    <w:uiPriority w:val="99"/>
    <w:semiHidden/>
    <w:rsid w:val="00AB7C54"/>
    <w:rPr>
      <w:rFonts w:ascii="Segoe UI" w:eastAsia="Cambria" w:hAnsi="Segoe UI" w:cs="Segoe UI"/>
      <w:color w:val="000000"/>
      <w:sz w:val="18"/>
      <w:szCs w:val="18"/>
      <w:u w:color="000000"/>
    </w:rPr>
  </w:style>
  <w:style w:type="character" w:customStyle="1" w:styleId="Menzionenonrisolta1">
    <w:name w:val="Menzione non risolta1"/>
    <w:basedOn w:val="Caratterepredefinitoparagrafo"/>
    <w:uiPriority w:val="99"/>
    <w:semiHidden/>
    <w:unhideWhenUsed/>
    <w:rsid w:val="00A13963"/>
    <w:rPr>
      <w:color w:val="605E5C"/>
      <w:shd w:val="clear" w:color="auto" w:fill="E1DFDD"/>
    </w:rPr>
  </w:style>
  <w:style w:type="paragraph" w:customStyle="1" w:styleId="xmsonormal">
    <w:name w:val="x_msonormal"/>
    <w:rsid w:val="003A7F1D"/>
    <w:pPr>
      <w:spacing w:before="100" w:after="100"/>
    </w:pPr>
    <w:rPr>
      <w:rFonts w:cs="Arial Unicode MS"/>
      <w:color w:val="000000"/>
      <w:sz w:val="24"/>
      <w:szCs w:val="24"/>
      <w:u w:color="000000"/>
      <w:lang w:val="de-DE" w:eastAsia="de-DE"/>
    </w:rPr>
  </w:style>
  <w:style w:type="table" w:styleId="Grigliatabella">
    <w:name w:val="Table Grid"/>
    <w:basedOn w:val="Tabellanormale"/>
    <w:uiPriority w:val="39"/>
    <w:rsid w:val="008432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eWeb">
    <w:name w:val="Normal (Web)"/>
    <w:basedOn w:val="Normale"/>
    <w:uiPriority w:val="99"/>
    <w:semiHidden/>
    <w:unhideWhenUsed/>
    <w:rsid w:val="0084323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bdr w:val="none" w:sz="0" w:space="0" w:color="auto"/>
      <w:lang w:val="de-DE" w:eastAsia="de-DE"/>
    </w:rPr>
  </w:style>
  <w:style w:type="character" w:customStyle="1" w:styleId="tlid-translation">
    <w:name w:val="tlid-translation"/>
    <w:basedOn w:val="Caratterepredefinitoparagrafo"/>
    <w:rsid w:val="00233D31"/>
  </w:style>
  <w:style w:type="character" w:customStyle="1" w:styleId="Menzionenonrisolta2">
    <w:name w:val="Menzione non risolta2"/>
    <w:basedOn w:val="Caratterepredefinitoparagrafo"/>
    <w:uiPriority w:val="99"/>
    <w:semiHidden/>
    <w:unhideWhenUsed/>
    <w:rsid w:val="00CA76B7"/>
    <w:rPr>
      <w:color w:val="605E5C"/>
      <w:shd w:val="clear" w:color="auto" w:fill="E1DFDD"/>
    </w:rPr>
  </w:style>
  <w:style w:type="character" w:customStyle="1" w:styleId="apple-converted-space">
    <w:name w:val="apple-converted-space"/>
    <w:basedOn w:val="Caratterepredefinitoparagrafo"/>
    <w:rsid w:val="00A77C6A"/>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Cambria" w:eastAsia="Cambria" w:hAnsi="Cambria" w:cs="Cambria"/>
      <w:color w:val="000000"/>
      <w:sz w:val="24"/>
      <w:szCs w:val="24"/>
      <w:u w:color="000000"/>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Intestazione">
    <w:name w:val="header"/>
    <w:pPr>
      <w:tabs>
        <w:tab w:val="center" w:pos="4536"/>
        <w:tab w:val="right" w:pos="9072"/>
      </w:tabs>
    </w:pPr>
    <w:rPr>
      <w:rFonts w:ascii="Cambria" w:eastAsia="Cambria" w:hAnsi="Cambria" w:cs="Cambria"/>
      <w:color w:val="000000"/>
      <w:sz w:val="24"/>
      <w:szCs w:val="24"/>
      <w:u w:color="000000"/>
    </w:rPr>
  </w:style>
  <w:style w:type="paragraph" w:styleId="Pidipagina">
    <w:name w:val="footer"/>
    <w:pPr>
      <w:tabs>
        <w:tab w:val="center" w:pos="4536"/>
        <w:tab w:val="right" w:pos="9072"/>
      </w:tabs>
    </w:pPr>
    <w:rPr>
      <w:rFonts w:ascii="Cambria" w:eastAsia="Cambria" w:hAnsi="Cambria" w:cs="Cambria"/>
      <w:color w:val="000000"/>
      <w:sz w:val="24"/>
      <w:szCs w:val="24"/>
      <w:u w:color="000000"/>
    </w:rPr>
  </w:style>
  <w:style w:type="paragraph" w:customStyle="1" w:styleId="Standard1">
    <w:name w:val="Standard1"/>
    <w:pPr>
      <w:widowControl w:val="0"/>
      <w:suppressAutoHyphens/>
    </w:pPr>
    <w:rPr>
      <w:rFonts w:cs="Arial Unicode MS"/>
      <w:color w:val="000000"/>
      <w:kern w:val="3"/>
      <w:sz w:val="24"/>
      <w:szCs w:val="24"/>
      <w:u w:color="000000"/>
    </w:rPr>
  </w:style>
  <w:style w:type="paragraph" w:customStyle="1" w:styleId="Standard2">
    <w:name w:val="Standard2"/>
    <w:rPr>
      <w:rFonts w:ascii="Helvetica Neue" w:hAnsi="Helvetica Neue" w:cs="Arial Unicode MS"/>
      <w:color w:val="000000"/>
      <w:sz w:val="22"/>
      <w:szCs w:val="22"/>
      <w:u w:color="000000"/>
    </w:rPr>
  </w:style>
  <w:style w:type="character" w:customStyle="1" w:styleId="Ohne">
    <w:name w:val="Ohne"/>
  </w:style>
  <w:style w:type="character" w:customStyle="1" w:styleId="Hyperlink0">
    <w:name w:val="Hyperlink.0"/>
    <w:basedOn w:val="Ohne"/>
    <w:rPr>
      <w:rFonts w:ascii="Calibri" w:eastAsia="Calibri" w:hAnsi="Calibri" w:cs="Calibri"/>
      <w:color w:val="0000FF"/>
      <w:sz w:val="18"/>
      <w:szCs w:val="18"/>
      <w:u w:val="single" w:color="0000FF"/>
    </w:rPr>
  </w:style>
  <w:style w:type="paragraph" w:customStyle="1" w:styleId="standard">
    <w:name w:val="standard"/>
    <w:basedOn w:val="Normale"/>
    <w:rsid w:val="00EB419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bdr w:val="none" w:sz="0" w:space="0" w:color="auto"/>
    </w:rPr>
  </w:style>
  <w:style w:type="character" w:styleId="Enfasicorsivo">
    <w:name w:val="Emphasis"/>
    <w:basedOn w:val="Caratterepredefinitoparagrafo"/>
    <w:uiPriority w:val="20"/>
    <w:qFormat/>
    <w:rsid w:val="00EB4194"/>
    <w:rPr>
      <w:i/>
      <w:iCs/>
    </w:rPr>
  </w:style>
  <w:style w:type="paragraph" w:styleId="Testofumetto">
    <w:name w:val="Balloon Text"/>
    <w:basedOn w:val="Normale"/>
    <w:link w:val="TestofumettoCarattere"/>
    <w:uiPriority w:val="99"/>
    <w:semiHidden/>
    <w:unhideWhenUsed/>
    <w:rsid w:val="00AB7C54"/>
    <w:rPr>
      <w:rFonts w:ascii="Segoe UI" w:hAnsi="Segoe UI" w:cs="Segoe UI"/>
      <w:sz w:val="18"/>
      <w:szCs w:val="18"/>
    </w:rPr>
  </w:style>
  <w:style w:type="character" w:customStyle="1" w:styleId="TestofumettoCarattere">
    <w:name w:val="Testo fumetto Carattere"/>
    <w:basedOn w:val="Caratterepredefinitoparagrafo"/>
    <w:link w:val="Testofumetto"/>
    <w:uiPriority w:val="99"/>
    <w:semiHidden/>
    <w:rsid w:val="00AB7C54"/>
    <w:rPr>
      <w:rFonts w:ascii="Segoe UI" w:eastAsia="Cambria" w:hAnsi="Segoe UI" w:cs="Segoe UI"/>
      <w:color w:val="000000"/>
      <w:sz w:val="18"/>
      <w:szCs w:val="18"/>
      <w:u w:color="000000"/>
    </w:rPr>
  </w:style>
  <w:style w:type="character" w:customStyle="1" w:styleId="Menzionenonrisolta1">
    <w:name w:val="Menzione non risolta1"/>
    <w:basedOn w:val="Caratterepredefinitoparagrafo"/>
    <w:uiPriority w:val="99"/>
    <w:semiHidden/>
    <w:unhideWhenUsed/>
    <w:rsid w:val="00A13963"/>
    <w:rPr>
      <w:color w:val="605E5C"/>
      <w:shd w:val="clear" w:color="auto" w:fill="E1DFDD"/>
    </w:rPr>
  </w:style>
  <w:style w:type="paragraph" w:customStyle="1" w:styleId="xmsonormal">
    <w:name w:val="x_msonormal"/>
    <w:rsid w:val="003A7F1D"/>
    <w:pPr>
      <w:spacing w:before="100" w:after="100"/>
    </w:pPr>
    <w:rPr>
      <w:rFonts w:cs="Arial Unicode MS"/>
      <w:color w:val="000000"/>
      <w:sz w:val="24"/>
      <w:szCs w:val="24"/>
      <w:u w:color="000000"/>
      <w:lang w:val="de-DE" w:eastAsia="de-DE"/>
    </w:rPr>
  </w:style>
  <w:style w:type="table" w:styleId="Grigliatabella">
    <w:name w:val="Table Grid"/>
    <w:basedOn w:val="Tabellanormale"/>
    <w:uiPriority w:val="39"/>
    <w:rsid w:val="008432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eWeb">
    <w:name w:val="Normal (Web)"/>
    <w:basedOn w:val="Normale"/>
    <w:uiPriority w:val="99"/>
    <w:semiHidden/>
    <w:unhideWhenUsed/>
    <w:rsid w:val="0084323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bdr w:val="none" w:sz="0" w:space="0" w:color="auto"/>
      <w:lang w:val="de-DE" w:eastAsia="de-DE"/>
    </w:rPr>
  </w:style>
  <w:style w:type="character" w:customStyle="1" w:styleId="tlid-translation">
    <w:name w:val="tlid-translation"/>
    <w:basedOn w:val="Caratterepredefinitoparagrafo"/>
    <w:rsid w:val="00233D31"/>
  </w:style>
  <w:style w:type="character" w:customStyle="1" w:styleId="Menzionenonrisolta2">
    <w:name w:val="Menzione non risolta2"/>
    <w:basedOn w:val="Caratterepredefinitoparagrafo"/>
    <w:uiPriority w:val="99"/>
    <w:semiHidden/>
    <w:unhideWhenUsed/>
    <w:rsid w:val="00CA76B7"/>
    <w:rPr>
      <w:color w:val="605E5C"/>
      <w:shd w:val="clear" w:color="auto" w:fill="E1DFDD"/>
    </w:rPr>
  </w:style>
  <w:style w:type="character" w:customStyle="1" w:styleId="apple-converted-space">
    <w:name w:val="apple-converted-space"/>
    <w:basedOn w:val="Caratterepredefinitoparagrafo"/>
    <w:rsid w:val="00A77C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056847">
      <w:bodyDiv w:val="1"/>
      <w:marLeft w:val="0"/>
      <w:marRight w:val="0"/>
      <w:marTop w:val="0"/>
      <w:marBottom w:val="0"/>
      <w:divBdr>
        <w:top w:val="none" w:sz="0" w:space="0" w:color="auto"/>
        <w:left w:val="none" w:sz="0" w:space="0" w:color="auto"/>
        <w:bottom w:val="none" w:sz="0" w:space="0" w:color="auto"/>
        <w:right w:val="none" w:sz="0" w:space="0" w:color="auto"/>
      </w:divBdr>
    </w:div>
    <w:div w:id="731083153">
      <w:bodyDiv w:val="1"/>
      <w:marLeft w:val="0"/>
      <w:marRight w:val="0"/>
      <w:marTop w:val="0"/>
      <w:marBottom w:val="0"/>
      <w:divBdr>
        <w:top w:val="none" w:sz="0" w:space="0" w:color="auto"/>
        <w:left w:val="none" w:sz="0" w:space="0" w:color="auto"/>
        <w:bottom w:val="none" w:sz="0" w:space="0" w:color="auto"/>
        <w:right w:val="none" w:sz="0" w:space="0" w:color="auto"/>
      </w:divBdr>
    </w:div>
    <w:div w:id="888104996">
      <w:bodyDiv w:val="1"/>
      <w:marLeft w:val="0"/>
      <w:marRight w:val="0"/>
      <w:marTop w:val="0"/>
      <w:marBottom w:val="0"/>
      <w:divBdr>
        <w:top w:val="none" w:sz="0" w:space="0" w:color="auto"/>
        <w:left w:val="none" w:sz="0" w:space="0" w:color="auto"/>
        <w:bottom w:val="none" w:sz="0" w:space="0" w:color="auto"/>
        <w:right w:val="none" w:sz="0" w:space="0" w:color="auto"/>
      </w:divBdr>
    </w:div>
    <w:div w:id="1280527906">
      <w:bodyDiv w:val="1"/>
      <w:marLeft w:val="0"/>
      <w:marRight w:val="0"/>
      <w:marTop w:val="0"/>
      <w:marBottom w:val="0"/>
      <w:divBdr>
        <w:top w:val="none" w:sz="0" w:space="0" w:color="auto"/>
        <w:left w:val="none" w:sz="0" w:space="0" w:color="auto"/>
        <w:bottom w:val="none" w:sz="0" w:space="0" w:color="auto"/>
        <w:right w:val="none" w:sz="0" w:space="0" w:color="auto"/>
      </w:divBdr>
    </w:div>
    <w:div w:id="1344942791">
      <w:bodyDiv w:val="1"/>
      <w:marLeft w:val="0"/>
      <w:marRight w:val="0"/>
      <w:marTop w:val="0"/>
      <w:marBottom w:val="0"/>
      <w:divBdr>
        <w:top w:val="none" w:sz="0" w:space="0" w:color="auto"/>
        <w:left w:val="none" w:sz="0" w:space="0" w:color="auto"/>
        <w:bottom w:val="none" w:sz="0" w:space="0" w:color="auto"/>
        <w:right w:val="none" w:sz="0" w:space="0" w:color="auto"/>
      </w:divBdr>
    </w:div>
    <w:div w:id="1572884349">
      <w:bodyDiv w:val="1"/>
      <w:marLeft w:val="0"/>
      <w:marRight w:val="0"/>
      <w:marTop w:val="0"/>
      <w:marBottom w:val="0"/>
      <w:divBdr>
        <w:top w:val="none" w:sz="0" w:space="0" w:color="auto"/>
        <w:left w:val="none" w:sz="0" w:space="0" w:color="auto"/>
        <w:bottom w:val="none" w:sz="0" w:space="0" w:color="auto"/>
        <w:right w:val="none" w:sz="0" w:space="0" w:color="auto"/>
      </w:divBdr>
    </w:div>
    <w:div w:id="1575311767">
      <w:bodyDiv w:val="1"/>
      <w:marLeft w:val="0"/>
      <w:marRight w:val="0"/>
      <w:marTop w:val="0"/>
      <w:marBottom w:val="0"/>
      <w:divBdr>
        <w:top w:val="none" w:sz="0" w:space="0" w:color="auto"/>
        <w:left w:val="none" w:sz="0" w:space="0" w:color="auto"/>
        <w:bottom w:val="none" w:sz="0" w:space="0" w:color="auto"/>
        <w:right w:val="none" w:sz="0" w:space="0" w:color="auto"/>
      </w:divBdr>
    </w:div>
    <w:div w:id="1585384088">
      <w:bodyDiv w:val="1"/>
      <w:marLeft w:val="0"/>
      <w:marRight w:val="0"/>
      <w:marTop w:val="0"/>
      <w:marBottom w:val="0"/>
      <w:divBdr>
        <w:top w:val="none" w:sz="0" w:space="0" w:color="auto"/>
        <w:left w:val="none" w:sz="0" w:space="0" w:color="auto"/>
        <w:bottom w:val="none" w:sz="0" w:space="0" w:color="auto"/>
        <w:right w:val="none" w:sz="0" w:space="0" w:color="auto"/>
      </w:divBdr>
    </w:div>
    <w:div w:id="1625572376">
      <w:bodyDiv w:val="1"/>
      <w:marLeft w:val="0"/>
      <w:marRight w:val="0"/>
      <w:marTop w:val="0"/>
      <w:marBottom w:val="0"/>
      <w:divBdr>
        <w:top w:val="none" w:sz="0" w:space="0" w:color="auto"/>
        <w:left w:val="none" w:sz="0" w:space="0" w:color="auto"/>
        <w:bottom w:val="none" w:sz="0" w:space="0" w:color="auto"/>
        <w:right w:val="none" w:sz="0" w:space="0" w:color="auto"/>
      </w:divBdr>
    </w:div>
    <w:div w:id="1658459130">
      <w:bodyDiv w:val="1"/>
      <w:marLeft w:val="0"/>
      <w:marRight w:val="0"/>
      <w:marTop w:val="0"/>
      <w:marBottom w:val="0"/>
      <w:divBdr>
        <w:top w:val="none" w:sz="0" w:space="0" w:color="auto"/>
        <w:left w:val="none" w:sz="0" w:space="0" w:color="auto"/>
        <w:bottom w:val="none" w:sz="0" w:space="0" w:color="auto"/>
        <w:right w:val="none" w:sz="0" w:space="0" w:color="auto"/>
      </w:divBdr>
    </w:div>
    <w:div w:id="1674918515">
      <w:bodyDiv w:val="1"/>
      <w:marLeft w:val="0"/>
      <w:marRight w:val="0"/>
      <w:marTop w:val="0"/>
      <w:marBottom w:val="0"/>
      <w:divBdr>
        <w:top w:val="none" w:sz="0" w:space="0" w:color="auto"/>
        <w:left w:val="none" w:sz="0" w:space="0" w:color="auto"/>
        <w:bottom w:val="none" w:sz="0" w:space="0" w:color="auto"/>
        <w:right w:val="none" w:sz="0" w:space="0" w:color="auto"/>
      </w:divBdr>
    </w:div>
    <w:div w:id="1714495867">
      <w:bodyDiv w:val="1"/>
      <w:marLeft w:val="0"/>
      <w:marRight w:val="0"/>
      <w:marTop w:val="0"/>
      <w:marBottom w:val="0"/>
      <w:divBdr>
        <w:top w:val="none" w:sz="0" w:space="0" w:color="auto"/>
        <w:left w:val="none" w:sz="0" w:space="0" w:color="auto"/>
        <w:bottom w:val="none" w:sz="0" w:space="0" w:color="auto"/>
        <w:right w:val="none" w:sz="0" w:space="0" w:color="auto"/>
      </w:divBdr>
    </w:div>
    <w:div w:id="1730420668">
      <w:bodyDiv w:val="1"/>
      <w:marLeft w:val="0"/>
      <w:marRight w:val="0"/>
      <w:marTop w:val="0"/>
      <w:marBottom w:val="0"/>
      <w:divBdr>
        <w:top w:val="none" w:sz="0" w:space="0" w:color="auto"/>
        <w:left w:val="none" w:sz="0" w:space="0" w:color="auto"/>
        <w:bottom w:val="none" w:sz="0" w:space="0" w:color="auto"/>
        <w:right w:val="none" w:sz="0" w:space="0" w:color="auto"/>
      </w:divBdr>
      <w:divsChild>
        <w:div w:id="1055548793">
          <w:marLeft w:val="0"/>
          <w:marRight w:val="0"/>
          <w:marTop w:val="0"/>
          <w:marBottom w:val="0"/>
          <w:divBdr>
            <w:top w:val="none" w:sz="0" w:space="0" w:color="auto"/>
            <w:left w:val="none" w:sz="0" w:space="0" w:color="auto"/>
            <w:bottom w:val="none" w:sz="0" w:space="0" w:color="auto"/>
            <w:right w:val="none" w:sz="0" w:space="0" w:color="auto"/>
          </w:divBdr>
          <w:divsChild>
            <w:div w:id="271203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726477">
      <w:bodyDiv w:val="1"/>
      <w:marLeft w:val="0"/>
      <w:marRight w:val="0"/>
      <w:marTop w:val="0"/>
      <w:marBottom w:val="0"/>
      <w:divBdr>
        <w:top w:val="none" w:sz="0" w:space="0" w:color="auto"/>
        <w:left w:val="none" w:sz="0" w:space="0" w:color="auto"/>
        <w:bottom w:val="none" w:sz="0" w:space="0" w:color="auto"/>
        <w:right w:val="none" w:sz="0" w:space="0" w:color="auto"/>
      </w:divBdr>
    </w:div>
    <w:div w:id="2100515952">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clp1968.it/" TargetMode="External"/><Relationship Id="rId12" Type="http://schemas.openxmlformats.org/officeDocument/2006/relationships/hyperlink" Target="mailto:zinelli@kunstmeranoarte.org" TargetMode="External"/><Relationship Id="rId13" Type="http://schemas.openxmlformats.org/officeDocument/2006/relationships/hyperlink" Target="mailto:info@kunstmeranoarte.org" TargetMode="External"/><Relationship Id="rId14" Type="http://schemas.openxmlformats.org/officeDocument/2006/relationships/header" Target="header1.xml"/><Relationship Id="rId15" Type="http://schemas.openxmlformats.org/officeDocument/2006/relationships/footer" Target="footer1.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www.kunstmeranoarte.org/" TargetMode="External"/><Relationship Id="rId8" Type="http://schemas.openxmlformats.org/officeDocument/2006/relationships/hyperlink" Target="https://www.kunstmeranoarte.org/" TargetMode="External"/><Relationship Id="rId9" Type="http://schemas.openxmlformats.org/officeDocument/2006/relationships/hyperlink" Target="mailto:info@kunstmeranoarte.org" TargetMode="External"/><Relationship Id="rId10" Type="http://schemas.openxmlformats.org/officeDocument/2006/relationships/hyperlink" Target="mailto:anna.defrancesco@clp1968.i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Tema di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ema di Office">
      <a:majorFont>
        <a:latin typeface="Helvetica Neue"/>
        <a:ea typeface="Helvetica Neue"/>
        <a:cs typeface="Helvetica Neue"/>
      </a:majorFont>
      <a:minorFont>
        <a:latin typeface="Helvetica Neue"/>
        <a:ea typeface="Helvetica Neue"/>
        <a:cs typeface="Helvetica Neue"/>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919</Words>
  <Characters>5244</Characters>
  <Application>Microsoft Macintosh Word</Application>
  <DocSecurity>0</DocSecurity>
  <Lines>43</Lines>
  <Paragraphs>12</Paragraphs>
  <ScaleCrop>false</ScaleCrop>
  <HeadingPairs>
    <vt:vector size="4" baseType="variant">
      <vt:variant>
        <vt:lpstr>Titel</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6151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Anna Zinelli</dc:creator>
  <cp:lastModifiedBy>Anna Defrancesco</cp:lastModifiedBy>
  <cp:revision>4</cp:revision>
  <cp:lastPrinted>2020-05-12T14:52:00Z</cp:lastPrinted>
  <dcterms:created xsi:type="dcterms:W3CDTF">2020-05-13T14:34:00Z</dcterms:created>
  <dcterms:modified xsi:type="dcterms:W3CDTF">2020-05-15T14:29:00Z</dcterms:modified>
</cp:coreProperties>
</file>