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409" w:rsidRPr="00DE3686" w:rsidRDefault="00DC0660" w:rsidP="00220447">
      <w:pPr>
        <w:ind w:left="567"/>
        <w:rPr>
          <w:rFonts w:ascii="Calibri" w:hAnsi="Calibri" w:cs="Calibri"/>
          <w:b/>
          <w:sz w:val="32"/>
          <w:szCs w:val="32"/>
        </w:rPr>
      </w:pPr>
      <w:r w:rsidRPr="00220447">
        <w:rPr>
          <w:rFonts w:ascii="Calibri" w:hAnsi="Calibri" w:cs="Calibri"/>
          <w:b/>
          <w:sz w:val="32"/>
          <w:szCs w:val="32"/>
        </w:rPr>
        <w:t>KUNST MERAN MERANO ARTE</w:t>
      </w:r>
    </w:p>
    <w:p w:rsidR="00BE1841" w:rsidRPr="00DE3686" w:rsidRDefault="00DE3686" w:rsidP="00220447">
      <w:pPr>
        <w:ind w:left="567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Dall’11</w:t>
      </w:r>
      <w:r w:rsidR="00A27BFC" w:rsidRPr="00DE3686">
        <w:rPr>
          <w:rFonts w:ascii="Calibri" w:hAnsi="Calibri" w:cs="Calibri"/>
          <w:b/>
          <w:sz w:val="32"/>
          <w:szCs w:val="32"/>
        </w:rPr>
        <w:t xml:space="preserve"> ottobre 2019 al 12</w:t>
      </w:r>
      <w:r w:rsidR="00102C2B" w:rsidRPr="00DE3686">
        <w:rPr>
          <w:rFonts w:ascii="Calibri" w:hAnsi="Calibri" w:cs="Calibri"/>
          <w:b/>
          <w:sz w:val="32"/>
          <w:szCs w:val="32"/>
        </w:rPr>
        <w:t xml:space="preserve"> gennaio</w:t>
      </w:r>
      <w:r w:rsidR="00A27BFC" w:rsidRPr="00DE3686">
        <w:rPr>
          <w:rFonts w:ascii="Calibri" w:hAnsi="Calibri" w:cs="Calibri"/>
          <w:b/>
          <w:sz w:val="32"/>
          <w:szCs w:val="32"/>
        </w:rPr>
        <w:t xml:space="preserve"> 2020</w:t>
      </w:r>
    </w:p>
    <w:p w:rsidR="00BE1841" w:rsidRPr="00DE3686" w:rsidRDefault="00BE1841" w:rsidP="00220447">
      <w:pPr>
        <w:ind w:left="567"/>
        <w:rPr>
          <w:rFonts w:ascii="Calibri" w:hAnsi="Calibri" w:cs="Calibri"/>
          <w:b/>
          <w:sz w:val="32"/>
          <w:szCs w:val="32"/>
        </w:rPr>
      </w:pPr>
    </w:p>
    <w:p w:rsidR="00776409" w:rsidRPr="00DE3686" w:rsidRDefault="00A27BFC" w:rsidP="00220447">
      <w:pPr>
        <w:ind w:left="567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DE3686">
        <w:rPr>
          <w:rFonts w:ascii="Calibri" w:hAnsi="Calibri" w:cs="Calibri"/>
          <w:b/>
          <w:bCs/>
          <w:i/>
          <w:iCs/>
          <w:sz w:val="32"/>
          <w:szCs w:val="32"/>
        </w:rPr>
        <w:t>DESIGN FROM THE ALPS</w:t>
      </w:r>
    </w:p>
    <w:p w:rsidR="00776409" w:rsidRPr="00DE3686" w:rsidRDefault="00A27BFC" w:rsidP="00220447">
      <w:pPr>
        <w:ind w:left="567"/>
        <w:rPr>
          <w:rFonts w:ascii="Calibri" w:hAnsi="Calibri" w:cs="Calibri"/>
          <w:b/>
          <w:bCs/>
          <w:sz w:val="32"/>
          <w:szCs w:val="32"/>
        </w:rPr>
      </w:pPr>
      <w:bookmarkStart w:id="0" w:name="_Hlk6928632"/>
      <w:r w:rsidRPr="007408C7">
        <w:rPr>
          <w:rFonts w:ascii="Calibri" w:hAnsi="Calibri" w:cs="Calibri"/>
          <w:b/>
          <w:bCs/>
          <w:sz w:val="32"/>
          <w:szCs w:val="32"/>
        </w:rPr>
        <w:t>Südtirol/Alto Adige</w:t>
      </w:r>
      <w:r w:rsidR="003E51C3" w:rsidRPr="007408C7">
        <w:rPr>
          <w:rFonts w:ascii="Calibri" w:hAnsi="Calibri" w:cs="Calibri"/>
          <w:b/>
          <w:bCs/>
          <w:sz w:val="32"/>
          <w:szCs w:val="32"/>
        </w:rPr>
        <w:t>-</w:t>
      </w:r>
      <w:proofErr w:type="spellStart"/>
      <w:r w:rsidRPr="007408C7">
        <w:rPr>
          <w:rFonts w:ascii="Calibri" w:hAnsi="Calibri" w:cs="Calibri"/>
          <w:b/>
          <w:bCs/>
          <w:sz w:val="32"/>
          <w:szCs w:val="32"/>
        </w:rPr>
        <w:t>Tirol</w:t>
      </w:r>
      <w:proofErr w:type="spellEnd"/>
      <w:r w:rsidR="003E51C3" w:rsidRPr="007408C7">
        <w:rPr>
          <w:rFonts w:ascii="Calibri" w:hAnsi="Calibri" w:cs="Calibri"/>
          <w:b/>
          <w:bCs/>
          <w:sz w:val="32"/>
          <w:szCs w:val="32"/>
        </w:rPr>
        <w:t>-</w:t>
      </w:r>
      <w:r w:rsidRPr="007408C7">
        <w:rPr>
          <w:rFonts w:ascii="Calibri" w:hAnsi="Calibri" w:cs="Calibri"/>
          <w:b/>
          <w:bCs/>
          <w:sz w:val="32"/>
          <w:szCs w:val="32"/>
        </w:rPr>
        <w:t>Trentino 1919-2019</w:t>
      </w:r>
      <w:bookmarkEnd w:id="0"/>
    </w:p>
    <w:p w:rsidR="00776409" w:rsidRPr="00DE3686" w:rsidRDefault="00776409" w:rsidP="00220447">
      <w:pPr>
        <w:ind w:left="567"/>
        <w:rPr>
          <w:rFonts w:ascii="Calibri" w:hAnsi="Calibri" w:cs="Calibri"/>
          <w:b/>
          <w:sz w:val="32"/>
          <w:szCs w:val="32"/>
        </w:rPr>
      </w:pPr>
    </w:p>
    <w:p w:rsidR="00776409" w:rsidRPr="00DE3686" w:rsidRDefault="00776409" w:rsidP="00220447">
      <w:pPr>
        <w:ind w:left="567"/>
        <w:rPr>
          <w:rFonts w:ascii="Calibri" w:hAnsi="Calibri" w:cs="Calibri"/>
          <w:b/>
          <w:sz w:val="32"/>
          <w:szCs w:val="32"/>
        </w:rPr>
      </w:pPr>
    </w:p>
    <w:p w:rsidR="00BE1841" w:rsidRDefault="00BE1841" w:rsidP="00220447">
      <w:pPr>
        <w:ind w:left="567"/>
        <w:rPr>
          <w:rFonts w:ascii="Calibri" w:hAnsi="Calibri" w:cs="Calibri"/>
          <w:b/>
          <w:bCs/>
        </w:rPr>
      </w:pPr>
    </w:p>
    <w:p w:rsidR="00220447" w:rsidRDefault="00220447" w:rsidP="00220447">
      <w:pPr>
        <w:ind w:left="567"/>
        <w:rPr>
          <w:rFonts w:ascii="Calibri" w:hAnsi="Calibri" w:cs="Calibri"/>
          <w:b/>
          <w:bCs/>
        </w:rPr>
      </w:pPr>
    </w:p>
    <w:p w:rsidR="00220447" w:rsidRDefault="00220447" w:rsidP="00220447">
      <w:pPr>
        <w:ind w:left="567"/>
        <w:rPr>
          <w:rFonts w:ascii="Calibri" w:hAnsi="Calibri" w:cs="Calibri"/>
          <w:b/>
          <w:bCs/>
        </w:rPr>
      </w:pPr>
    </w:p>
    <w:p w:rsidR="00F07CF1" w:rsidRDefault="00F07CF1" w:rsidP="00220447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220447">
        <w:rPr>
          <w:rFonts w:asciiTheme="majorHAnsi" w:hAnsiTheme="majorHAnsi"/>
          <w:b/>
        </w:rPr>
        <w:t>Dall’11 ottobre 2019 al 12 gennaio 2020, Merano Arte ospita la prima esaustiva rassegna sulla produzione e sulla cultura del design moderno</w:t>
      </w:r>
      <w:r w:rsidRPr="00220447">
        <w:rPr>
          <w:rFonts w:asciiTheme="majorHAnsi" w:hAnsiTheme="majorHAnsi"/>
        </w:rPr>
        <w:t xml:space="preserve">, così come si è sviluppata </w:t>
      </w:r>
      <w:r w:rsidRPr="00220447">
        <w:rPr>
          <w:rFonts w:ascii="Avenir Next Regular" w:hAnsi="Avenir Next Regular" w:cs="Times New Roman"/>
        </w:rPr>
        <w:t xml:space="preserve">nell’area trentino-tirolese, </w:t>
      </w:r>
      <w:r w:rsidRPr="00220447">
        <w:rPr>
          <w:rFonts w:asciiTheme="majorHAnsi" w:hAnsiTheme="majorHAnsi"/>
        </w:rPr>
        <w:t>collocata geograficamente al centro di quel formidabile incrocio di traiettorie che unisce Monaco a Venezia, Vienna a Milano.</w:t>
      </w:r>
    </w:p>
    <w:p w:rsidR="00A27BFC" w:rsidRPr="00A27BFC" w:rsidRDefault="00A27BFC" w:rsidP="00220447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A27BFC" w:rsidRDefault="00A27BFC" w:rsidP="00315973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220447">
        <w:rPr>
          <w:rFonts w:asciiTheme="majorHAnsi" w:hAnsiTheme="majorHAnsi"/>
        </w:rPr>
        <w:t xml:space="preserve">La mostra </w:t>
      </w:r>
      <w:bookmarkStart w:id="1" w:name="_Hlk6928444"/>
      <w:r w:rsidRPr="00220447">
        <w:rPr>
          <w:rFonts w:asciiTheme="majorHAnsi" w:hAnsiTheme="majorHAnsi"/>
          <w:b/>
          <w:i/>
        </w:rPr>
        <w:t xml:space="preserve">Design from the </w:t>
      </w:r>
      <w:proofErr w:type="spellStart"/>
      <w:r w:rsidRPr="00220447">
        <w:rPr>
          <w:rFonts w:asciiTheme="majorHAnsi" w:hAnsiTheme="majorHAnsi"/>
          <w:b/>
          <w:i/>
        </w:rPr>
        <w:t>Alps</w:t>
      </w:r>
      <w:bookmarkEnd w:id="1"/>
      <w:proofErr w:type="spellEnd"/>
      <w:r w:rsidRPr="00220447">
        <w:rPr>
          <w:rFonts w:asciiTheme="majorHAnsi" w:hAnsiTheme="majorHAnsi"/>
        </w:rPr>
        <w:t xml:space="preserve">, promossa e organizzata da </w:t>
      </w:r>
      <w:r w:rsidR="00F07CF1" w:rsidRPr="00220447">
        <w:rPr>
          <w:rFonts w:asciiTheme="majorHAnsi" w:hAnsiTheme="majorHAnsi"/>
        </w:rPr>
        <w:t>KUNST MERAN MERANO ARTE</w:t>
      </w:r>
      <w:r w:rsidRPr="00220447">
        <w:rPr>
          <w:rFonts w:asciiTheme="majorHAnsi" w:hAnsiTheme="majorHAnsi"/>
        </w:rPr>
        <w:t xml:space="preserve"> in collaborazione con NABA, Nuova Accademia di Belle Arti e la Libera Università di Bolzano</w:t>
      </w:r>
      <w:r w:rsidR="00BF41AD" w:rsidRPr="00220447">
        <w:rPr>
          <w:rFonts w:asciiTheme="majorHAnsi" w:hAnsiTheme="majorHAnsi"/>
        </w:rPr>
        <w:t xml:space="preserve"> /</w:t>
      </w:r>
      <w:r w:rsidR="00BF41AD" w:rsidRPr="00220447">
        <w:t xml:space="preserve"> </w:t>
      </w:r>
      <w:proofErr w:type="spellStart"/>
      <w:r w:rsidR="00BF41AD" w:rsidRPr="00220447">
        <w:rPr>
          <w:rFonts w:asciiTheme="majorHAnsi" w:hAnsiTheme="majorHAnsi"/>
        </w:rPr>
        <w:t>Freie</w:t>
      </w:r>
      <w:proofErr w:type="spellEnd"/>
      <w:r w:rsidR="00BF41AD" w:rsidRPr="00220447">
        <w:rPr>
          <w:rFonts w:asciiTheme="majorHAnsi" w:hAnsiTheme="majorHAnsi"/>
        </w:rPr>
        <w:t xml:space="preserve"> </w:t>
      </w:r>
      <w:proofErr w:type="spellStart"/>
      <w:r w:rsidR="00BF41AD" w:rsidRPr="00220447">
        <w:rPr>
          <w:rFonts w:asciiTheme="majorHAnsi" w:hAnsiTheme="majorHAnsi"/>
        </w:rPr>
        <w:t>Universität</w:t>
      </w:r>
      <w:proofErr w:type="spellEnd"/>
      <w:r w:rsidR="00BF41AD" w:rsidRPr="00220447">
        <w:rPr>
          <w:rFonts w:asciiTheme="majorHAnsi" w:hAnsiTheme="majorHAnsi"/>
        </w:rPr>
        <w:t xml:space="preserve"> Bozen</w:t>
      </w:r>
      <w:r w:rsidRPr="00220447">
        <w:rPr>
          <w:rFonts w:asciiTheme="majorHAnsi" w:hAnsiTheme="majorHAnsi"/>
        </w:rPr>
        <w:t xml:space="preserve">, </w:t>
      </w:r>
      <w:r w:rsidR="00315973" w:rsidRPr="00315973">
        <w:rPr>
          <w:rFonts w:asciiTheme="majorHAnsi" w:hAnsiTheme="majorHAnsi"/>
        </w:rPr>
        <w:t xml:space="preserve">con </w:t>
      </w:r>
      <w:proofErr w:type="spellStart"/>
      <w:r w:rsidR="00315973" w:rsidRPr="00315973">
        <w:rPr>
          <w:rFonts w:asciiTheme="majorHAnsi" w:hAnsiTheme="majorHAnsi"/>
        </w:rPr>
        <w:t>Bart</w:t>
      </w:r>
      <w:r w:rsidR="00967673">
        <w:rPr>
          <w:rFonts w:asciiTheme="majorHAnsi" w:hAnsiTheme="majorHAnsi"/>
        </w:rPr>
        <w:t>h</w:t>
      </w:r>
      <w:proofErr w:type="spellEnd"/>
      <w:r w:rsidR="00315973" w:rsidRPr="00315973">
        <w:rPr>
          <w:rFonts w:asciiTheme="majorHAnsi" w:hAnsiTheme="majorHAnsi"/>
        </w:rPr>
        <w:t xml:space="preserve"> partner di progetto</w:t>
      </w:r>
      <w:r w:rsidR="00315973">
        <w:rPr>
          <w:rFonts w:asciiTheme="majorHAnsi" w:hAnsiTheme="majorHAnsi"/>
        </w:rPr>
        <w:t xml:space="preserve">, </w:t>
      </w:r>
      <w:r w:rsidRPr="00220447">
        <w:rPr>
          <w:rFonts w:asciiTheme="majorHAnsi" w:hAnsiTheme="majorHAnsi"/>
        </w:rPr>
        <w:t>è il racconto dell’affascinante avventura del design in questa area alpina, che nell’ultimo secolo si è dimostrata</w:t>
      </w:r>
      <w:r w:rsidRPr="00A27BFC">
        <w:rPr>
          <w:rFonts w:asciiTheme="majorHAnsi" w:hAnsiTheme="majorHAnsi"/>
        </w:rPr>
        <w:t xml:space="preserve"> vero laboratorio di ricerca ed elaborazione tecnico-formale.</w:t>
      </w:r>
    </w:p>
    <w:p w:rsidR="00A27BFC" w:rsidRPr="00A27BFC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A27BFC" w:rsidRPr="00A27BFC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A27BFC">
        <w:rPr>
          <w:rFonts w:asciiTheme="majorHAnsi" w:hAnsiTheme="majorHAnsi"/>
        </w:rPr>
        <w:t xml:space="preserve">La rassegna, curata da Claudio </w:t>
      </w:r>
      <w:proofErr w:type="spellStart"/>
      <w:r w:rsidRPr="00A27BFC">
        <w:rPr>
          <w:rFonts w:asciiTheme="majorHAnsi" w:hAnsiTheme="majorHAnsi"/>
        </w:rPr>
        <w:t>Larcher</w:t>
      </w:r>
      <w:proofErr w:type="spellEnd"/>
      <w:r w:rsidRPr="00A27BFC">
        <w:rPr>
          <w:rFonts w:asciiTheme="majorHAnsi" w:hAnsiTheme="majorHAnsi"/>
        </w:rPr>
        <w:t>, Massimo Martignoni, Ursula Schnitzer, presenta oltre 100 pezzi di design che coprono un ampio arco di creatività, dai componenti d’arredo alle macchine fotografiche, dal packaging e dai prodotti alimentari agli esperimenti nel campo aeronautico e auto-motociclistico, ai giocattoli, all’attrezzatura sportiva.</w:t>
      </w:r>
    </w:p>
    <w:p w:rsidR="00A27BFC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A27BFC">
        <w:rPr>
          <w:rFonts w:asciiTheme="majorHAnsi" w:hAnsiTheme="majorHAnsi"/>
        </w:rPr>
        <w:t xml:space="preserve">Un itinerario scandito dai nomi più importanti di questa disciplina, da Fortunato Depero a Luciano Baldessari, da Gino Pollini ai due Ettore Sottsass, da Carlo Abarth a Martino </w:t>
      </w:r>
      <w:proofErr w:type="spellStart"/>
      <w:r w:rsidRPr="00A27BFC">
        <w:rPr>
          <w:rFonts w:asciiTheme="majorHAnsi" w:hAnsiTheme="majorHAnsi"/>
        </w:rPr>
        <w:t>Gamper</w:t>
      </w:r>
      <w:proofErr w:type="spellEnd"/>
      <w:r w:rsidRPr="00A27BFC">
        <w:rPr>
          <w:rFonts w:asciiTheme="majorHAnsi" w:hAnsiTheme="majorHAnsi"/>
        </w:rPr>
        <w:t>, fino allo scrittore americano Ezra Pound.</w:t>
      </w:r>
    </w:p>
    <w:p w:rsidR="00A27BFC" w:rsidRPr="00A27BFC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A27BFC" w:rsidRPr="00A27BFC" w:rsidRDefault="007D5083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L’esposizione</w:t>
      </w:r>
      <w:r w:rsidR="003E51C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analizza inizialmente </w:t>
      </w:r>
      <w:r w:rsidR="00A27BFC" w:rsidRPr="00A27BFC">
        <w:rPr>
          <w:rFonts w:asciiTheme="majorHAnsi" w:hAnsiTheme="majorHAnsi"/>
        </w:rPr>
        <w:t>il periodo</w:t>
      </w:r>
      <w:r>
        <w:rPr>
          <w:rFonts w:asciiTheme="majorHAnsi" w:hAnsiTheme="majorHAnsi"/>
        </w:rPr>
        <w:t xml:space="preserve"> compreso</w:t>
      </w:r>
      <w:r w:rsidR="00A27BFC" w:rsidRPr="00A27BFC">
        <w:rPr>
          <w:rFonts w:asciiTheme="majorHAnsi" w:hAnsiTheme="majorHAnsi"/>
        </w:rPr>
        <w:t xml:space="preserve"> tra il 1919 e il 1945 quando, all’affievolirsi degli ultimi echi secessionisti, si sovrappone presto una nuova e sperimentale attitudine alla ricerca, in parte</w:t>
      </w:r>
      <w:r>
        <w:rPr>
          <w:rFonts w:asciiTheme="majorHAnsi" w:hAnsiTheme="majorHAnsi"/>
        </w:rPr>
        <w:t>,</w:t>
      </w:r>
      <w:r w:rsidR="00A27BFC" w:rsidRPr="00A27BFC">
        <w:rPr>
          <w:rFonts w:asciiTheme="majorHAnsi" w:hAnsiTheme="majorHAnsi"/>
        </w:rPr>
        <w:t xml:space="preserve"> stimolata dalla cornice programmatica del secondo Futurismo - con la pioneristica figura </w:t>
      </w:r>
      <w:r w:rsidR="00A27BFC" w:rsidRPr="003A1796">
        <w:rPr>
          <w:rFonts w:asciiTheme="majorHAnsi" w:hAnsiTheme="majorHAnsi"/>
        </w:rPr>
        <w:t xml:space="preserve">di </w:t>
      </w:r>
      <w:r w:rsidR="00A27BFC" w:rsidRPr="003A1796">
        <w:rPr>
          <w:rFonts w:asciiTheme="majorHAnsi" w:hAnsiTheme="majorHAnsi"/>
          <w:bCs/>
        </w:rPr>
        <w:t>Fortunato Depero</w:t>
      </w:r>
      <w:r w:rsidR="00A27BFC" w:rsidRPr="00A27BFC">
        <w:rPr>
          <w:rFonts w:asciiTheme="majorHAnsi" w:hAnsiTheme="majorHAnsi"/>
        </w:rPr>
        <w:t xml:space="preserve">, qui presente con il </w:t>
      </w:r>
      <w:r w:rsidR="00A27BFC" w:rsidRPr="003A1796">
        <w:rPr>
          <w:rFonts w:asciiTheme="majorHAnsi" w:hAnsiTheme="majorHAnsi"/>
        </w:rPr>
        <w:t xml:space="preserve">famoso </w:t>
      </w:r>
      <w:r w:rsidR="00A27BFC" w:rsidRPr="003A1796">
        <w:rPr>
          <w:rFonts w:asciiTheme="majorHAnsi" w:hAnsiTheme="majorHAnsi"/>
          <w:bCs/>
        </w:rPr>
        <w:t xml:space="preserve">“Libro imbullonato”, </w:t>
      </w:r>
      <w:r w:rsidR="00F07CF1" w:rsidRPr="003A1796">
        <w:rPr>
          <w:rFonts w:asciiTheme="majorHAnsi" w:hAnsiTheme="majorHAnsi"/>
          <w:bCs/>
        </w:rPr>
        <w:t>ed elementi di arredo esposti per la prima volta</w:t>
      </w:r>
      <w:r w:rsidR="00F07CF1" w:rsidRPr="00220447">
        <w:rPr>
          <w:rFonts w:asciiTheme="majorHAnsi" w:hAnsiTheme="majorHAnsi"/>
        </w:rPr>
        <w:t xml:space="preserve"> </w:t>
      </w:r>
      <w:r w:rsidR="00A27BFC" w:rsidRPr="00A27BFC">
        <w:rPr>
          <w:rFonts w:asciiTheme="majorHAnsi" w:hAnsiTheme="majorHAnsi"/>
        </w:rPr>
        <w:t>– in parte</w:t>
      </w:r>
      <w:r>
        <w:rPr>
          <w:rFonts w:asciiTheme="majorHAnsi" w:hAnsiTheme="majorHAnsi"/>
        </w:rPr>
        <w:t>,</w:t>
      </w:r>
      <w:r w:rsidR="00A27BFC" w:rsidRPr="00A27BFC">
        <w:rPr>
          <w:rFonts w:asciiTheme="majorHAnsi" w:hAnsiTheme="majorHAnsi"/>
        </w:rPr>
        <w:t xml:space="preserve"> dagli agganci con le nuove tendenze moderne promosse dal Bauhaus e dal Razionalismo italiano. </w:t>
      </w:r>
    </w:p>
    <w:p w:rsidR="00A27BFC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A27BFC">
        <w:rPr>
          <w:rFonts w:asciiTheme="majorHAnsi" w:hAnsiTheme="majorHAnsi"/>
        </w:rPr>
        <w:t xml:space="preserve">Si sviluppa in questo arco di tempo una generazione di grandi architetti, quali Luciano Baldessari, Adalberto Libera, Gino Pollini – che espone nel 1929 a Bolzano un </w:t>
      </w:r>
      <w:r w:rsidRPr="00A27BFC">
        <w:rPr>
          <w:rFonts w:asciiTheme="majorHAnsi" w:hAnsiTheme="majorHAnsi"/>
        </w:rPr>
        <w:lastRenderedPageBreak/>
        <w:t xml:space="preserve">pionieristico “appartamento elettrico”, oltre a Lois </w:t>
      </w:r>
      <w:proofErr w:type="spellStart"/>
      <w:r w:rsidRPr="00A27BFC">
        <w:rPr>
          <w:rFonts w:asciiTheme="majorHAnsi" w:hAnsiTheme="majorHAnsi"/>
        </w:rPr>
        <w:t>Welzenbacher</w:t>
      </w:r>
      <w:proofErr w:type="spellEnd"/>
      <w:r w:rsidRPr="00A27BFC">
        <w:rPr>
          <w:rFonts w:asciiTheme="majorHAnsi" w:hAnsiTheme="majorHAnsi"/>
        </w:rPr>
        <w:t xml:space="preserve"> e </w:t>
      </w:r>
      <w:proofErr w:type="spellStart"/>
      <w:r w:rsidRPr="00A27BFC">
        <w:rPr>
          <w:rFonts w:asciiTheme="majorHAnsi" w:hAnsiTheme="majorHAnsi"/>
        </w:rPr>
        <w:t>Clemens</w:t>
      </w:r>
      <w:proofErr w:type="spellEnd"/>
      <w:r w:rsidRPr="00A27BFC">
        <w:rPr>
          <w:rFonts w:asciiTheme="majorHAnsi" w:hAnsiTheme="majorHAnsi"/>
        </w:rPr>
        <w:t xml:space="preserve"> </w:t>
      </w:r>
      <w:proofErr w:type="spellStart"/>
      <w:r w:rsidRPr="00A27BFC">
        <w:rPr>
          <w:rFonts w:asciiTheme="majorHAnsi" w:hAnsiTheme="majorHAnsi"/>
        </w:rPr>
        <w:t>Holzmeister</w:t>
      </w:r>
      <w:proofErr w:type="spellEnd"/>
      <w:r w:rsidRPr="00A27BFC">
        <w:rPr>
          <w:rFonts w:asciiTheme="majorHAnsi" w:hAnsiTheme="majorHAnsi"/>
        </w:rPr>
        <w:t>. A questi si affiancano i due Ettore Sottsass, senior e junior, che costituiscono nel loro vincolo familiare un unicum davvero inconsueto, con il secondo, Ettore Sottsass junior, nato a Innsbruck, cresciuto a Trento, attivo a Milano, che rappresenta per certi versi l’emblema di tutti i progettisti nati in queste terre.</w:t>
      </w:r>
    </w:p>
    <w:p w:rsidR="00A27BFC" w:rsidRPr="00A27BFC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A27BFC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A27BFC">
        <w:rPr>
          <w:rFonts w:asciiTheme="majorHAnsi" w:hAnsiTheme="majorHAnsi"/>
        </w:rPr>
        <w:t>Dopo la seconda guerra mondiale è lo sforzo di stare al passo con il progresso tecnologico corrente a mettere in luce efficaci e diversificate strategie operative, secondo gli schemi propri della stagione del miracolo economico, che investe soprattutto i settori specialistici della produzione alimentare, meccanica e dei trasporti. Spiccano in questo segmento, i nomi di Carlo Abarth, geniale inventore meccanico</w:t>
      </w:r>
      <w:r w:rsidR="003E51C3">
        <w:rPr>
          <w:rFonts w:asciiTheme="majorHAnsi" w:hAnsiTheme="majorHAnsi"/>
        </w:rPr>
        <w:t xml:space="preserve"> e di</w:t>
      </w:r>
      <w:r w:rsidRPr="00A27BFC">
        <w:rPr>
          <w:rFonts w:asciiTheme="majorHAnsi" w:hAnsiTheme="majorHAnsi"/>
        </w:rPr>
        <w:t xml:space="preserve"> </w:t>
      </w:r>
      <w:r w:rsidR="003E51C3">
        <w:rPr>
          <w:rFonts w:asciiTheme="majorHAnsi" w:hAnsiTheme="majorHAnsi"/>
        </w:rPr>
        <w:t xml:space="preserve">Gianni Caproni, ingegnere aeronautico, </w:t>
      </w:r>
      <w:r w:rsidR="003E51C3" w:rsidRPr="003E51C3">
        <w:rPr>
          <w:rFonts w:asciiTheme="majorHAnsi" w:hAnsiTheme="majorHAnsi"/>
        </w:rPr>
        <w:t>imprenditore e pioniere dell'aviazione</w:t>
      </w:r>
      <w:r w:rsidR="003E51C3">
        <w:rPr>
          <w:rFonts w:asciiTheme="majorHAnsi" w:hAnsiTheme="majorHAnsi"/>
        </w:rPr>
        <w:t xml:space="preserve">, ma che si è dedicato anche produzione di moto e di </w:t>
      </w:r>
      <w:proofErr w:type="spellStart"/>
      <w:r w:rsidR="003E51C3">
        <w:rPr>
          <w:rFonts w:asciiTheme="majorHAnsi" w:hAnsiTheme="majorHAnsi"/>
        </w:rPr>
        <w:t>motobici</w:t>
      </w:r>
      <w:proofErr w:type="spellEnd"/>
      <w:r w:rsidRPr="00A27BFC">
        <w:rPr>
          <w:rFonts w:asciiTheme="majorHAnsi" w:hAnsiTheme="majorHAnsi"/>
        </w:rPr>
        <w:t>.</w:t>
      </w:r>
    </w:p>
    <w:p w:rsidR="005476CA" w:rsidRPr="00A27BFC" w:rsidRDefault="005476CA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A27BFC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A27BFC">
        <w:rPr>
          <w:rFonts w:asciiTheme="majorHAnsi" w:hAnsiTheme="majorHAnsi"/>
        </w:rPr>
        <w:t xml:space="preserve">Dagli anni sessanta e settanta in avanti, infine, è l’idea dello scambio e del confronto ad ampio raggio a porsi quale prospettiva privilegiata, con diversi autori sintonizzati sulle novità e gli stimoli provenienti dai maggiori centri europei, quali Dario </w:t>
      </w:r>
      <w:proofErr w:type="spellStart"/>
      <w:r w:rsidRPr="00A27BFC">
        <w:rPr>
          <w:rFonts w:asciiTheme="majorHAnsi" w:hAnsiTheme="majorHAnsi"/>
        </w:rPr>
        <w:t>Montagni</w:t>
      </w:r>
      <w:proofErr w:type="spellEnd"/>
      <w:r w:rsidRPr="00A27BFC">
        <w:rPr>
          <w:rFonts w:asciiTheme="majorHAnsi" w:hAnsiTheme="majorHAnsi"/>
        </w:rPr>
        <w:t xml:space="preserve">, </w:t>
      </w:r>
      <w:proofErr w:type="spellStart"/>
      <w:r w:rsidRPr="00A27BFC">
        <w:rPr>
          <w:rFonts w:asciiTheme="majorHAnsi" w:hAnsiTheme="majorHAnsi"/>
        </w:rPr>
        <w:t>Othmar</w:t>
      </w:r>
      <w:proofErr w:type="spellEnd"/>
      <w:r w:rsidRPr="00A27BFC">
        <w:rPr>
          <w:rFonts w:asciiTheme="majorHAnsi" w:hAnsiTheme="majorHAnsi"/>
        </w:rPr>
        <w:t xml:space="preserve"> </w:t>
      </w:r>
      <w:proofErr w:type="spellStart"/>
      <w:r w:rsidRPr="00A27BFC">
        <w:rPr>
          <w:rFonts w:asciiTheme="majorHAnsi" w:hAnsiTheme="majorHAnsi"/>
        </w:rPr>
        <w:t>Barth</w:t>
      </w:r>
      <w:proofErr w:type="spellEnd"/>
      <w:r w:rsidRPr="00A27BFC">
        <w:rPr>
          <w:rFonts w:asciiTheme="majorHAnsi" w:hAnsiTheme="majorHAnsi"/>
        </w:rPr>
        <w:t xml:space="preserve">, Gianni </w:t>
      </w:r>
      <w:proofErr w:type="spellStart"/>
      <w:r w:rsidRPr="00A27BFC">
        <w:rPr>
          <w:rFonts w:asciiTheme="majorHAnsi" w:hAnsiTheme="majorHAnsi"/>
        </w:rPr>
        <w:t>Pettena</w:t>
      </w:r>
      <w:proofErr w:type="spellEnd"/>
      <w:r w:rsidRPr="00A27BFC">
        <w:rPr>
          <w:rFonts w:asciiTheme="majorHAnsi" w:hAnsiTheme="majorHAnsi"/>
        </w:rPr>
        <w:t xml:space="preserve">, Matteo </w:t>
      </w:r>
      <w:proofErr w:type="spellStart"/>
      <w:r w:rsidRPr="00A27BFC">
        <w:rPr>
          <w:rFonts w:asciiTheme="majorHAnsi" w:hAnsiTheme="majorHAnsi"/>
        </w:rPr>
        <w:t>Thun</w:t>
      </w:r>
      <w:proofErr w:type="spellEnd"/>
      <w:r w:rsidRPr="00A27BFC">
        <w:rPr>
          <w:rFonts w:asciiTheme="majorHAnsi" w:hAnsiTheme="majorHAnsi"/>
        </w:rPr>
        <w:t xml:space="preserve">, Marco Zanini, Benno </w:t>
      </w:r>
      <w:proofErr w:type="spellStart"/>
      <w:r w:rsidRPr="00A27BFC">
        <w:rPr>
          <w:rFonts w:asciiTheme="majorHAnsi" w:hAnsiTheme="majorHAnsi"/>
        </w:rPr>
        <w:t>Simma</w:t>
      </w:r>
      <w:proofErr w:type="spellEnd"/>
      <w:r w:rsidRPr="00A27BFC">
        <w:rPr>
          <w:rFonts w:asciiTheme="majorHAnsi" w:hAnsiTheme="majorHAnsi"/>
        </w:rPr>
        <w:t xml:space="preserve">, </w:t>
      </w:r>
      <w:proofErr w:type="spellStart"/>
      <w:r w:rsidRPr="00A27BFC">
        <w:rPr>
          <w:rFonts w:asciiTheme="majorHAnsi" w:hAnsiTheme="majorHAnsi"/>
        </w:rPr>
        <w:t>Baldessari</w:t>
      </w:r>
      <w:proofErr w:type="spellEnd"/>
      <w:r w:rsidRPr="00A27BFC">
        <w:rPr>
          <w:rFonts w:asciiTheme="majorHAnsi" w:hAnsiTheme="majorHAnsi"/>
        </w:rPr>
        <w:t xml:space="preserve"> e </w:t>
      </w:r>
      <w:proofErr w:type="spellStart"/>
      <w:r w:rsidRPr="00A27BFC">
        <w:rPr>
          <w:rFonts w:asciiTheme="majorHAnsi" w:hAnsiTheme="majorHAnsi"/>
        </w:rPr>
        <w:t>Baldessari</w:t>
      </w:r>
      <w:proofErr w:type="spellEnd"/>
      <w:r w:rsidRPr="00A27BFC">
        <w:rPr>
          <w:rFonts w:asciiTheme="majorHAnsi" w:hAnsiTheme="majorHAnsi"/>
        </w:rPr>
        <w:t xml:space="preserve">, </w:t>
      </w:r>
      <w:proofErr w:type="spellStart"/>
      <w:r w:rsidRPr="00A27BFC">
        <w:rPr>
          <w:rFonts w:asciiTheme="majorHAnsi" w:hAnsiTheme="majorHAnsi"/>
        </w:rPr>
        <w:t>Kuno</w:t>
      </w:r>
      <w:proofErr w:type="spellEnd"/>
      <w:r w:rsidRPr="00A27BFC">
        <w:rPr>
          <w:rFonts w:asciiTheme="majorHAnsi" w:hAnsiTheme="majorHAnsi"/>
        </w:rPr>
        <w:t xml:space="preserve"> </w:t>
      </w:r>
      <w:proofErr w:type="spellStart"/>
      <w:r w:rsidRPr="00A27BFC">
        <w:rPr>
          <w:rFonts w:asciiTheme="majorHAnsi" w:hAnsiTheme="majorHAnsi"/>
        </w:rPr>
        <w:t>Prey</w:t>
      </w:r>
      <w:proofErr w:type="spellEnd"/>
      <w:r w:rsidRPr="00A27BFC">
        <w:rPr>
          <w:rFonts w:asciiTheme="majorHAnsi" w:hAnsiTheme="majorHAnsi"/>
        </w:rPr>
        <w:t xml:space="preserve">, Dante </w:t>
      </w:r>
      <w:proofErr w:type="spellStart"/>
      <w:r w:rsidRPr="00A27BFC">
        <w:rPr>
          <w:rFonts w:asciiTheme="majorHAnsi" w:hAnsiTheme="majorHAnsi"/>
        </w:rPr>
        <w:t>Donegani</w:t>
      </w:r>
      <w:proofErr w:type="spellEnd"/>
      <w:r w:rsidRPr="00A27BFC">
        <w:rPr>
          <w:rFonts w:asciiTheme="majorHAnsi" w:hAnsiTheme="majorHAnsi"/>
        </w:rPr>
        <w:t xml:space="preserve"> fino alle ultime e importanti voci del design contemporaneo come </w:t>
      </w:r>
      <w:r w:rsidR="00F07CF1" w:rsidRPr="00220447">
        <w:rPr>
          <w:rFonts w:asciiTheme="majorHAnsi" w:hAnsiTheme="majorHAnsi"/>
        </w:rPr>
        <w:t>Harry Thaler,</w:t>
      </w:r>
      <w:r w:rsidRPr="00A27BFC">
        <w:rPr>
          <w:rFonts w:asciiTheme="majorHAnsi" w:hAnsiTheme="majorHAnsi"/>
        </w:rPr>
        <w:t xml:space="preserve"> nativo di Merano ma </w:t>
      </w:r>
      <w:r w:rsidR="005476CA">
        <w:rPr>
          <w:rFonts w:asciiTheme="majorHAnsi" w:hAnsiTheme="majorHAnsi"/>
        </w:rPr>
        <w:t xml:space="preserve">molto </w:t>
      </w:r>
      <w:r w:rsidRPr="00A27BFC">
        <w:rPr>
          <w:rFonts w:asciiTheme="majorHAnsi" w:hAnsiTheme="majorHAnsi"/>
        </w:rPr>
        <w:t xml:space="preserve">impegnato </w:t>
      </w:r>
      <w:r w:rsidR="005476CA">
        <w:rPr>
          <w:rFonts w:asciiTheme="majorHAnsi" w:hAnsiTheme="majorHAnsi"/>
        </w:rPr>
        <w:t>anche all’estero.</w:t>
      </w:r>
    </w:p>
    <w:p w:rsidR="00C0172D" w:rsidRDefault="00C0172D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C0172D" w:rsidRDefault="00C0172D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9E2DE6">
        <w:rPr>
          <w:rFonts w:asciiTheme="majorHAnsi" w:hAnsiTheme="majorHAnsi"/>
        </w:rPr>
        <w:t xml:space="preserve">L’allestimento, appositamente progettato per Merano Arte da Claudio </w:t>
      </w:r>
      <w:proofErr w:type="spellStart"/>
      <w:r w:rsidRPr="009E2DE6">
        <w:rPr>
          <w:rFonts w:asciiTheme="majorHAnsi" w:hAnsiTheme="majorHAnsi"/>
        </w:rPr>
        <w:t>Larcher</w:t>
      </w:r>
      <w:proofErr w:type="spellEnd"/>
      <w:r w:rsidRPr="009E2DE6">
        <w:rPr>
          <w:rFonts w:asciiTheme="majorHAnsi" w:hAnsiTheme="majorHAnsi"/>
        </w:rPr>
        <w:t xml:space="preserve"> con la collaborazione di </w:t>
      </w:r>
      <w:proofErr w:type="spellStart"/>
      <w:r w:rsidRPr="009E2DE6">
        <w:rPr>
          <w:rFonts w:asciiTheme="majorHAnsi" w:hAnsiTheme="majorHAnsi"/>
        </w:rPr>
        <w:t>Manal</w:t>
      </w:r>
      <w:proofErr w:type="spellEnd"/>
      <w:r w:rsidRPr="009E2DE6">
        <w:rPr>
          <w:rFonts w:asciiTheme="majorHAnsi" w:hAnsiTheme="majorHAnsi"/>
        </w:rPr>
        <w:t xml:space="preserve"> Abu </w:t>
      </w:r>
      <w:proofErr w:type="spellStart"/>
      <w:r w:rsidRPr="009E2DE6">
        <w:rPr>
          <w:rFonts w:asciiTheme="majorHAnsi" w:hAnsiTheme="majorHAnsi"/>
        </w:rPr>
        <w:t>Monassar</w:t>
      </w:r>
      <w:proofErr w:type="spellEnd"/>
      <w:r w:rsidRPr="009E2DE6">
        <w:rPr>
          <w:rFonts w:asciiTheme="majorHAnsi" w:hAnsiTheme="majorHAnsi"/>
        </w:rPr>
        <w:t xml:space="preserve"> e Gaia </w:t>
      </w:r>
      <w:proofErr w:type="spellStart"/>
      <w:r w:rsidRPr="009E2DE6">
        <w:rPr>
          <w:rFonts w:asciiTheme="majorHAnsi" w:hAnsiTheme="majorHAnsi"/>
        </w:rPr>
        <w:t>Dognini</w:t>
      </w:r>
      <w:proofErr w:type="spellEnd"/>
      <w:r w:rsidRPr="009E2DE6">
        <w:rPr>
          <w:rFonts w:asciiTheme="majorHAnsi" w:hAnsiTheme="majorHAnsi"/>
        </w:rPr>
        <w:t xml:space="preserve"> (NABA</w:t>
      </w:r>
      <w:r w:rsidR="009E2DE6">
        <w:rPr>
          <w:rFonts w:asciiTheme="majorHAnsi" w:hAnsiTheme="majorHAnsi"/>
        </w:rPr>
        <w:t>,</w:t>
      </w:r>
      <w:r w:rsidR="009E2DE6" w:rsidRPr="009E2DE6">
        <w:rPr>
          <w:rFonts w:asciiTheme="majorHAnsi" w:hAnsiTheme="majorHAnsi"/>
        </w:rPr>
        <w:t xml:space="preserve"> </w:t>
      </w:r>
      <w:r w:rsidR="009E2DE6" w:rsidRPr="00220447">
        <w:rPr>
          <w:rFonts w:asciiTheme="majorHAnsi" w:hAnsiTheme="majorHAnsi"/>
        </w:rPr>
        <w:t>Nuova Accademia di Belle Arti</w:t>
      </w:r>
      <w:r w:rsidRPr="009E2DE6">
        <w:rPr>
          <w:rFonts w:asciiTheme="majorHAnsi" w:hAnsiTheme="majorHAnsi"/>
        </w:rPr>
        <w:t>), segue i tre livelli dell’edificio storico in un percorso che riprende metaforicamente una s</w:t>
      </w:r>
      <w:r w:rsidR="009E2DE6">
        <w:rPr>
          <w:rFonts w:asciiTheme="majorHAnsi" w:hAnsiTheme="majorHAnsi"/>
        </w:rPr>
        <w:t xml:space="preserve">alita </w:t>
      </w:r>
      <w:r w:rsidRPr="009E2DE6">
        <w:rPr>
          <w:rFonts w:asciiTheme="majorHAnsi" w:hAnsiTheme="majorHAnsi"/>
        </w:rPr>
        <w:t>dalla pianura all’alta montagna.</w:t>
      </w:r>
    </w:p>
    <w:p w:rsidR="00C0172D" w:rsidRDefault="00C0172D" w:rsidP="00C0172D">
      <w:pPr>
        <w:tabs>
          <w:tab w:val="left" w:pos="3402"/>
        </w:tabs>
        <w:jc w:val="both"/>
        <w:rPr>
          <w:rFonts w:asciiTheme="majorHAnsi" w:hAnsiTheme="majorHAnsi"/>
        </w:rPr>
      </w:pPr>
    </w:p>
    <w:p w:rsidR="00F07CF1" w:rsidRDefault="00A27BFC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220447">
        <w:rPr>
          <w:rFonts w:asciiTheme="majorHAnsi" w:hAnsiTheme="majorHAnsi"/>
        </w:rPr>
        <w:t>Accompagna la mostra un</w:t>
      </w:r>
      <w:r w:rsidR="00F07CF1" w:rsidRPr="00220447">
        <w:rPr>
          <w:rFonts w:asciiTheme="majorHAnsi" w:hAnsiTheme="majorHAnsi"/>
        </w:rPr>
        <w:t xml:space="preserve"> am</w:t>
      </w:r>
      <w:bookmarkStart w:id="2" w:name="_GoBack"/>
      <w:bookmarkEnd w:id="2"/>
      <w:r w:rsidR="00F07CF1" w:rsidRPr="00220447">
        <w:rPr>
          <w:rFonts w:asciiTheme="majorHAnsi" w:hAnsiTheme="majorHAnsi"/>
        </w:rPr>
        <w:t>pio catalogo trilingue</w:t>
      </w:r>
      <w:r w:rsidRPr="00220447">
        <w:rPr>
          <w:rFonts w:asciiTheme="majorHAnsi" w:hAnsiTheme="majorHAnsi"/>
        </w:rPr>
        <w:t xml:space="preserve"> </w:t>
      </w:r>
      <w:r w:rsidR="00F07CF1" w:rsidRPr="00220447">
        <w:rPr>
          <w:rFonts w:asciiTheme="majorHAnsi" w:hAnsiTheme="majorHAnsi"/>
        </w:rPr>
        <w:t>edito da</w:t>
      </w:r>
      <w:r w:rsidRPr="00220447">
        <w:rPr>
          <w:rFonts w:asciiTheme="majorHAnsi" w:hAnsiTheme="majorHAnsi"/>
        </w:rPr>
        <w:t xml:space="preserve"> </w:t>
      </w:r>
      <w:proofErr w:type="spellStart"/>
      <w:r w:rsidRPr="00220447">
        <w:rPr>
          <w:rFonts w:asciiTheme="majorHAnsi" w:hAnsiTheme="majorHAnsi"/>
        </w:rPr>
        <w:t>Scheidegger</w:t>
      </w:r>
      <w:proofErr w:type="spellEnd"/>
      <w:r w:rsidRPr="00220447">
        <w:rPr>
          <w:rFonts w:asciiTheme="majorHAnsi" w:hAnsiTheme="majorHAnsi"/>
        </w:rPr>
        <w:t xml:space="preserve"> &amp; </w:t>
      </w:r>
      <w:proofErr w:type="spellStart"/>
      <w:r w:rsidRPr="00220447">
        <w:rPr>
          <w:rFonts w:asciiTheme="majorHAnsi" w:hAnsiTheme="majorHAnsi"/>
        </w:rPr>
        <w:t>Spiess</w:t>
      </w:r>
      <w:proofErr w:type="spellEnd"/>
      <w:r w:rsidR="00024E4F" w:rsidRPr="00220447">
        <w:rPr>
          <w:rFonts w:asciiTheme="majorHAnsi" w:hAnsiTheme="majorHAnsi"/>
        </w:rPr>
        <w:t xml:space="preserve"> (Zurigo)</w:t>
      </w:r>
      <w:r w:rsidR="001D734F" w:rsidRPr="00220447">
        <w:rPr>
          <w:rFonts w:asciiTheme="majorHAnsi" w:hAnsiTheme="majorHAnsi"/>
        </w:rPr>
        <w:t>, con</w:t>
      </w:r>
      <w:r w:rsidR="00024E4F" w:rsidRPr="00220447">
        <w:rPr>
          <w:rFonts w:asciiTheme="majorHAnsi" w:hAnsiTheme="majorHAnsi"/>
        </w:rPr>
        <w:t xml:space="preserve"> </w:t>
      </w:r>
      <w:r w:rsidR="001D734F" w:rsidRPr="00220447">
        <w:rPr>
          <w:rFonts w:asciiTheme="majorHAnsi" w:hAnsiTheme="majorHAnsi"/>
        </w:rPr>
        <w:t xml:space="preserve">progetto grafico </w:t>
      </w:r>
      <w:r w:rsidR="00BF41AD" w:rsidRPr="00220447">
        <w:rPr>
          <w:rFonts w:asciiTheme="majorHAnsi" w:hAnsiTheme="majorHAnsi"/>
        </w:rPr>
        <w:t xml:space="preserve">di Antonino Benincasa con la collaborazione di Claudia Gelati e </w:t>
      </w:r>
      <w:proofErr w:type="spellStart"/>
      <w:r w:rsidR="00BF41AD" w:rsidRPr="00220447">
        <w:rPr>
          <w:rFonts w:asciiTheme="majorHAnsi" w:hAnsiTheme="majorHAnsi"/>
        </w:rPr>
        <w:t>Malthe</w:t>
      </w:r>
      <w:proofErr w:type="spellEnd"/>
      <w:r w:rsidR="00BF41AD" w:rsidRPr="00220447">
        <w:rPr>
          <w:rFonts w:asciiTheme="majorHAnsi" w:hAnsiTheme="majorHAnsi"/>
        </w:rPr>
        <w:t xml:space="preserve"> </w:t>
      </w:r>
      <w:proofErr w:type="spellStart"/>
      <w:r w:rsidR="00BF41AD" w:rsidRPr="00220447">
        <w:rPr>
          <w:rFonts w:asciiTheme="majorHAnsi" w:hAnsiTheme="majorHAnsi"/>
        </w:rPr>
        <w:t>Wöhler</w:t>
      </w:r>
      <w:proofErr w:type="spellEnd"/>
      <w:r w:rsidR="00BF41AD" w:rsidRPr="00220447">
        <w:rPr>
          <w:rFonts w:asciiTheme="majorHAnsi" w:hAnsiTheme="majorHAnsi"/>
        </w:rPr>
        <w:t xml:space="preserve"> e fotografie di Anna </w:t>
      </w:r>
      <w:proofErr w:type="spellStart"/>
      <w:r w:rsidR="00BF41AD" w:rsidRPr="003A1796">
        <w:rPr>
          <w:rFonts w:asciiTheme="majorHAnsi" w:hAnsiTheme="majorHAnsi"/>
        </w:rPr>
        <w:t>Maconi</w:t>
      </w:r>
      <w:proofErr w:type="spellEnd"/>
      <w:r w:rsidR="00BF41AD" w:rsidRPr="00220447">
        <w:rPr>
          <w:rFonts w:asciiTheme="majorHAnsi" w:hAnsiTheme="majorHAnsi"/>
        </w:rPr>
        <w:t xml:space="preserve"> (Libera Università di Bolzano / </w:t>
      </w:r>
      <w:proofErr w:type="spellStart"/>
      <w:r w:rsidR="00BF41AD" w:rsidRPr="00220447">
        <w:rPr>
          <w:rFonts w:asciiTheme="majorHAnsi" w:hAnsiTheme="majorHAnsi"/>
        </w:rPr>
        <w:t>Freie</w:t>
      </w:r>
      <w:proofErr w:type="spellEnd"/>
      <w:r w:rsidR="00BF41AD" w:rsidRPr="00220447">
        <w:rPr>
          <w:rFonts w:asciiTheme="majorHAnsi" w:hAnsiTheme="majorHAnsi"/>
        </w:rPr>
        <w:t xml:space="preserve"> </w:t>
      </w:r>
      <w:proofErr w:type="spellStart"/>
      <w:r w:rsidR="00BF41AD" w:rsidRPr="00220447">
        <w:rPr>
          <w:rFonts w:asciiTheme="majorHAnsi" w:hAnsiTheme="majorHAnsi"/>
        </w:rPr>
        <w:t>Universität</w:t>
      </w:r>
      <w:proofErr w:type="spellEnd"/>
      <w:r w:rsidR="00BF41AD" w:rsidRPr="00220447">
        <w:rPr>
          <w:rFonts w:asciiTheme="majorHAnsi" w:hAnsiTheme="majorHAnsi"/>
        </w:rPr>
        <w:t xml:space="preserve"> Bozen). Oltre </w:t>
      </w:r>
      <w:r w:rsidR="00024E4F" w:rsidRPr="00220447">
        <w:rPr>
          <w:rFonts w:asciiTheme="majorHAnsi" w:hAnsiTheme="majorHAnsi"/>
        </w:rPr>
        <w:t xml:space="preserve">a </w:t>
      </w:r>
      <w:r w:rsidR="00BF41AD" w:rsidRPr="00220447">
        <w:rPr>
          <w:rFonts w:asciiTheme="majorHAnsi" w:hAnsiTheme="majorHAnsi"/>
        </w:rPr>
        <w:t xml:space="preserve">schede specifiche relative agli oggetti esposti, </w:t>
      </w:r>
      <w:r w:rsidR="00220447" w:rsidRPr="00220447">
        <w:rPr>
          <w:rFonts w:asciiTheme="majorHAnsi" w:hAnsiTheme="majorHAnsi"/>
        </w:rPr>
        <w:t>il volume</w:t>
      </w:r>
      <w:r w:rsidR="00BF41AD" w:rsidRPr="00220447">
        <w:rPr>
          <w:rFonts w:asciiTheme="majorHAnsi" w:hAnsiTheme="majorHAnsi"/>
        </w:rPr>
        <w:t xml:space="preserve"> comprende </w:t>
      </w:r>
      <w:r w:rsidR="00024E4F" w:rsidRPr="00220447">
        <w:rPr>
          <w:rFonts w:asciiTheme="majorHAnsi" w:hAnsiTheme="majorHAnsi"/>
        </w:rPr>
        <w:t>approfondimenti</w:t>
      </w:r>
      <w:r w:rsidR="00BF41AD" w:rsidRPr="00220447">
        <w:rPr>
          <w:rFonts w:asciiTheme="majorHAnsi" w:hAnsiTheme="majorHAnsi"/>
        </w:rPr>
        <w:t xml:space="preserve"> tematici realizzati da numerosi esperti </w:t>
      </w:r>
      <w:r w:rsidR="00220447" w:rsidRPr="00220447">
        <w:rPr>
          <w:rFonts w:asciiTheme="majorHAnsi" w:hAnsiTheme="majorHAnsi"/>
        </w:rPr>
        <w:t>quali</w:t>
      </w:r>
      <w:r w:rsidR="00BF41AD" w:rsidRPr="00220447">
        <w:rPr>
          <w:rFonts w:asciiTheme="majorHAnsi" w:hAnsiTheme="majorHAnsi"/>
        </w:rPr>
        <w:t xml:space="preserve"> </w:t>
      </w:r>
      <w:proofErr w:type="spellStart"/>
      <w:r w:rsidR="00BF41AD" w:rsidRPr="00220447">
        <w:rPr>
          <w:rFonts w:asciiTheme="majorHAnsi" w:hAnsiTheme="majorHAnsi"/>
        </w:rPr>
        <w:t>Christoph</w:t>
      </w:r>
      <w:proofErr w:type="spellEnd"/>
      <w:r w:rsidR="00BF41AD" w:rsidRPr="00220447">
        <w:rPr>
          <w:rFonts w:asciiTheme="majorHAnsi" w:hAnsiTheme="majorHAnsi"/>
        </w:rPr>
        <w:t xml:space="preserve"> </w:t>
      </w:r>
      <w:proofErr w:type="spellStart"/>
      <w:r w:rsidR="00BF41AD" w:rsidRPr="00220447">
        <w:rPr>
          <w:rFonts w:asciiTheme="majorHAnsi" w:hAnsiTheme="majorHAnsi"/>
        </w:rPr>
        <w:t>Hölz</w:t>
      </w:r>
      <w:proofErr w:type="spellEnd"/>
      <w:r w:rsidR="00BF41AD" w:rsidRPr="00220447">
        <w:rPr>
          <w:rFonts w:asciiTheme="majorHAnsi" w:hAnsiTheme="majorHAnsi"/>
        </w:rPr>
        <w:t xml:space="preserve"> (</w:t>
      </w:r>
      <w:proofErr w:type="spellStart"/>
      <w:r w:rsidR="00BF41AD" w:rsidRPr="00220447">
        <w:rPr>
          <w:rFonts w:asciiTheme="majorHAnsi" w:hAnsiTheme="majorHAnsi"/>
        </w:rPr>
        <w:t>Universität</w:t>
      </w:r>
      <w:proofErr w:type="spellEnd"/>
      <w:r w:rsidR="00BF41AD" w:rsidRPr="00220447">
        <w:rPr>
          <w:rFonts w:asciiTheme="majorHAnsi" w:hAnsiTheme="majorHAnsi"/>
        </w:rPr>
        <w:t xml:space="preserve"> Innsbruck), Nicoletta </w:t>
      </w:r>
      <w:proofErr w:type="spellStart"/>
      <w:r w:rsidR="00BF41AD" w:rsidRPr="00220447">
        <w:rPr>
          <w:rFonts w:asciiTheme="majorHAnsi" w:hAnsiTheme="majorHAnsi"/>
        </w:rPr>
        <w:t>Boschiero</w:t>
      </w:r>
      <w:proofErr w:type="spellEnd"/>
      <w:r w:rsidR="00BF41AD" w:rsidRPr="00220447">
        <w:rPr>
          <w:rFonts w:asciiTheme="majorHAnsi" w:hAnsiTheme="majorHAnsi"/>
        </w:rPr>
        <w:t xml:space="preserve"> (responsabile della Casa d’Arte Futurista Depero di Rovereto), </w:t>
      </w:r>
      <w:proofErr w:type="spellStart"/>
      <w:r w:rsidR="00BF41AD" w:rsidRPr="00220447">
        <w:rPr>
          <w:rFonts w:asciiTheme="majorHAnsi" w:hAnsiTheme="majorHAnsi"/>
        </w:rPr>
        <w:t>Kuno</w:t>
      </w:r>
      <w:proofErr w:type="spellEnd"/>
      <w:r w:rsidR="00BF41AD" w:rsidRPr="00220447">
        <w:rPr>
          <w:rFonts w:asciiTheme="majorHAnsi" w:hAnsiTheme="majorHAnsi"/>
        </w:rPr>
        <w:t xml:space="preserve"> </w:t>
      </w:r>
      <w:proofErr w:type="spellStart"/>
      <w:r w:rsidR="00BF41AD" w:rsidRPr="00220447">
        <w:rPr>
          <w:rFonts w:asciiTheme="majorHAnsi" w:hAnsiTheme="majorHAnsi"/>
        </w:rPr>
        <w:t>Prey</w:t>
      </w:r>
      <w:proofErr w:type="spellEnd"/>
      <w:r w:rsidR="00BF41AD" w:rsidRPr="00220447">
        <w:rPr>
          <w:rFonts w:asciiTheme="majorHAnsi" w:hAnsiTheme="majorHAnsi"/>
        </w:rPr>
        <w:t xml:space="preserve"> (Libera Università di Bolzano / </w:t>
      </w:r>
      <w:proofErr w:type="spellStart"/>
      <w:r w:rsidR="00BF41AD" w:rsidRPr="00220447">
        <w:rPr>
          <w:rFonts w:asciiTheme="majorHAnsi" w:hAnsiTheme="majorHAnsi"/>
        </w:rPr>
        <w:t>Freie</w:t>
      </w:r>
      <w:proofErr w:type="spellEnd"/>
      <w:r w:rsidR="00BF41AD" w:rsidRPr="00220447">
        <w:rPr>
          <w:rFonts w:asciiTheme="majorHAnsi" w:hAnsiTheme="majorHAnsi"/>
        </w:rPr>
        <w:t xml:space="preserve"> </w:t>
      </w:r>
      <w:proofErr w:type="spellStart"/>
      <w:r w:rsidR="00BF41AD" w:rsidRPr="00220447">
        <w:rPr>
          <w:rFonts w:asciiTheme="majorHAnsi" w:hAnsiTheme="majorHAnsi"/>
        </w:rPr>
        <w:t>Universität</w:t>
      </w:r>
      <w:proofErr w:type="spellEnd"/>
      <w:r w:rsidR="00BF41AD" w:rsidRPr="00220447">
        <w:rPr>
          <w:rFonts w:asciiTheme="majorHAnsi" w:hAnsiTheme="majorHAnsi"/>
        </w:rPr>
        <w:t xml:space="preserve"> Bozen), lo storico</w:t>
      </w:r>
      <w:r w:rsidR="00F220C3" w:rsidRPr="00220447">
        <w:rPr>
          <w:rFonts w:asciiTheme="majorHAnsi" w:hAnsiTheme="majorHAnsi"/>
        </w:rPr>
        <w:t xml:space="preserve"> e archivista</w:t>
      </w:r>
      <w:r w:rsidR="00BF41AD" w:rsidRPr="00220447">
        <w:rPr>
          <w:rFonts w:asciiTheme="majorHAnsi" w:hAnsiTheme="majorHAnsi"/>
        </w:rPr>
        <w:t xml:space="preserve"> Hans </w:t>
      </w:r>
      <w:proofErr w:type="spellStart"/>
      <w:r w:rsidR="00BF41AD" w:rsidRPr="00220447">
        <w:rPr>
          <w:rFonts w:asciiTheme="majorHAnsi" w:hAnsiTheme="majorHAnsi"/>
        </w:rPr>
        <w:t>Heiss</w:t>
      </w:r>
      <w:proofErr w:type="spellEnd"/>
      <w:r w:rsidR="00BF41AD" w:rsidRPr="00220447">
        <w:rPr>
          <w:rFonts w:asciiTheme="majorHAnsi" w:hAnsiTheme="majorHAnsi"/>
        </w:rPr>
        <w:t xml:space="preserve">, l’etnologo e scrittore Siegfried de </w:t>
      </w:r>
      <w:proofErr w:type="spellStart"/>
      <w:r w:rsidR="00BF41AD" w:rsidRPr="00220447">
        <w:rPr>
          <w:rFonts w:asciiTheme="majorHAnsi" w:hAnsiTheme="majorHAnsi"/>
        </w:rPr>
        <w:t>Rachewiltz</w:t>
      </w:r>
      <w:proofErr w:type="spellEnd"/>
      <w:r w:rsidR="00BF41AD" w:rsidRPr="00220447">
        <w:rPr>
          <w:rFonts w:asciiTheme="majorHAnsi" w:hAnsiTheme="majorHAnsi"/>
        </w:rPr>
        <w:t xml:space="preserve">, nipote di Ezra Pound, e l’artista Gianni </w:t>
      </w:r>
      <w:proofErr w:type="spellStart"/>
      <w:r w:rsidR="00BF41AD" w:rsidRPr="00220447">
        <w:rPr>
          <w:rFonts w:asciiTheme="majorHAnsi" w:hAnsiTheme="majorHAnsi"/>
        </w:rPr>
        <w:t>Pettena</w:t>
      </w:r>
      <w:proofErr w:type="spellEnd"/>
      <w:r w:rsidR="00BF41AD" w:rsidRPr="00220447">
        <w:rPr>
          <w:rFonts w:asciiTheme="majorHAnsi" w:hAnsiTheme="majorHAnsi"/>
        </w:rPr>
        <w:t>. Inoltre le ricerche storiche e documentarie per quanto concerne l’area tirolese sono state svolte da Ivona</w:t>
      </w:r>
      <w:r w:rsidR="00CE3676" w:rsidRPr="00220447">
        <w:rPr>
          <w:rFonts w:asciiTheme="majorHAnsi" w:hAnsiTheme="majorHAnsi"/>
        </w:rPr>
        <w:t xml:space="preserve"> </w:t>
      </w:r>
      <w:proofErr w:type="spellStart"/>
      <w:r w:rsidR="00CE3676" w:rsidRPr="00220447">
        <w:rPr>
          <w:rFonts w:asciiTheme="majorHAnsi" w:hAnsiTheme="majorHAnsi"/>
        </w:rPr>
        <w:t>Jelcic</w:t>
      </w:r>
      <w:proofErr w:type="spellEnd"/>
      <w:r w:rsidR="00CE3676" w:rsidRPr="00220447">
        <w:rPr>
          <w:rFonts w:asciiTheme="majorHAnsi" w:hAnsiTheme="majorHAnsi"/>
        </w:rPr>
        <w:t>, autrice indipendente e giornalista culturale di Innsbruck.</w:t>
      </w:r>
    </w:p>
    <w:p w:rsidR="00F07CF1" w:rsidRDefault="00F07CF1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F07CF1" w:rsidRDefault="00F07CF1" w:rsidP="005476CA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5476CA" w:rsidRDefault="005476CA" w:rsidP="00232970">
      <w:pPr>
        <w:ind w:left="567"/>
        <w:rPr>
          <w:rFonts w:asciiTheme="majorHAnsi" w:hAnsiTheme="majorHAnsi"/>
          <w:b/>
          <w:i/>
          <w:sz w:val="22"/>
          <w:szCs w:val="22"/>
        </w:rPr>
      </w:pPr>
    </w:p>
    <w:p w:rsidR="00E52580" w:rsidRDefault="00E52580" w:rsidP="009E2DE6">
      <w:pPr>
        <w:ind w:left="567"/>
        <w:rPr>
          <w:rFonts w:asciiTheme="majorHAnsi" w:hAnsiTheme="majorHAnsi"/>
          <w:b/>
          <w:i/>
          <w:sz w:val="22"/>
          <w:szCs w:val="22"/>
        </w:rPr>
      </w:pPr>
    </w:p>
    <w:p w:rsidR="00E52580" w:rsidRDefault="00E52580" w:rsidP="009E2DE6">
      <w:pPr>
        <w:ind w:left="567"/>
        <w:rPr>
          <w:rFonts w:asciiTheme="majorHAnsi" w:hAnsiTheme="majorHAnsi"/>
          <w:b/>
          <w:i/>
          <w:sz w:val="22"/>
          <w:szCs w:val="22"/>
        </w:rPr>
      </w:pPr>
    </w:p>
    <w:p w:rsidR="00232970" w:rsidRPr="00232970" w:rsidRDefault="00A27BFC" w:rsidP="009E2DE6">
      <w:pPr>
        <w:ind w:left="567"/>
        <w:rPr>
          <w:rFonts w:ascii="Calibri" w:hAnsi="Calibri" w:cs="Calibri"/>
          <w:b/>
          <w:bCs/>
          <w:sz w:val="22"/>
          <w:szCs w:val="22"/>
        </w:rPr>
      </w:pPr>
      <w:r>
        <w:rPr>
          <w:rFonts w:asciiTheme="majorHAnsi" w:hAnsiTheme="majorHAnsi"/>
          <w:b/>
          <w:i/>
          <w:sz w:val="22"/>
          <w:szCs w:val="22"/>
        </w:rPr>
        <w:t>DESIGN FROM THE ALPS</w:t>
      </w:r>
      <w:r w:rsidR="00232970" w:rsidRPr="00232970">
        <w:rPr>
          <w:rFonts w:asciiTheme="majorHAnsi" w:hAnsiTheme="majorHAnsi"/>
          <w:b/>
          <w:i/>
          <w:sz w:val="22"/>
          <w:szCs w:val="22"/>
        </w:rPr>
        <w:t xml:space="preserve">. </w:t>
      </w:r>
      <w:r w:rsidRPr="007408C7">
        <w:rPr>
          <w:rFonts w:ascii="Calibri" w:hAnsi="Calibri" w:cs="Calibri"/>
          <w:b/>
          <w:bCs/>
          <w:sz w:val="22"/>
          <w:szCs w:val="22"/>
        </w:rPr>
        <w:t xml:space="preserve">Südtirol/Alto Adige </w:t>
      </w:r>
      <w:proofErr w:type="spellStart"/>
      <w:r w:rsidRPr="007408C7">
        <w:rPr>
          <w:rFonts w:ascii="Calibri" w:hAnsi="Calibri" w:cs="Calibri"/>
          <w:b/>
          <w:bCs/>
          <w:sz w:val="22"/>
          <w:szCs w:val="22"/>
        </w:rPr>
        <w:t>Tirol</w:t>
      </w:r>
      <w:proofErr w:type="spellEnd"/>
      <w:r w:rsidRPr="007408C7">
        <w:rPr>
          <w:rFonts w:ascii="Calibri" w:hAnsi="Calibri" w:cs="Calibri"/>
          <w:b/>
          <w:bCs/>
          <w:sz w:val="22"/>
          <w:szCs w:val="22"/>
        </w:rPr>
        <w:t xml:space="preserve"> Trentino 1919-2019</w:t>
      </w:r>
    </w:p>
    <w:p w:rsidR="00346BF8" w:rsidRDefault="00346BF8" w:rsidP="009E2DE6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B11FDC">
        <w:rPr>
          <w:rFonts w:asciiTheme="majorHAnsi" w:hAnsiTheme="majorHAnsi"/>
        </w:rPr>
        <w:t>Merano Art</w:t>
      </w:r>
      <w:r>
        <w:rPr>
          <w:rFonts w:asciiTheme="majorHAnsi" w:hAnsiTheme="majorHAnsi"/>
        </w:rPr>
        <w:t>e - Edificio Cassa di Risparmio (Portici, 163)</w:t>
      </w:r>
    </w:p>
    <w:p w:rsidR="00DC5814" w:rsidRPr="009E2DE6" w:rsidRDefault="00DE3686" w:rsidP="009E2DE6">
      <w:pPr>
        <w:tabs>
          <w:tab w:val="left" w:pos="3402"/>
        </w:tabs>
        <w:ind w:left="567"/>
        <w:jc w:val="both"/>
        <w:rPr>
          <w:rFonts w:asciiTheme="majorHAnsi" w:hAnsiTheme="majorHAnsi"/>
          <w:b/>
          <w:bCs/>
        </w:rPr>
      </w:pPr>
      <w:r w:rsidRPr="009E2DE6">
        <w:rPr>
          <w:rFonts w:asciiTheme="majorHAnsi" w:hAnsiTheme="majorHAnsi"/>
          <w:b/>
          <w:bCs/>
        </w:rPr>
        <w:t>11</w:t>
      </w:r>
      <w:r w:rsidR="00A27BFC" w:rsidRPr="009E2DE6">
        <w:rPr>
          <w:rFonts w:asciiTheme="majorHAnsi" w:hAnsiTheme="majorHAnsi"/>
          <w:b/>
          <w:bCs/>
        </w:rPr>
        <w:t xml:space="preserve"> ottobre 2019 – 12 gennaio 2020</w:t>
      </w:r>
    </w:p>
    <w:p w:rsidR="00A27BFC" w:rsidRDefault="00A27BFC" w:rsidP="00346BF8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6B0C9E" w:rsidRPr="00B11FDC" w:rsidRDefault="006B0C9E" w:rsidP="00346BF8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346BF8" w:rsidRPr="00E52580" w:rsidRDefault="00346BF8" w:rsidP="00346BF8">
      <w:pPr>
        <w:tabs>
          <w:tab w:val="left" w:pos="3402"/>
        </w:tabs>
        <w:ind w:left="567"/>
        <w:jc w:val="both"/>
        <w:rPr>
          <w:rFonts w:asciiTheme="majorHAnsi" w:hAnsiTheme="majorHAnsi"/>
          <w:b/>
          <w:u w:val="single"/>
        </w:rPr>
      </w:pPr>
      <w:r w:rsidRPr="00E52580">
        <w:rPr>
          <w:rFonts w:asciiTheme="majorHAnsi" w:hAnsiTheme="majorHAnsi"/>
          <w:b/>
          <w:u w:val="single"/>
        </w:rPr>
        <w:t xml:space="preserve">Ufficio </w:t>
      </w:r>
      <w:r w:rsidR="006B0C9E" w:rsidRPr="00E52580">
        <w:rPr>
          <w:rFonts w:asciiTheme="majorHAnsi" w:hAnsiTheme="majorHAnsi"/>
          <w:b/>
          <w:u w:val="single"/>
        </w:rPr>
        <w:t>stampa</w:t>
      </w:r>
    </w:p>
    <w:p w:rsidR="00346BF8" w:rsidRPr="00E52580" w:rsidRDefault="006B0C9E" w:rsidP="00346BF8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E52580">
        <w:rPr>
          <w:rFonts w:asciiTheme="majorHAnsi" w:hAnsiTheme="majorHAnsi"/>
        </w:rPr>
        <w:t>CLP Relazioni Pubbliche</w:t>
      </w:r>
      <w:r w:rsidR="00346BF8" w:rsidRPr="00E52580">
        <w:rPr>
          <w:rFonts w:asciiTheme="majorHAnsi" w:hAnsiTheme="majorHAnsi"/>
        </w:rPr>
        <w:t xml:space="preserve"> </w:t>
      </w:r>
    </w:p>
    <w:p w:rsidR="006B0C9E" w:rsidRPr="00B11FDC" w:rsidRDefault="00346BF8" w:rsidP="00346BF8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 w:rsidRPr="00B11FDC">
        <w:rPr>
          <w:rFonts w:asciiTheme="majorHAnsi" w:hAnsiTheme="majorHAnsi"/>
        </w:rPr>
        <w:t>Anna Defrancesco</w:t>
      </w:r>
      <w:r>
        <w:rPr>
          <w:rFonts w:asciiTheme="majorHAnsi" w:hAnsiTheme="majorHAnsi"/>
        </w:rPr>
        <w:t xml:space="preserve"> | </w:t>
      </w:r>
      <w:r w:rsidR="006B0C9E" w:rsidRPr="00B11FDC">
        <w:rPr>
          <w:rFonts w:asciiTheme="majorHAnsi" w:hAnsiTheme="majorHAnsi"/>
        </w:rPr>
        <w:t>Tel + 39 02 36</w:t>
      </w:r>
      <w:r w:rsidR="001A65E5" w:rsidRPr="00B11FDC">
        <w:rPr>
          <w:rFonts w:asciiTheme="majorHAnsi" w:hAnsiTheme="majorHAnsi"/>
        </w:rPr>
        <w:t xml:space="preserve"> </w:t>
      </w:r>
      <w:r w:rsidR="006B0C9E" w:rsidRPr="00B11FDC">
        <w:rPr>
          <w:rFonts w:asciiTheme="majorHAnsi" w:hAnsiTheme="majorHAnsi"/>
        </w:rPr>
        <w:t>75</w:t>
      </w:r>
      <w:r w:rsidR="001A65E5" w:rsidRPr="00B11FDC">
        <w:rPr>
          <w:rFonts w:asciiTheme="majorHAnsi" w:hAnsiTheme="majorHAnsi"/>
        </w:rPr>
        <w:t xml:space="preserve"> </w:t>
      </w:r>
      <w:r w:rsidR="006B0C9E" w:rsidRPr="00B11FDC">
        <w:rPr>
          <w:rFonts w:asciiTheme="majorHAnsi" w:hAnsiTheme="majorHAnsi"/>
        </w:rPr>
        <w:t>57</w:t>
      </w:r>
      <w:r w:rsidR="001A65E5" w:rsidRPr="00B11FDC">
        <w:rPr>
          <w:rFonts w:asciiTheme="majorHAnsi" w:hAnsiTheme="majorHAnsi"/>
        </w:rPr>
        <w:t xml:space="preserve"> </w:t>
      </w:r>
      <w:r w:rsidR="006B0C9E" w:rsidRPr="00B11FDC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| </w:t>
      </w:r>
      <w:hyperlink r:id="rId7" w:history="1">
        <w:r w:rsidR="00A27BFC" w:rsidRPr="00A62734">
          <w:rPr>
            <w:rStyle w:val="Collegamentoipertestuale"/>
            <w:rFonts w:asciiTheme="majorHAnsi" w:hAnsiTheme="majorHAnsi"/>
          </w:rPr>
          <w:t>anna.defrancesco@clp1968.it</w:t>
        </w:r>
      </w:hyperlink>
      <w:r w:rsidR="00DC5814">
        <w:rPr>
          <w:rFonts w:asciiTheme="majorHAnsi" w:hAnsiTheme="majorHAnsi"/>
        </w:rPr>
        <w:t xml:space="preserve"> </w:t>
      </w:r>
      <w:r w:rsidR="00A27BFC">
        <w:rPr>
          <w:rFonts w:asciiTheme="majorHAnsi" w:hAnsiTheme="majorHAnsi"/>
        </w:rPr>
        <w:t xml:space="preserve">| </w:t>
      </w:r>
      <w:hyperlink r:id="rId8" w:history="1">
        <w:r w:rsidR="00A27BFC" w:rsidRPr="00A62734">
          <w:rPr>
            <w:rStyle w:val="Collegamentoipertestuale"/>
            <w:rFonts w:asciiTheme="majorHAnsi" w:hAnsiTheme="majorHAnsi"/>
          </w:rPr>
          <w:t>www.clp1968.it</w:t>
        </w:r>
      </w:hyperlink>
      <w:r w:rsidR="00A27BFC">
        <w:rPr>
          <w:rFonts w:asciiTheme="majorHAnsi" w:hAnsiTheme="majorHAnsi"/>
        </w:rPr>
        <w:t xml:space="preserve"> </w:t>
      </w:r>
    </w:p>
    <w:p w:rsidR="00346BF8" w:rsidRDefault="00346BF8" w:rsidP="00346BF8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346BF8" w:rsidRDefault="00346BF8" w:rsidP="00346BF8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Merano Arte</w:t>
      </w:r>
    </w:p>
    <w:p w:rsidR="006B0C9E" w:rsidRDefault="00BE1841" w:rsidP="00346BF8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Anna Zinelli</w:t>
      </w:r>
      <w:r w:rsidR="00346BF8">
        <w:rPr>
          <w:rFonts w:asciiTheme="majorHAnsi" w:hAnsiTheme="majorHAnsi"/>
        </w:rPr>
        <w:t xml:space="preserve"> | </w:t>
      </w:r>
      <w:r w:rsidR="006B0C9E" w:rsidRPr="00DC5814">
        <w:rPr>
          <w:rFonts w:asciiTheme="majorHAnsi" w:hAnsiTheme="majorHAnsi"/>
        </w:rPr>
        <w:t>Tel: + 39 0473 21 26 43</w:t>
      </w:r>
      <w:r w:rsidR="00346BF8">
        <w:rPr>
          <w:rFonts w:asciiTheme="majorHAnsi" w:hAnsiTheme="majorHAnsi"/>
        </w:rPr>
        <w:t xml:space="preserve"> | </w:t>
      </w:r>
      <w:hyperlink r:id="rId9" w:history="1">
        <w:r w:rsidRPr="0039385C">
          <w:rPr>
            <w:rStyle w:val="Collegamentoipertestuale"/>
            <w:rFonts w:asciiTheme="majorHAnsi" w:hAnsiTheme="majorHAnsi"/>
          </w:rPr>
          <w:t>zinelli@kunstmeranoarte.org</w:t>
        </w:r>
      </w:hyperlink>
      <w:r w:rsidR="00DC5814">
        <w:rPr>
          <w:rFonts w:asciiTheme="majorHAnsi" w:hAnsiTheme="majorHAnsi"/>
        </w:rPr>
        <w:t xml:space="preserve"> </w:t>
      </w:r>
    </w:p>
    <w:p w:rsidR="00346BF8" w:rsidRDefault="00346BF8" w:rsidP="00346BF8">
      <w:pPr>
        <w:tabs>
          <w:tab w:val="left" w:pos="3402"/>
        </w:tabs>
        <w:ind w:left="567"/>
        <w:jc w:val="both"/>
        <w:rPr>
          <w:rFonts w:asciiTheme="majorHAnsi" w:hAnsiTheme="majorHAnsi"/>
        </w:rPr>
      </w:pPr>
    </w:p>
    <w:p w:rsidR="00A27BFC" w:rsidRDefault="00A27BFC" w:rsidP="0074631E">
      <w:pPr>
        <w:tabs>
          <w:tab w:val="left" w:pos="3402"/>
        </w:tabs>
        <w:spacing w:line="276" w:lineRule="auto"/>
        <w:ind w:left="567"/>
        <w:jc w:val="both"/>
        <w:rPr>
          <w:rFonts w:ascii="Calibri" w:hAnsi="Calibri" w:cs="Calibri"/>
          <w:bCs/>
        </w:rPr>
      </w:pPr>
    </w:p>
    <w:p w:rsidR="00B11626" w:rsidRDefault="00B11626" w:rsidP="00072CCC">
      <w:pPr>
        <w:tabs>
          <w:tab w:val="left" w:pos="3402"/>
        </w:tabs>
        <w:spacing w:line="276" w:lineRule="auto"/>
        <w:ind w:left="567"/>
        <w:jc w:val="center"/>
        <w:rPr>
          <w:rFonts w:asciiTheme="majorHAnsi" w:hAnsiTheme="majorHAnsi"/>
        </w:rPr>
      </w:pPr>
    </w:p>
    <w:sectPr w:rsidR="00B11626" w:rsidSect="00BE1841">
      <w:headerReference w:type="default" r:id="rId10"/>
      <w:footerReference w:type="default" r:id="rId11"/>
      <w:pgSz w:w="11900" w:h="16840"/>
      <w:pgMar w:top="1418" w:right="169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8B5" w:rsidRDefault="009648B5" w:rsidP="00937FAE">
      <w:r>
        <w:separator/>
      </w:r>
    </w:p>
  </w:endnote>
  <w:endnote w:type="continuationSeparator" w:id="0">
    <w:p w:rsidR="009648B5" w:rsidRDefault="009648B5" w:rsidP="00937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Regular">
    <w:altName w:val="Corbel"/>
    <w:charset w:val="00"/>
    <w:family w:val="auto"/>
    <w:pitch w:val="variable"/>
    <w:sig w:usb0="8000002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B08" w:rsidRDefault="00BE1841" w:rsidP="00996B89">
    <w:pPr>
      <w:pStyle w:val="Pidipagina"/>
      <w:tabs>
        <w:tab w:val="clear" w:pos="4536"/>
        <w:tab w:val="clear" w:pos="9072"/>
        <w:tab w:val="left" w:pos="6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5011F30" wp14:editId="07164451">
          <wp:simplePos x="0" y="0"/>
          <wp:positionH relativeFrom="column">
            <wp:posOffset>622935</wp:posOffset>
          </wp:positionH>
          <wp:positionV relativeFrom="paragraph">
            <wp:posOffset>-330200</wp:posOffset>
          </wp:positionV>
          <wp:extent cx="6105525" cy="695325"/>
          <wp:effectExtent l="0" t="0" r="9525" b="9525"/>
          <wp:wrapSquare wrapText="bothSides"/>
          <wp:docPr id="18" name="Immagine 18" descr="C:\Users\nadiam\AppData\Local\Microsoft\Windows\INetCache\Content.Word\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adiam\AppData\Local\Microsoft\Windows\INetCache\Content.Word\intestazi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6B89">
      <w:rPr>
        <w:noProof/>
      </w:rPr>
      <w:drawing>
        <wp:anchor distT="0" distB="0" distL="114300" distR="114300" simplePos="0" relativeHeight="251660288" behindDoc="0" locked="0" layoutInCell="1" allowOverlap="1" wp14:anchorId="7C477CA9" wp14:editId="5D866A29">
          <wp:simplePos x="0" y="0"/>
          <wp:positionH relativeFrom="column">
            <wp:posOffset>-634365</wp:posOffset>
          </wp:positionH>
          <wp:positionV relativeFrom="paragraph">
            <wp:posOffset>-396875</wp:posOffset>
          </wp:positionV>
          <wp:extent cx="1266825" cy="790575"/>
          <wp:effectExtent l="0" t="0" r="9525" b="9525"/>
          <wp:wrapNone/>
          <wp:docPr id="17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90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96B89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8B5" w:rsidRDefault="009648B5" w:rsidP="00937FAE">
      <w:r>
        <w:separator/>
      </w:r>
    </w:p>
  </w:footnote>
  <w:footnote w:type="continuationSeparator" w:id="0">
    <w:p w:rsidR="009648B5" w:rsidRDefault="009648B5" w:rsidP="00937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841" w:rsidRDefault="00BE1841">
    <w:pPr>
      <w:pStyle w:val="Intestazione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7A10FF9" wp14:editId="38EE9CC6">
          <wp:simplePos x="0" y="0"/>
          <wp:positionH relativeFrom="column">
            <wp:posOffset>4499610</wp:posOffset>
          </wp:positionH>
          <wp:positionV relativeFrom="paragraph">
            <wp:posOffset>151130</wp:posOffset>
          </wp:positionV>
          <wp:extent cx="1257300" cy="1289685"/>
          <wp:effectExtent l="19050" t="0" r="0" b="0"/>
          <wp:wrapSquare wrapText="right"/>
          <wp:docPr id="16" name="Bild 1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89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1841" w:rsidRDefault="00BE184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F8A"/>
    <w:rsid w:val="000076D5"/>
    <w:rsid w:val="00015CBA"/>
    <w:rsid w:val="00016DC0"/>
    <w:rsid w:val="00024E4F"/>
    <w:rsid w:val="00032DF8"/>
    <w:rsid w:val="00064645"/>
    <w:rsid w:val="00072CCC"/>
    <w:rsid w:val="00092361"/>
    <w:rsid w:val="00102C2B"/>
    <w:rsid w:val="00135610"/>
    <w:rsid w:val="00146BA2"/>
    <w:rsid w:val="00147216"/>
    <w:rsid w:val="00153A62"/>
    <w:rsid w:val="001636ED"/>
    <w:rsid w:val="0017110D"/>
    <w:rsid w:val="00171CEF"/>
    <w:rsid w:val="00181BF2"/>
    <w:rsid w:val="00195696"/>
    <w:rsid w:val="001A5F9F"/>
    <w:rsid w:val="001A65E5"/>
    <w:rsid w:val="001B0620"/>
    <w:rsid w:val="001D54B2"/>
    <w:rsid w:val="001D734F"/>
    <w:rsid w:val="001E1B91"/>
    <w:rsid w:val="001E3A67"/>
    <w:rsid w:val="001E7F86"/>
    <w:rsid w:val="00201C94"/>
    <w:rsid w:val="0020210A"/>
    <w:rsid w:val="00204618"/>
    <w:rsid w:val="00220447"/>
    <w:rsid w:val="00232970"/>
    <w:rsid w:val="00276F9C"/>
    <w:rsid w:val="002D5C04"/>
    <w:rsid w:val="002E0938"/>
    <w:rsid w:val="002F69DB"/>
    <w:rsid w:val="00300359"/>
    <w:rsid w:val="00312544"/>
    <w:rsid w:val="00315973"/>
    <w:rsid w:val="003165A9"/>
    <w:rsid w:val="00346BF8"/>
    <w:rsid w:val="00351849"/>
    <w:rsid w:val="0037043D"/>
    <w:rsid w:val="003A1796"/>
    <w:rsid w:val="003E2EBA"/>
    <w:rsid w:val="003E51C3"/>
    <w:rsid w:val="00405E95"/>
    <w:rsid w:val="00430E49"/>
    <w:rsid w:val="00472703"/>
    <w:rsid w:val="004865F4"/>
    <w:rsid w:val="004D7432"/>
    <w:rsid w:val="004E794C"/>
    <w:rsid w:val="004F21FF"/>
    <w:rsid w:val="005476CA"/>
    <w:rsid w:val="00561B11"/>
    <w:rsid w:val="00606BBB"/>
    <w:rsid w:val="00614B2B"/>
    <w:rsid w:val="00633291"/>
    <w:rsid w:val="0067315B"/>
    <w:rsid w:val="00677AFD"/>
    <w:rsid w:val="00683CA6"/>
    <w:rsid w:val="006A13B0"/>
    <w:rsid w:val="006B0C9E"/>
    <w:rsid w:val="007125B5"/>
    <w:rsid w:val="007408C7"/>
    <w:rsid w:val="0074631E"/>
    <w:rsid w:val="00764B1B"/>
    <w:rsid w:val="00776409"/>
    <w:rsid w:val="007D5083"/>
    <w:rsid w:val="007F7E19"/>
    <w:rsid w:val="0080475F"/>
    <w:rsid w:val="00857D80"/>
    <w:rsid w:val="00872E91"/>
    <w:rsid w:val="008B4589"/>
    <w:rsid w:val="008C488C"/>
    <w:rsid w:val="008F48DE"/>
    <w:rsid w:val="008F5AB3"/>
    <w:rsid w:val="008F5C38"/>
    <w:rsid w:val="00917D48"/>
    <w:rsid w:val="00937FAE"/>
    <w:rsid w:val="009433C5"/>
    <w:rsid w:val="009648B5"/>
    <w:rsid w:val="00967673"/>
    <w:rsid w:val="00996B89"/>
    <w:rsid w:val="009A6E0D"/>
    <w:rsid w:val="009E2DE6"/>
    <w:rsid w:val="00A27BFC"/>
    <w:rsid w:val="00A55F8E"/>
    <w:rsid w:val="00A65F8A"/>
    <w:rsid w:val="00AA0D28"/>
    <w:rsid w:val="00AC78DE"/>
    <w:rsid w:val="00B11626"/>
    <w:rsid w:val="00B11FDC"/>
    <w:rsid w:val="00B153F0"/>
    <w:rsid w:val="00B371E9"/>
    <w:rsid w:val="00B37D4E"/>
    <w:rsid w:val="00B903E3"/>
    <w:rsid w:val="00B91519"/>
    <w:rsid w:val="00BE1841"/>
    <w:rsid w:val="00BF40CF"/>
    <w:rsid w:val="00BF41AD"/>
    <w:rsid w:val="00C0172D"/>
    <w:rsid w:val="00C11FC0"/>
    <w:rsid w:val="00C3508A"/>
    <w:rsid w:val="00C44B46"/>
    <w:rsid w:val="00C742A3"/>
    <w:rsid w:val="00C96556"/>
    <w:rsid w:val="00CD5E9B"/>
    <w:rsid w:val="00CE3676"/>
    <w:rsid w:val="00CE4BBD"/>
    <w:rsid w:val="00D020D1"/>
    <w:rsid w:val="00D45F2A"/>
    <w:rsid w:val="00D6164C"/>
    <w:rsid w:val="00D64802"/>
    <w:rsid w:val="00D90077"/>
    <w:rsid w:val="00DC0660"/>
    <w:rsid w:val="00DC5814"/>
    <w:rsid w:val="00DD5FF7"/>
    <w:rsid w:val="00DE3686"/>
    <w:rsid w:val="00DF2734"/>
    <w:rsid w:val="00E00BEE"/>
    <w:rsid w:val="00E52580"/>
    <w:rsid w:val="00EA7E37"/>
    <w:rsid w:val="00EC6B36"/>
    <w:rsid w:val="00EE5B08"/>
    <w:rsid w:val="00F07CF1"/>
    <w:rsid w:val="00F132B3"/>
    <w:rsid w:val="00F16E1F"/>
    <w:rsid w:val="00F220C3"/>
    <w:rsid w:val="00F3363B"/>
    <w:rsid w:val="00F53C73"/>
    <w:rsid w:val="00F65234"/>
    <w:rsid w:val="00F6617F"/>
    <w:rsid w:val="00FB330F"/>
    <w:rsid w:val="00F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58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65F8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937FAE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7FAE"/>
  </w:style>
  <w:style w:type="paragraph" w:styleId="Pidipagina">
    <w:name w:val="footer"/>
    <w:basedOn w:val="Normale"/>
    <w:link w:val="PidipaginaCarattere"/>
    <w:uiPriority w:val="99"/>
    <w:unhideWhenUsed/>
    <w:rsid w:val="00937FAE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7F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7F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7FAE"/>
    <w:rPr>
      <w:rFonts w:ascii="Tahoma" w:hAnsi="Tahoma" w:cs="Tahoma"/>
      <w:sz w:val="16"/>
      <w:szCs w:val="16"/>
    </w:rPr>
  </w:style>
  <w:style w:type="character" w:customStyle="1" w:styleId="st">
    <w:name w:val="st"/>
    <w:basedOn w:val="Carpredefinitoparagrafo"/>
    <w:rsid w:val="004F21FF"/>
  </w:style>
  <w:style w:type="character" w:styleId="Enfasicorsivo">
    <w:name w:val="Emphasis"/>
    <w:basedOn w:val="Carpredefinitoparagrafo"/>
    <w:uiPriority w:val="20"/>
    <w:qFormat/>
    <w:rsid w:val="004F21FF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B0C9E"/>
    <w:rPr>
      <w:color w:val="0000FF" w:themeColor="hyperlink"/>
      <w:u w:val="single"/>
    </w:rPr>
  </w:style>
  <w:style w:type="character" w:styleId="Rimandocommento">
    <w:name w:val="annotation reference"/>
    <w:uiPriority w:val="99"/>
    <w:semiHidden/>
    <w:unhideWhenUsed/>
    <w:rsid w:val="00EC6B3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6B36"/>
    <w:pPr>
      <w:widowControl w:val="0"/>
      <w:suppressAutoHyphens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6B36"/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EA7E37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EA7E37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27BFC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8C7"/>
    <w:pPr>
      <w:widowControl/>
      <w:suppressAutoHyphens w:val="0"/>
    </w:pPr>
    <w:rPr>
      <w:rFonts w:asciiTheme="minorHAnsi" w:eastAsiaTheme="minorEastAsia" w:hAnsiTheme="minorHAnsi" w:cstheme="minorBidi"/>
      <w:b/>
      <w:bCs/>
      <w:kern w:val="0"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8C7"/>
    <w:rPr>
      <w:rFonts w:ascii="Times New Roman" w:eastAsia="Arial" w:hAnsi="Times New Roman" w:cs="Times New Roman"/>
      <w:b/>
      <w:bCs/>
      <w:kern w:val="1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58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65F8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937FAE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7FAE"/>
  </w:style>
  <w:style w:type="paragraph" w:styleId="Pidipagina">
    <w:name w:val="footer"/>
    <w:basedOn w:val="Normale"/>
    <w:link w:val="PidipaginaCarattere"/>
    <w:uiPriority w:val="99"/>
    <w:unhideWhenUsed/>
    <w:rsid w:val="00937FAE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7F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7F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7FAE"/>
    <w:rPr>
      <w:rFonts w:ascii="Tahoma" w:hAnsi="Tahoma" w:cs="Tahoma"/>
      <w:sz w:val="16"/>
      <w:szCs w:val="16"/>
    </w:rPr>
  </w:style>
  <w:style w:type="character" w:customStyle="1" w:styleId="st">
    <w:name w:val="st"/>
    <w:basedOn w:val="Carpredefinitoparagrafo"/>
    <w:rsid w:val="004F21FF"/>
  </w:style>
  <w:style w:type="character" w:styleId="Enfasicorsivo">
    <w:name w:val="Emphasis"/>
    <w:basedOn w:val="Carpredefinitoparagrafo"/>
    <w:uiPriority w:val="20"/>
    <w:qFormat/>
    <w:rsid w:val="004F21FF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B0C9E"/>
    <w:rPr>
      <w:color w:val="0000FF" w:themeColor="hyperlink"/>
      <w:u w:val="single"/>
    </w:rPr>
  </w:style>
  <w:style w:type="character" w:styleId="Rimandocommento">
    <w:name w:val="annotation reference"/>
    <w:uiPriority w:val="99"/>
    <w:semiHidden/>
    <w:unhideWhenUsed/>
    <w:rsid w:val="00EC6B3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6B36"/>
    <w:pPr>
      <w:widowControl w:val="0"/>
      <w:suppressAutoHyphens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6B36"/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EA7E37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EA7E37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27BFC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8C7"/>
    <w:pPr>
      <w:widowControl/>
      <w:suppressAutoHyphens w:val="0"/>
    </w:pPr>
    <w:rPr>
      <w:rFonts w:asciiTheme="minorHAnsi" w:eastAsiaTheme="minorEastAsia" w:hAnsiTheme="minorHAnsi" w:cstheme="minorBidi"/>
      <w:b/>
      <w:bCs/>
      <w:kern w:val="0"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8C7"/>
    <w:rPr>
      <w:rFonts w:ascii="Times New Roman" w:eastAsia="Arial" w:hAnsi="Times New Roman" w:cs="Times New Roman"/>
      <w:b/>
      <w:bCs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p1968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a.defrancesco@clp1968.it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inelli@kunstmeranoarte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802</Words>
  <Characters>4572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 fassi</dc:creator>
  <cp:keywords/>
  <dc:description/>
  <cp:lastModifiedBy>Anna</cp:lastModifiedBy>
  <cp:revision>9</cp:revision>
  <cp:lastPrinted>2019-07-12T08:38:00Z</cp:lastPrinted>
  <dcterms:created xsi:type="dcterms:W3CDTF">2019-07-05T06:39:00Z</dcterms:created>
  <dcterms:modified xsi:type="dcterms:W3CDTF">2019-09-16T15:41:00Z</dcterms:modified>
</cp:coreProperties>
</file>