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039" w:rsidRPr="007F3DB1" w:rsidRDefault="00ED6BDE" w:rsidP="000B67D1">
      <w:pPr>
        <w:spacing w:after="360"/>
        <w:jc w:val="center"/>
        <w:rPr>
          <w:rFonts w:ascii="Scala" w:hAnsi="Scala"/>
          <w:sz w:val="32"/>
        </w:rPr>
      </w:pPr>
      <w:r>
        <w:rPr>
          <w:rFonts w:ascii="Scala" w:hAnsi="Scala"/>
          <w:noProof/>
          <w:sz w:val="32"/>
          <w:lang w:eastAsia="it-IT"/>
        </w:rPr>
        <w:drawing>
          <wp:inline distT="0" distB="0" distL="0" distR="0">
            <wp:extent cx="1076325" cy="143510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llerie_Estensi-Pinacoteca_Nazionale-logo-color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43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58A" w:rsidRDefault="00DA458A" w:rsidP="000B67D1">
      <w:pPr>
        <w:spacing w:after="0"/>
        <w:jc w:val="both"/>
        <w:rPr>
          <w:rFonts w:ascii="Scala" w:hAnsi="Scala"/>
          <w:b/>
          <w:sz w:val="28"/>
        </w:rPr>
      </w:pPr>
    </w:p>
    <w:p w:rsidR="00DA458A" w:rsidRDefault="00DA458A" w:rsidP="000B67D1">
      <w:pPr>
        <w:spacing w:after="0"/>
        <w:jc w:val="both"/>
        <w:rPr>
          <w:rFonts w:ascii="Scala" w:hAnsi="Scala"/>
          <w:b/>
          <w:sz w:val="28"/>
        </w:rPr>
      </w:pPr>
    </w:p>
    <w:p w:rsidR="008145CC" w:rsidRDefault="008145CC" w:rsidP="000B67D1">
      <w:pPr>
        <w:spacing w:after="0"/>
        <w:jc w:val="both"/>
        <w:rPr>
          <w:rFonts w:ascii="Scala" w:hAnsi="Scala"/>
          <w:b/>
          <w:sz w:val="28"/>
        </w:rPr>
      </w:pPr>
      <w:bookmarkStart w:id="0" w:name="_GoBack"/>
      <w:bookmarkEnd w:id="0"/>
    </w:p>
    <w:p w:rsidR="00DA458A" w:rsidRPr="00DA458A" w:rsidRDefault="00DA458A" w:rsidP="00DA458A">
      <w:pPr>
        <w:spacing w:after="0" w:line="240" w:lineRule="auto"/>
        <w:jc w:val="both"/>
        <w:rPr>
          <w:rFonts w:ascii="Scala" w:hAnsi="Scala"/>
          <w:b/>
          <w:sz w:val="28"/>
        </w:rPr>
      </w:pPr>
      <w:r w:rsidRPr="00DA458A">
        <w:rPr>
          <w:rFonts w:ascii="Scala" w:hAnsi="Scala"/>
          <w:b/>
          <w:sz w:val="28"/>
        </w:rPr>
        <w:t>GIAN CARLO MUZZARELLI</w:t>
      </w:r>
    </w:p>
    <w:p w:rsidR="00DA458A" w:rsidRDefault="00DA458A" w:rsidP="00DA458A">
      <w:pPr>
        <w:spacing w:after="120" w:line="240" w:lineRule="auto"/>
        <w:jc w:val="both"/>
        <w:rPr>
          <w:rFonts w:ascii="Scala" w:hAnsi="Scala"/>
          <w:b/>
          <w:sz w:val="28"/>
        </w:rPr>
      </w:pPr>
      <w:r w:rsidRPr="00DA458A">
        <w:rPr>
          <w:rFonts w:ascii="Scala" w:hAnsi="Scala"/>
          <w:b/>
          <w:sz w:val="28"/>
        </w:rPr>
        <w:t xml:space="preserve">Sindaco di Modena </w:t>
      </w:r>
    </w:p>
    <w:p w:rsidR="00DA458A" w:rsidRDefault="00DA458A" w:rsidP="00DA458A">
      <w:pPr>
        <w:spacing w:after="120" w:line="240" w:lineRule="auto"/>
        <w:jc w:val="both"/>
        <w:rPr>
          <w:rFonts w:ascii="Scala" w:hAnsi="Scala"/>
          <w:b/>
          <w:sz w:val="28"/>
        </w:rPr>
      </w:pPr>
    </w:p>
    <w:p w:rsidR="00DA458A" w:rsidRPr="00DA458A" w:rsidRDefault="00DA458A" w:rsidP="00DA458A">
      <w:pPr>
        <w:spacing w:after="120" w:line="240" w:lineRule="auto"/>
        <w:jc w:val="both"/>
        <w:rPr>
          <w:rFonts w:ascii="Scala" w:hAnsi="Scala"/>
          <w:sz w:val="24"/>
          <w:szCs w:val="24"/>
        </w:rPr>
      </w:pPr>
      <w:r w:rsidRPr="00DA458A">
        <w:rPr>
          <w:rFonts w:ascii="Scala" w:hAnsi="Scala"/>
          <w:sz w:val="24"/>
          <w:szCs w:val="24"/>
        </w:rPr>
        <w:t>Oggi è una giornata importante perché la Galleria Estense riapre l’intero pe</w:t>
      </w:r>
      <w:r>
        <w:rPr>
          <w:rFonts w:ascii="Scala" w:hAnsi="Scala"/>
          <w:sz w:val="24"/>
          <w:szCs w:val="24"/>
        </w:rPr>
        <w:t>rcorso di visita ed espositivo.</w:t>
      </w:r>
    </w:p>
    <w:p w:rsidR="00DA458A" w:rsidRPr="00DA458A" w:rsidRDefault="00DA458A" w:rsidP="00DA458A">
      <w:pPr>
        <w:spacing w:after="120" w:line="240" w:lineRule="auto"/>
        <w:jc w:val="both"/>
        <w:rPr>
          <w:rFonts w:ascii="Scala" w:hAnsi="Scala"/>
          <w:sz w:val="24"/>
          <w:szCs w:val="24"/>
        </w:rPr>
      </w:pPr>
      <w:r w:rsidRPr="00DA458A">
        <w:rPr>
          <w:rFonts w:ascii="Scala" w:hAnsi="Scala"/>
          <w:sz w:val="24"/>
          <w:szCs w:val="24"/>
        </w:rPr>
        <w:t>È una fase di grande effervescenza per quanto riguarda</w:t>
      </w:r>
      <w:r>
        <w:rPr>
          <w:rFonts w:ascii="Scala" w:hAnsi="Scala"/>
          <w:sz w:val="24"/>
          <w:szCs w:val="24"/>
        </w:rPr>
        <w:t xml:space="preserve"> il mondo culturale modenese, e</w:t>
      </w:r>
      <w:r w:rsidRPr="00DA458A">
        <w:rPr>
          <w:rFonts w:ascii="Scala" w:hAnsi="Scala"/>
          <w:sz w:val="24"/>
          <w:szCs w:val="24"/>
        </w:rPr>
        <w:t xml:space="preserve"> in particolare per la sua parte museale e degli istituti culturali, con l’avvio di AGO.</w:t>
      </w:r>
    </w:p>
    <w:p w:rsidR="00DA458A" w:rsidRPr="00DA458A" w:rsidRDefault="00DA458A" w:rsidP="00DA458A">
      <w:pPr>
        <w:spacing w:after="120" w:line="240" w:lineRule="auto"/>
        <w:jc w:val="both"/>
        <w:rPr>
          <w:rFonts w:ascii="Scala" w:hAnsi="Scala"/>
          <w:sz w:val="24"/>
          <w:szCs w:val="24"/>
        </w:rPr>
      </w:pPr>
      <w:r w:rsidRPr="00DA458A">
        <w:rPr>
          <w:rFonts w:ascii="Scala" w:hAnsi="Scala"/>
          <w:sz w:val="24"/>
          <w:szCs w:val="24"/>
        </w:rPr>
        <w:t xml:space="preserve">Biblioteche, Musei, Gallerie sono infrastrutture della conoscenza, trasmettono </w:t>
      </w:r>
      <w:proofErr w:type="spellStart"/>
      <w:r w:rsidRPr="00DA458A">
        <w:rPr>
          <w:rFonts w:ascii="Scala" w:hAnsi="Scala"/>
          <w:sz w:val="24"/>
          <w:szCs w:val="24"/>
        </w:rPr>
        <w:t>saperi</w:t>
      </w:r>
      <w:proofErr w:type="spellEnd"/>
      <w:r w:rsidRPr="00DA458A">
        <w:rPr>
          <w:rFonts w:ascii="Scala" w:hAnsi="Scala"/>
          <w:sz w:val="24"/>
          <w:szCs w:val="24"/>
        </w:rPr>
        <w:t xml:space="preserve"> e sono tra le grandi attrazioni della nostra città e parte fond</w:t>
      </w:r>
      <w:r>
        <w:rPr>
          <w:rFonts w:ascii="Scala" w:hAnsi="Scala"/>
          <w:sz w:val="24"/>
          <w:szCs w:val="24"/>
        </w:rPr>
        <w:t>amentale del nostro patrimonio.</w:t>
      </w:r>
    </w:p>
    <w:p w:rsidR="000B67D1" w:rsidRDefault="00DA458A" w:rsidP="00DA458A">
      <w:pPr>
        <w:spacing w:after="120" w:line="240" w:lineRule="auto"/>
        <w:jc w:val="both"/>
        <w:rPr>
          <w:rFonts w:ascii="Scala" w:hAnsi="Scala"/>
          <w:sz w:val="24"/>
          <w:szCs w:val="24"/>
        </w:rPr>
      </w:pPr>
      <w:r w:rsidRPr="00DA458A">
        <w:rPr>
          <w:rFonts w:ascii="Scala" w:hAnsi="Scala"/>
          <w:sz w:val="24"/>
          <w:szCs w:val="24"/>
        </w:rPr>
        <w:t>Renderle sempre più moderne, adeguate alle nuove esigenze dei visitatori, e assicurare esposizioni permanenti e temporanee di alta qualità, è la nostra strategia per rafforzare la preziosa identità, anche culturale, della città.</w:t>
      </w:r>
    </w:p>
    <w:p w:rsidR="00DA458A" w:rsidRDefault="00DA458A" w:rsidP="00DA458A">
      <w:pPr>
        <w:spacing w:after="120" w:line="240" w:lineRule="auto"/>
        <w:jc w:val="both"/>
        <w:rPr>
          <w:rFonts w:ascii="Scala" w:hAnsi="Scala"/>
          <w:sz w:val="24"/>
          <w:szCs w:val="24"/>
        </w:rPr>
      </w:pPr>
    </w:p>
    <w:p w:rsidR="000B67D1" w:rsidRPr="000B67D1" w:rsidRDefault="000B67D1" w:rsidP="000B67D1">
      <w:pPr>
        <w:spacing w:after="0" w:line="240" w:lineRule="auto"/>
        <w:jc w:val="both"/>
        <w:rPr>
          <w:rFonts w:ascii="Scala" w:hAnsi="Scala"/>
          <w:sz w:val="24"/>
          <w:szCs w:val="24"/>
        </w:rPr>
      </w:pPr>
      <w:r>
        <w:rPr>
          <w:rFonts w:ascii="Scala" w:hAnsi="Scala"/>
          <w:sz w:val="24"/>
          <w:szCs w:val="24"/>
        </w:rPr>
        <w:t>Modena, 12 dicembre 2018</w:t>
      </w:r>
    </w:p>
    <w:sectPr w:rsidR="000B67D1" w:rsidRPr="000B67D1" w:rsidSect="000B67D1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FED" w:rsidRDefault="00573FED" w:rsidP="006241F1">
      <w:pPr>
        <w:spacing w:after="0" w:line="240" w:lineRule="auto"/>
      </w:pPr>
      <w:r>
        <w:separator/>
      </w:r>
    </w:p>
  </w:endnote>
  <w:endnote w:type="continuationSeparator" w:id="0">
    <w:p w:rsidR="00573FED" w:rsidRDefault="00573FED" w:rsidP="00624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cala">
    <w:panose1 w:val="00000000000000000000"/>
    <w:charset w:val="00"/>
    <w:family w:val="modern"/>
    <w:notTrueType/>
    <w:pitch w:val="variable"/>
    <w:sig w:usb0="8000008F" w:usb1="40002048" w:usb2="00000000" w:usb3="00000000" w:csb0="0000011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FED" w:rsidRDefault="00573FED" w:rsidP="006241F1">
      <w:pPr>
        <w:spacing w:after="0" w:line="240" w:lineRule="auto"/>
      </w:pPr>
      <w:r>
        <w:separator/>
      </w:r>
    </w:p>
  </w:footnote>
  <w:footnote w:type="continuationSeparator" w:id="0">
    <w:p w:rsidR="00573FED" w:rsidRDefault="00573FED" w:rsidP="006241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68.45pt;height:168.45pt;visibility:visible" o:bullet="t">
        <v:imagedata r:id="rId1" o:title=""/>
      </v:shape>
    </w:pict>
  </w:numPicBullet>
  <w:numPicBullet w:numPicBulletId="1">
    <w:pict>
      <v:shape id="_x0000_i1027" type="#_x0000_t75" style="width:168.45pt;height:168.45pt;visibility:visible" o:bullet="t">
        <v:imagedata r:id="rId2" o:title=""/>
      </v:shape>
    </w:pict>
  </w:numPicBullet>
  <w:abstractNum w:abstractNumId="0">
    <w:nsid w:val="64E153DD"/>
    <w:multiLevelType w:val="hybridMultilevel"/>
    <w:tmpl w:val="2084F046"/>
    <w:lvl w:ilvl="0" w:tplc="43A209C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5EF1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2C4811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94CB3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A01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D62E7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882D4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AC94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23CF5C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66867228"/>
    <w:multiLevelType w:val="hybridMultilevel"/>
    <w:tmpl w:val="4DE2553A"/>
    <w:lvl w:ilvl="0" w:tplc="E784327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80A7F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1F213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DD8F3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7C2E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DB4BC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8CC22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B29C5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F5832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A80"/>
    <w:rsid w:val="00015B8F"/>
    <w:rsid w:val="00054BB6"/>
    <w:rsid w:val="00096CDE"/>
    <w:rsid w:val="000B24B4"/>
    <w:rsid w:val="000B67D1"/>
    <w:rsid w:val="00112CA3"/>
    <w:rsid w:val="001C27FF"/>
    <w:rsid w:val="00201267"/>
    <w:rsid w:val="00283867"/>
    <w:rsid w:val="002966B4"/>
    <w:rsid w:val="00355384"/>
    <w:rsid w:val="00370C18"/>
    <w:rsid w:val="00375550"/>
    <w:rsid w:val="00386039"/>
    <w:rsid w:val="003A37F9"/>
    <w:rsid w:val="003B2208"/>
    <w:rsid w:val="004332D1"/>
    <w:rsid w:val="004E3C60"/>
    <w:rsid w:val="004E5D77"/>
    <w:rsid w:val="004F3F5F"/>
    <w:rsid w:val="00515DAD"/>
    <w:rsid w:val="00573FED"/>
    <w:rsid w:val="00602AAA"/>
    <w:rsid w:val="00620115"/>
    <w:rsid w:val="006241F1"/>
    <w:rsid w:val="006558EA"/>
    <w:rsid w:val="00674DD3"/>
    <w:rsid w:val="006B0664"/>
    <w:rsid w:val="006D345D"/>
    <w:rsid w:val="00732F5A"/>
    <w:rsid w:val="00744119"/>
    <w:rsid w:val="00757440"/>
    <w:rsid w:val="007623BE"/>
    <w:rsid w:val="00767FCF"/>
    <w:rsid w:val="007A59E1"/>
    <w:rsid w:val="007D24BD"/>
    <w:rsid w:val="007F3DB1"/>
    <w:rsid w:val="008145CC"/>
    <w:rsid w:val="00830498"/>
    <w:rsid w:val="008404F4"/>
    <w:rsid w:val="00857CCC"/>
    <w:rsid w:val="009047AC"/>
    <w:rsid w:val="00952BDC"/>
    <w:rsid w:val="0097165D"/>
    <w:rsid w:val="009D5DE0"/>
    <w:rsid w:val="009E3E25"/>
    <w:rsid w:val="009F7D7F"/>
    <w:rsid w:val="00A1685D"/>
    <w:rsid w:val="00B93E9B"/>
    <w:rsid w:val="00B97E6E"/>
    <w:rsid w:val="00C24CE2"/>
    <w:rsid w:val="00C37173"/>
    <w:rsid w:val="00C40A80"/>
    <w:rsid w:val="00CB2610"/>
    <w:rsid w:val="00CE1A28"/>
    <w:rsid w:val="00CE2C4A"/>
    <w:rsid w:val="00DA458A"/>
    <w:rsid w:val="00E07532"/>
    <w:rsid w:val="00E159DF"/>
    <w:rsid w:val="00E42BB0"/>
    <w:rsid w:val="00ED6BDE"/>
    <w:rsid w:val="00F77D80"/>
    <w:rsid w:val="00FE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0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8404F4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F3DB1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6241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41F1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6241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41F1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515D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0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8404F4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F3DB1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6241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41F1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6241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41F1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515D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8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1085C-3E5E-4EC5-A9A1-4FF90FBA8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Links>
    <vt:vector size="24" baseType="variant">
      <vt:variant>
        <vt:i4>8323169</vt:i4>
      </vt:variant>
      <vt:variant>
        <vt:i4>9</vt:i4>
      </vt:variant>
      <vt:variant>
        <vt:i4>0</vt:i4>
      </vt:variant>
      <vt:variant>
        <vt:i4>5</vt:i4>
      </vt:variant>
      <vt:variant>
        <vt:lpwstr>http://www.clp1968.it/</vt:lpwstr>
      </vt:variant>
      <vt:variant>
        <vt:lpwstr/>
      </vt:variant>
      <vt:variant>
        <vt:i4>2555969</vt:i4>
      </vt:variant>
      <vt:variant>
        <vt:i4>6</vt:i4>
      </vt:variant>
      <vt:variant>
        <vt:i4>0</vt:i4>
      </vt:variant>
      <vt:variant>
        <vt:i4>5</vt:i4>
      </vt:variant>
      <vt:variant>
        <vt:lpwstr>mailto:anna.defrancesco@clponline.it</vt:lpwstr>
      </vt:variant>
      <vt:variant>
        <vt:lpwstr/>
      </vt:variant>
      <vt:variant>
        <vt:i4>6488160</vt:i4>
      </vt:variant>
      <vt:variant>
        <vt:i4>3</vt:i4>
      </vt:variant>
      <vt:variant>
        <vt:i4>0</vt:i4>
      </vt:variant>
      <vt:variant>
        <vt:i4>5</vt:i4>
      </vt:variant>
      <vt:variant>
        <vt:lpwstr>http://www.gallerie-estensi.beniculturali.it/galleria-estense/</vt:lpwstr>
      </vt:variant>
      <vt:variant>
        <vt:lpwstr/>
      </vt:variant>
      <vt:variant>
        <vt:i4>6357112</vt:i4>
      </vt:variant>
      <vt:variant>
        <vt:i4>0</vt:i4>
      </vt:variant>
      <vt:variant>
        <vt:i4>0</vt:i4>
      </vt:variant>
      <vt:variant>
        <vt:i4>5</vt:i4>
      </vt:variant>
      <vt:variant>
        <vt:lpwstr>http://www.gallerie-estensi.beniculturali.it/pinacoteca-nazionale/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3</cp:revision>
  <cp:lastPrinted>2018-12-10T09:49:00Z</cp:lastPrinted>
  <dcterms:created xsi:type="dcterms:W3CDTF">2018-12-11T11:46:00Z</dcterms:created>
  <dcterms:modified xsi:type="dcterms:W3CDTF">2018-12-11T11:46:00Z</dcterms:modified>
</cp:coreProperties>
</file>