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F22" w:rsidRDefault="00D456E6">
      <w:r>
        <w:rPr>
          <w:noProof/>
          <w:lang w:eastAsia="it-IT"/>
        </w:rPr>
        <w:drawing>
          <wp:inline distT="0" distB="0" distL="0" distR="0">
            <wp:extent cx="2340000" cy="1177800"/>
            <wp:effectExtent l="0" t="0" r="3175" b="3810"/>
            <wp:docPr id="1" name="Immagine 1" descr="C:\Users\silvia\Documents\LAVORO ANNO 2015\Ascom Treviso\SEDE_treviso_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via\Documents\LAVORO ANNO 2015\Ascom Treviso\SEDE_treviso_20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9D3" w:rsidRPr="002709D3" w:rsidRDefault="00953E68" w:rsidP="002709D3">
      <w:pPr>
        <w:spacing w:before="100" w:beforeAutospacing="1" w:after="100" w:afterAutospacing="1"/>
        <w:rPr>
          <w:b/>
          <w:iCs/>
        </w:rPr>
      </w:pPr>
      <w:r>
        <w:rPr>
          <w:b/>
          <w:iCs/>
        </w:rPr>
        <w:t>ASCOM-CONFCOMMERCIO TREVISO: IL TERZIARIO P</w:t>
      </w:r>
      <w:r w:rsidR="001F1665">
        <w:rPr>
          <w:b/>
          <w:iCs/>
        </w:rPr>
        <w:t>ER IL</w:t>
      </w:r>
      <w:r>
        <w:rPr>
          <w:b/>
          <w:iCs/>
        </w:rPr>
        <w:t xml:space="preserve"> MUSEO DI SANTA CATERINA </w:t>
      </w:r>
    </w:p>
    <w:p w:rsidR="00C07F84" w:rsidRDefault="00953E68" w:rsidP="00953E68">
      <w:pPr>
        <w:jc w:val="both"/>
      </w:pPr>
      <w:r>
        <w:rPr>
          <w:b/>
        </w:rPr>
        <w:t>Ascom - Confcommercio</w:t>
      </w:r>
      <w:r>
        <w:t xml:space="preserve"> </w:t>
      </w:r>
      <w:r w:rsidR="00C07F84">
        <w:t xml:space="preserve">Treviso manifesta il proprio sostegno per  l’interessante mostra </w:t>
      </w:r>
      <w:r w:rsidR="00C07F84">
        <w:rPr>
          <w:i/>
          <w:iCs/>
        </w:rPr>
        <w:t>Natura in posa. Capolavori dal Kunsthistorisches Museum di Vienna in dialogo con la fotografia contemporanea</w:t>
      </w:r>
      <w:r w:rsidR="00C07F84">
        <w:t>, che verrà allestita nella splendida cornice del Museo di Santa Caterina, una delle realtà museali</w:t>
      </w:r>
      <w:r w:rsidR="001F1665">
        <w:t xml:space="preserve"> più dinamiche ed attraenti del sistema turistico trevigiano</w:t>
      </w:r>
      <w:r w:rsidR="00C07F84">
        <w:t xml:space="preserve">. </w:t>
      </w:r>
    </w:p>
    <w:p w:rsidR="00C07F84" w:rsidRDefault="00C07F84" w:rsidP="00953E68">
      <w:pPr>
        <w:jc w:val="both"/>
      </w:pPr>
      <w:r>
        <w:t xml:space="preserve">Con questa mostra, Treviso prosegue nell’obiettivo di potenziare le opportunità culturali, di valorizzare il proprio Museo e di programmare eventi artistici </w:t>
      </w:r>
      <w:r w:rsidR="001F1665">
        <w:t xml:space="preserve">sempre più importanti </w:t>
      </w:r>
      <w:r>
        <w:t xml:space="preserve">e di qualità in grado di garantire l’interesse per il nostro territorio da parte di turisti e visitatori, in </w:t>
      </w:r>
      <w:r w:rsidR="001F1665">
        <w:t xml:space="preserve">totale </w:t>
      </w:r>
      <w:r>
        <w:t>sintonia con le imprese del settore ricettivo</w:t>
      </w:r>
      <w:r w:rsidR="001F1665">
        <w:t xml:space="preserve"> e dell’accoglienza</w:t>
      </w:r>
      <w:r>
        <w:t>.</w:t>
      </w:r>
    </w:p>
    <w:p w:rsidR="00953E68" w:rsidRDefault="00C07F84" w:rsidP="00953E68">
      <w:pPr>
        <w:jc w:val="both"/>
      </w:pPr>
      <w:r>
        <w:t>“Il terziario trevigiano”</w:t>
      </w:r>
      <w:r w:rsidR="00633CD3">
        <w:t xml:space="preserve"> </w:t>
      </w:r>
      <w:r>
        <w:t xml:space="preserve">- afferma il Presidente di Ascom-Confcommercio </w:t>
      </w:r>
      <w:r w:rsidRPr="008C4BD0">
        <w:rPr>
          <w:b/>
        </w:rPr>
        <w:t>Federico Capraro</w:t>
      </w:r>
      <w:r w:rsidR="00633CD3">
        <w:rPr>
          <w:b/>
        </w:rPr>
        <w:t xml:space="preserve"> </w:t>
      </w:r>
      <w:r>
        <w:t xml:space="preserve">- </w:t>
      </w:r>
      <w:r w:rsidR="001F1665">
        <w:t>“</w:t>
      </w:r>
      <w:r>
        <w:t>è pronto non solo a sostenere l’evento, ma anche ad accogliere, con adeguate offerte</w:t>
      </w:r>
      <w:r w:rsidR="008C4BD0">
        <w:t xml:space="preserve"> e possibilità di visite plurigiornaliere</w:t>
      </w:r>
      <w:r>
        <w:t>, i turisti ed i visitatori, che potranno fruire dell’ospitalità del nostro territorio</w:t>
      </w:r>
      <w:r w:rsidR="008C4BD0">
        <w:t xml:space="preserve"> nella sua interezza</w:t>
      </w:r>
      <w:bookmarkStart w:id="0" w:name="_GoBack"/>
      <w:bookmarkEnd w:id="0"/>
      <w:r>
        <w:t xml:space="preserve">, </w:t>
      </w:r>
      <w:r w:rsidR="008C4BD0">
        <w:t xml:space="preserve">apprezzando la varietà e la qualità delle proposte. Tutto ciò nella </w:t>
      </w:r>
      <w:r>
        <w:t>convinzione che il volano culturale sia il migliore investimento per l’economia</w:t>
      </w:r>
      <w:r w:rsidR="001F1665">
        <w:t xml:space="preserve"> ed il commercio</w:t>
      </w:r>
      <w:r>
        <w:t>.”</w:t>
      </w:r>
    </w:p>
    <w:p w:rsidR="00C07F84" w:rsidRDefault="00C07F84" w:rsidP="00953E68">
      <w:pPr>
        <w:jc w:val="both"/>
      </w:pPr>
      <w:r>
        <w:t>Ascom-Confcommercio Treviso è la maggiore Associazione di rappresentanza del commercio, del turismo e dei servizi</w:t>
      </w:r>
      <w:r w:rsidR="001F1665">
        <w:t xml:space="preserve"> della provincia di Treviso</w:t>
      </w:r>
      <w:r>
        <w:t>. Associa le imprese del settore ricettivo ed è particolarmente attenta a sostenere eventi e progetti che integrano e moltiplicano l’offerta culturale</w:t>
      </w:r>
      <w:r w:rsidR="001F1665">
        <w:t>, rigenerando i centri storici ed urbani</w:t>
      </w:r>
      <w:r>
        <w:t>.</w:t>
      </w:r>
    </w:p>
    <w:p w:rsidR="001F1665" w:rsidRDefault="00633CD3" w:rsidP="00953E68">
      <w:pPr>
        <w:jc w:val="both"/>
      </w:pPr>
      <w:hyperlink r:id="rId5" w:history="1">
        <w:r w:rsidR="00296325" w:rsidRPr="00E17F00">
          <w:rPr>
            <w:rStyle w:val="Collegamentoipertestuale"/>
          </w:rPr>
          <w:t>www.ascom.tv.it</w:t>
        </w:r>
      </w:hyperlink>
    </w:p>
    <w:p w:rsidR="00296325" w:rsidRDefault="00633CD3" w:rsidP="00953E68">
      <w:pPr>
        <w:jc w:val="both"/>
      </w:pPr>
      <w:hyperlink r:id="rId6" w:history="1">
        <w:r w:rsidR="00296325" w:rsidRPr="00E17F00">
          <w:rPr>
            <w:rStyle w:val="Collegamentoipertestuale"/>
          </w:rPr>
          <w:t>www.marcaterziario.it</w:t>
        </w:r>
      </w:hyperlink>
    </w:p>
    <w:p w:rsidR="00296325" w:rsidRDefault="00296325" w:rsidP="00953E68">
      <w:pPr>
        <w:jc w:val="both"/>
      </w:pPr>
    </w:p>
    <w:p w:rsidR="001F1665" w:rsidRDefault="001F1665" w:rsidP="00953E68">
      <w:pPr>
        <w:jc w:val="both"/>
      </w:pPr>
    </w:p>
    <w:sectPr w:rsidR="001F16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6E6"/>
    <w:rsid w:val="000602D8"/>
    <w:rsid w:val="001F1665"/>
    <w:rsid w:val="002709D3"/>
    <w:rsid w:val="00296325"/>
    <w:rsid w:val="00394F22"/>
    <w:rsid w:val="00537CDD"/>
    <w:rsid w:val="00543E07"/>
    <w:rsid w:val="00633CD3"/>
    <w:rsid w:val="006E18E9"/>
    <w:rsid w:val="00714BBE"/>
    <w:rsid w:val="00826BF1"/>
    <w:rsid w:val="008C4BD0"/>
    <w:rsid w:val="00953E68"/>
    <w:rsid w:val="00B75CC5"/>
    <w:rsid w:val="00C07F84"/>
    <w:rsid w:val="00D4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8C97E"/>
  <w15:docId w15:val="{F4FD1894-29F2-4FF8-B13E-3E228E62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6E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963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caterziario.it" TargetMode="External"/><Relationship Id="rId5" Type="http://schemas.openxmlformats.org/officeDocument/2006/relationships/hyperlink" Target="http://www.ascom.tv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Carlo</cp:lastModifiedBy>
  <cp:revision>3</cp:revision>
  <dcterms:created xsi:type="dcterms:W3CDTF">2019-06-14T06:32:00Z</dcterms:created>
  <dcterms:modified xsi:type="dcterms:W3CDTF">2019-06-17T08:01:00Z</dcterms:modified>
</cp:coreProperties>
</file>