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8C594" w14:textId="4F78F387" w:rsidR="00B8181B" w:rsidRDefault="00B8181B" w:rsidP="009566A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548430E8" wp14:editId="6E550A4C">
            <wp:extent cx="1241425" cy="1647190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58" t="21130" r="33994" b="19872"/>
                    <a:stretch/>
                  </pic:blipFill>
                  <pic:spPr bwMode="auto">
                    <a:xfrm>
                      <a:off x="0" y="0"/>
                      <a:ext cx="1241425" cy="164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0DBF86" w14:textId="77777777" w:rsidR="009566A1" w:rsidRDefault="009566A1" w:rsidP="009566A1">
      <w:pPr>
        <w:jc w:val="both"/>
        <w:rPr>
          <w:rFonts w:ascii="Arial" w:hAnsi="Arial" w:cs="Arial"/>
          <w:b/>
          <w:sz w:val="24"/>
          <w:szCs w:val="24"/>
        </w:rPr>
      </w:pPr>
    </w:p>
    <w:p w14:paraId="1E791F18" w14:textId="77777777" w:rsidR="009566A1" w:rsidRPr="00A97804" w:rsidRDefault="009566A1" w:rsidP="009566A1">
      <w:pPr>
        <w:jc w:val="center"/>
        <w:rPr>
          <w:rFonts w:ascii="Arial" w:hAnsi="Arial" w:cs="Arial"/>
          <w:b/>
        </w:rPr>
      </w:pPr>
      <w:r w:rsidRPr="00A97804">
        <w:rPr>
          <w:rFonts w:ascii="Arial" w:hAnsi="Arial" w:cs="Arial"/>
          <w:b/>
        </w:rPr>
        <w:t>COMUNICATO STAMPA</w:t>
      </w:r>
    </w:p>
    <w:p w14:paraId="27AAA407" w14:textId="77777777" w:rsidR="009566A1" w:rsidRPr="005C1828" w:rsidRDefault="009566A1" w:rsidP="009566A1">
      <w:pPr>
        <w:jc w:val="center"/>
        <w:rPr>
          <w:rFonts w:ascii="Arial" w:hAnsi="Arial" w:cs="Arial"/>
          <w:b/>
          <w:sz w:val="24"/>
          <w:szCs w:val="24"/>
        </w:rPr>
      </w:pPr>
    </w:p>
    <w:p w14:paraId="58635EE2" w14:textId="77777777" w:rsidR="009566A1" w:rsidRPr="00FE7FDE" w:rsidRDefault="009566A1" w:rsidP="009566A1">
      <w:pPr>
        <w:jc w:val="center"/>
        <w:rPr>
          <w:rFonts w:ascii="Arial" w:hAnsi="Arial" w:cs="Arial"/>
          <w:b/>
          <w:sz w:val="24"/>
          <w:szCs w:val="24"/>
        </w:rPr>
      </w:pPr>
      <w:r w:rsidRPr="00FE7FDE">
        <w:rPr>
          <w:rFonts w:ascii="Arial" w:hAnsi="Arial" w:cs="Arial"/>
          <w:b/>
          <w:sz w:val="24"/>
          <w:szCs w:val="24"/>
        </w:rPr>
        <w:t>RADIO MONTE CARLO, LA RADIO DELL’ARTE</w:t>
      </w:r>
    </w:p>
    <w:p w14:paraId="639FE886" w14:textId="77777777" w:rsidR="005F2915" w:rsidRDefault="005F2915" w:rsidP="009566A1">
      <w:pPr>
        <w:jc w:val="center"/>
        <w:rPr>
          <w:rFonts w:ascii="Arial" w:hAnsi="Arial" w:cs="Arial"/>
          <w:b/>
          <w:sz w:val="24"/>
          <w:szCs w:val="24"/>
        </w:rPr>
      </w:pPr>
    </w:p>
    <w:p w14:paraId="4F762FF2" w14:textId="296F5C98" w:rsidR="009566A1" w:rsidRPr="007C05CB" w:rsidRDefault="009566A1" w:rsidP="009566A1">
      <w:pPr>
        <w:jc w:val="center"/>
        <w:rPr>
          <w:rFonts w:ascii="Arial" w:hAnsi="Arial" w:cs="Arial"/>
          <w:b/>
          <w:sz w:val="24"/>
          <w:szCs w:val="24"/>
        </w:rPr>
      </w:pPr>
      <w:r w:rsidRPr="007C05CB">
        <w:rPr>
          <w:rFonts w:ascii="Arial" w:hAnsi="Arial" w:cs="Arial"/>
          <w:b/>
          <w:sz w:val="24"/>
          <w:szCs w:val="24"/>
        </w:rPr>
        <w:t xml:space="preserve">Dal </w:t>
      </w:r>
      <w:r w:rsidR="00577E74">
        <w:rPr>
          <w:rFonts w:ascii="Arial" w:hAnsi="Arial" w:cs="Arial"/>
          <w:b/>
          <w:sz w:val="24"/>
          <w:szCs w:val="24"/>
        </w:rPr>
        <w:t>30 novembre</w:t>
      </w:r>
      <w:r w:rsidRPr="007C05CB">
        <w:rPr>
          <w:rFonts w:ascii="Arial" w:hAnsi="Arial" w:cs="Arial"/>
          <w:b/>
          <w:sz w:val="24"/>
          <w:szCs w:val="24"/>
        </w:rPr>
        <w:t xml:space="preserve"> la Radio italiana del Principato di Monaco </w:t>
      </w:r>
    </w:p>
    <w:p w14:paraId="041A3541" w14:textId="52D8027A" w:rsidR="009566A1" w:rsidRPr="007C05CB" w:rsidRDefault="009566A1" w:rsidP="009566A1">
      <w:pPr>
        <w:jc w:val="center"/>
        <w:rPr>
          <w:rFonts w:ascii="Arial" w:hAnsi="Arial" w:cs="Arial"/>
          <w:b/>
          <w:sz w:val="24"/>
          <w:szCs w:val="24"/>
        </w:rPr>
      </w:pPr>
      <w:r w:rsidRPr="007C05CB">
        <w:rPr>
          <w:rFonts w:ascii="Arial" w:hAnsi="Arial" w:cs="Arial"/>
          <w:b/>
          <w:sz w:val="24"/>
          <w:szCs w:val="24"/>
        </w:rPr>
        <w:t xml:space="preserve">sarà </w:t>
      </w:r>
      <w:r w:rsidR="00577E74">
        <w:rPr>
          <w:rFonts w:ascii="Arial" w:hAnsi="Arial" w:cs="Arial"/>
          <w:b/>
          <w:sz w:val="24"/>
          <w:szCs w:val="24"/>
        </w:rPr>
        <w:t xml:space="preserve">al </w:t>
      </w:r>
      <w:r w:rsidR="00B678C6">
        <w:rPr>
          <w:rFonts w:ascii="Arial" w:hAnsi="Arial" w:cs="Arial"/>
          <w:b/>
          <w:sz w:val="24"/>
          <w:szCs w:val="24"/>
        </w:rPr>
        <w:t>Museo</w:t>
      </w:r>
      <w:r w:rsidR="00577E74">
        <w:rPr>
          <w:rFonts w:ascii="Arial" w:hAnsi="Arial" w:cs="Arial"/>
          <w:b/>
          <w:sz w:val="24"/>
          <w:szCs w:val="24"/>
        </w:rPr>
        <w:t xml:space="preserve"> Santa Caterina </w:t>
      </w:r>
      <w:r w:rsidR="00167C2F">
        <w:rPr>
          <w:rFonts w:ascii="Arial" w:hAnsi="Arial" w:cs="Arial"/>
          <w:b/>
          <w:sz w:val="24"/>
          <w:szCs w:val="24"/>
        </w:rPr>
        <w:t xml:space="preserve">di </w:t>
      </w:r>
      <w:r w:rsidR="00577E74">
        <w:rPr>
          <w:rFonts w:ascii="Arial" w:hAnsi="Arial" w:cs="Arial"/>
          <w:b/>
          <w:sz w:val="24"/>
          <w:szCs w:val="24"/>
        </w:rPr>
        <w:t>Treviso</w:t>
      </w:r>
      <w:r w:rsidRPr="007C05CB">
        <w:rPr>
          <w:rFonts w:ascii="Arial" w:hAnsi="Arial" w:cs="Arial"/>
          <w:b/>
          <w:sz w:val="24"/>
          <w:szCs w:val="24"/>
        </w:rPr>
        <w:t xml:space="preserve"> con  </w:t>
      </w:r>
    </w:p>
    <w:p w14:paraId="3B3C90A4" w14:textId="1152CA11" w:rsidR="00167C2F" w:rsidRDefault="009566A1" w:rsidP="00B8181B">
      <w:pPr>
        <w:jc w:val="center"/>
        <w:rPr>
          <w:b/>
          <w:sz w:val="28"/>
          <w:szCs w:val="28"/>
        </w:rPr>
      </w:pPr>
      <w:r w:rsidRPr="007C05CB">
        <w:rPr>
          <w:rFonts w:ascii="Arial" w:hAnsi="Arial" w:cs="Arial"/>
          <w:b/>
          <w:sz w:val="24"/>
          <w:szCs w:val="24"/>
        </w:rPr>
        <w:t>“</w:t>
      </w:r>
      <w:r w:rsidR="00577E74">
        <w:rPr>
          <w:b/>
          <w:sz w:val="28"/>
          <w:szCs w:val="28"/>
        </w:rPr>
        <w:t xml:space="preserve">NATURA IN POSA - </w:t>
      </w:r>
      <w:r w:rsidR="00577E74" w:rsidRPr="00577E74">
        <w:rPr>
          <w:b/>
          <w:sz w:val="28"/>
          <w:szCs w:val="28"/>
        </w:rPr>
        <w:t>Capolavori dal Kunsthistorisches Museum di Vienna</w:t>
      </w:r>
      <w:r w:rsidR="00167C2F">
        <w:rPr>
          <w:b/>
          <w:sz w:val="28"/>
          <w:szCs w:val="28"/>
        </w:rPr>
        <w:t>”</w:t>
      </w:r>
    </w:p>
    <w:p w14:paraId="7C79A606" w14:textId="0120A4CC" w:rsidR="009566A1" w:rsidRDefault="009566A1" w:rsidP="009566A1">
      <w:pPr>
        <w:jc w:val="center"/>
        <w:rPr>
          <w:rFonts w:ascii="Arial" w:hAnsi="Arial" w:cs="Arial"/>
          <w:b/>
          <w:sz w:val="24"/>
          <w:szCs w:val="24"/>
        </w:rPr>
      </w:pPr>
    </w:p>
    <w:p w14:paraId="61BCC39C" w14:textId="77777777" w:rsidR="009566A1" w:rsidRPr="005F2915" w:rsidRDefault="009566A1" w:rsidP="00DB650B">
      <w:pPr>
        <w:jc w:val="both"/>
        <w:rPr>
          <w:rFonts w:ascii="Arial" w:hAnsi="Arial" w:cs="Arial"/>
          <w:sz w:val="20"/>
          <w:szCs w:val="20"/>
        </w:rPr>
      </w:pPr>
      <w:r w:rsidRPr="005F2915">
        <w:rPr>
          <w:rFonts w:ascii="Arial" w:hAnsi="Arial" w:cs="Arial"/>
          <w:sz w:val="20"/>
          <w:szCs w:val="20"/>
        </w:rPr>
        <w:t>Quando il mondo diventa glamour, si fa sentire su Radio Monte Carlo.</w:t>
      </w:r>
    </w:p>
    <w:p w14:paraId="21A91D47" w14:textId="77777777" w:rsidR="009566A1" w:rsidRPr="005F2915" w:rsidRDefault="009566A1" w:rsidP="00DB650B">
      <w:pPr>
        <w:jc w:val="both"/>
        <w:rPr>
          <w:rFonts w:ascii="Arial" w:hAnsi="Arial" w:cs="Arial"/>
          <w:sz w:val="20"/>
          <w:szCs w:val="20"/>
        </w:rPr>
      </w:pPr>
      <w:r w:rsidRPr="005F2915">
        <w:rPr>
          <w:rFonts w:ascii="Arial" w:hAnsi="Arial" w:cs="Arial"/>
          <w:sz w:val="20"/>
          <w:szCs w:val="20"/>
        </w:rPr>
        <w:t xml:space="preserve">Il suo sound è inconfondibile. La raffinata selezione musicale, un’informazione attenta all’attualità italiana e internazionale e alle nuove tendenze, uno spiccato interesse per le passioni dei propri ascoltatori fanno di Radio Monte Carlo un must in fatto di lifestyle, arte, moda, celebrities, viaggi, cinema, sport.  </w:t>
      </w:r>
    </w:p>
    <w:p w14:paraId="6FD4EBF4" w14:textId="13029433" w:rsidR="009566A1" w:rsidRPr="005F2915" w:rsidRDefault="009566A1" w:rsidP="00DB650B">
      <w:pPr>
        <w:jc w:val="both"/>
        <w:rPr>
          <w:rFonts w:ascii="Arial" w:hAnsi="Arial" w:cs="Arial"/>
          <w:sz w:val="20"/>
          <w:szCs w:val="20"/>
        </w:rPr>
      </w:pPr>
      <w:r w:rsidRPr="005F2915">
        <w:rPr>
          <w:rFonts w:ascii="Arial" w:hAnsi="Arial" w:cs="Arial"/>
          <w:sz w:val="20"/>
          <w:szCs w:val="20"/>
        </w:rPr>
        <w:t xml:space="preserve">Radio Monte Carlo è anche la radio dell’Arte e delle Grandi Mostre e dal </w:t>
      </w:r>
      <w:r w:rsidR="00413260">
        <w:rPr>
          <w:rFonts w:ascii="Arial" w:hAnsi="Arial" w:cs="Arial"/>
          <w:sz w:val="20"/>
          <w:szCs w:val="20"/>
        </w:rPr>
        <w:t>30 novembre</w:t>
      </w:r>
      <w:r w:rsidRPr="005F2915">
        <w:rPr>
          <w:rFonts w:ascii="Arial" w:hAnsi="Arial" w:cs="Arial"/>
          <w:sz w:val="20"/>
          <w:szCs w:val="20"/>
        </w:rPr>
        <w:t xml:space="preserve"> sarà </w:t>
      </w:r>
      <w:r w:rsidR="00413260">
        <w:rPr>
          <w:rFonts w:ascii="Arial" w:hAnsi="Arial" w:cs="Arial"/>
          <w:sz w:val="20"/>
          <w:szCs w:val="20"/>
        </w:rPr>
        <w:t xml:space="preserve">a Treviso </w:t>
      </w:r>
      <w:r w:rsidR="00413260" w:rsidRPr="00413260">
        <w:rPr>
          <w:rFonts w:ascii="Arial" w:hAnsi="Arial" w:cs="Arial"/>
          <w:sz w:val="20"/>
          <w:szCs w:val="20"/>
        </w:rPr>
        <w:t xml:space="preserve">al </w:t>
      </w:r>
      <w:r w:rsidR="00B678C6">
        <w:rPr>
          <w:rFonts w:ascii="Arial" w:hAnsi="Arial" w:cs="Arial"/>
          <w:sz w:val="20"/>
          <w:szCs w:val="20"/>
        </w:rPr>
        <w:t>Museo</w:t>
      </w:r>
      <w:bookmarkStart w:id="0" w:name="_GoBack"/>
      <w:bookmarkEnd w:id="0"/>
      <w:r w:rsidR="00413260" w:rsidRPr="00413260">
        <w:rPr>
          <w:rFonts w:ascii="Arial" w:hAnsi="Arial" w:cs="Arial"/>
          <w:sz w:val="20"/>
          <w:szCs w:val="20"/>
        </w:rPr>
        <w:t xml:space="preserve"> Santa Caterina </w:t>
      </w:r>
      <w:r w:rsidRPr="005F2915">
        <w:rPr>
          <w:rFonts w:ascii="Arial" w:hAnsi="Arial" w:cs="Arial"/>
          <w:sz w:val="20"/>
          <w:szCs w:val="20"/>
        </w:rPr>
        <w:t>con “</w:t>
      </w:r>
      <w:r w:rsidR="00413260" w:rsidRPr="00413260">
        <w:rPr>
          <w:rFonts w:ascii="Arial" w:hAnsi="Arial" w:cs="Arial"/>
          <w:sz w:val="20"/>
          <w:szCs w:val="20"/>
        </w:rPr>
        <w:t>NATURA IN POSA - Capolavori dal Kunsthistorisches Museum di Vienna</w:t>
      </w:r>
      <w:r w:rsidRPr="00413260">
        <w:rPr>
          <w:rFonts w:ascii="Arial" w:hAnsi="Arial" w:cs="Arial"/>
          <w:sz w:val="20"/>
          <w:szCs w:val="20"/>
        </w:rPr>
        <w:t>”</w:t>
      </w:r>
      <w:r w:rsidRPr="005F2915">
        <w:rPr>
          <w:rFonts w:ascii="Arial" w:hAnsi="Arial" w:cs="Arial"/>
          <w:sz w:val="20"/>
          <w:szCs w:val="20"/>
        </w:rPr>
        <w:t>.</w:t>
      </w:r>
    </w:p>
    <w:p w14:paraId="566CF490" w14:textId="59D2DDE5" w:rsidR="009566A1" w:rsidRPr="005F2915" w:rsidRDefault="009566A1" w:rsidP="00DB650B">
      <w:pPr>
        <w:jc w:val="both"/>
        <w:rPr>
          <w:rFonts w:ascii="Arial" w:hAnsi="Arial" w:cs="Arial"/>
          <w:b/>
          <w:sz w:val="20"/>
          <w:szCs w:val="20"/>
        </w:rPr>
      </w:pPr>
      <w:r w:rsidRPr="005F2915">
        <w:rPr>
          <w:rFonts w:ascii="Arial" w:hAnsi="Arial" w:cs="Arial"/>
          <w:b/>
          <w:sz w:val="20"/>
          <w:szCs w:val="20"/>
        </w:rPr>
        <w:t xml:space="preserve">Un’intera puntata della rubrica “RMC Arte” - a cura della giornalista Adele Costantini - sarà dedicata alla Mostra. </w:t>
      </w:r>
    </w:p>
    <w:p w14:paraId="2CEF1B25" w14:textId="6692539E" w:rsidR="009566A1" w:rsidRPr="005F2915" w:rsidRDefault="009566A1" w:rsidP="00DB650B">
      <w:pPr>
        <w:jc w:val="both"/>
        <w:rPr>
          <w:rFonts w:ascii="Arial" w:hAnsi="Arial" w:cs="Arial"/>
          <w:b/>
          <w:sz w:val="20"/>
          <w:szCs w:val="20"/>
        </w:rPr>
      </w:pPr>
      <w:r w:rsidRPr="005F2915">
        <w:rPr>
          <w:rFonts w:ascii="Arial" w:hAnsi="Arial" w:cs="Arial"/>
          <w:b/>
          <w:sz w:val="20"/>
          <w:szCs w:val="20"/>
        </w:rPr>
        <w:t>I programmi dell’emittente, il sito web (radiomontecarlo.net) e i social network di Radio Monte Carlo daranno ampio risalto all’</w:t>
      </w:r>
      <w:r w:rsidR="005F2915" w:rsidRPr="005F2915">
        <w:rPr>
          <w:rFonts w:ascii="Arial" w:hAnsi="Arial" w:cs="Arial"/>
          <w:b/>
          <w:sz w:val="20"/>
          <w:szCs w:val="20"/>
        </w:rPr>
        <w:t>e</w:t>
      </w:r>
      <w:r w:rsidRPr="005F2915">
        <w:rPr>
          <w:rFonts w:ascii="Arial" w:hAnsi="Arial" w:cs="Arial"/>
          <w:b/>
          <w:sz w:val="20"/>
          <w:szCs w:val="20"/>
        </w:rPr>
        <w:t>sposizione</w:t>
      </w:r>
      <w:r w:rsidR="005F2915" w:rsidRPr="005F2915">
        <w:rPr>
          <w:rFonts w:ascii="Arial" w:hAnsi="Arial" w:cs="Arial"/>
          <w:b/>
          <w:sz w:val="20"/>
          <w:szCs w:val="20"/>
        </w:rPr>
        <w:t xml:space="preserve"> </w:t>
      </w:r>
      <w:r w:rsidR="005F2915" w:rsidRPr="00B8181B">
        <w:rPr>
          <w:rFonts w:ascii="Helvetica-Bold" w:hAnsi="Helvetica-Bold" w:cs="Helvetica-Bold"/>
          <w:b/>
          <w:bCs/>
          <w:sz w:val="20"/>
          <w:szCs w:val="20"/>
        </w:rPr>
        <w:t>e sulle frequenze della radio verranno regalati gli ingressi</w:t>
      </w:r>
      <w:r w:rsidRPr="00B8181B">
        <w:rPr>
          <w:rFonts w:ascii="Arial" w:hAnsi="Arial" w:cs="Arial"/>
          <w:b/>
          <w:sz w:val="20"/>
          <w:szCs w:val="20"/>
        </w:rPr>
        <w:t>.</w:t>
      </w:r>
    </w:p>
    <w:p w14:paraId="6BF12451" w14:textId="77777777" w:rsidR="009566A1" w:rsidRDefault="009566A1" w:rsidP="00DB650B">
      <w:pPr>
        <w:jc w:val="both"/>
        <w:rPr>
          <w:rFonts w:ascii="Arial" w:hAnsi="Arial" w:cs="Arial"/>
          <w:sz w:val="20"/>
          <w:szCs w:val="20"/>
        </w:rPr>
      </w:pPr>
    </w:p>
    <w:p w14:paraId="1D0B3B61" w14:textId="6E5F176C" w:rsidR="009566A1" w:rsidRPr="005F2915" w:rsidRDefault="009566A1" w:rsidP="00DB650B">
      <w:pPr>
        <w:jc w:val="both"/>
        <w:rPr>
          <w:rFonts w:ascii="Arial" w:hAnsi="Arial" w:cs="Arial"/>
          <w:sz w:val="18"/>
          <w:szCs w:val="18"/>
        </w:rPr>
      </w:pPr>
      <w:bookmarkStart w:id="1" w:name="_Hlk524354465"/>
      <w:r w:rsidRPr="005F2915">
        <w:rPr>
          <w:rFonts w:ascii="Arial" w:hAnsi="Arial" w:cs="Arial"/>
          <w:sz w:val="18"/>
          <w:szCs w:val="18"/>
        </w:rPr>
        <w:t xml:space="preserve">Tante le mostre e gli artisti sposati da Radio Monte Carlo nel corso degli ultimi mesi: l’emittente ha infatti promosso sulle proprie frequenze – tra le altre - le esposizioni “Joan Mirò - Materialità e metamorfosi” a Padova, “Henri Matisse - Sulla scena dell'arte” a Forte di Bard, “Fulvio </w:t>
      </w:r>
      <w:proofErr w:type="spellStart"/>
      <w:r w:rsidRPr="005F2915">
        <w:rPr>
          <w:rFonts w:ascii="Arial" w:hAnsi="Arial" w:cs="Arial"/>
          <w:sz w:val="18"/>
          <w:szCs w:val="18"/>
        </w:rPr>
        <w:t>Roiter</w:t>
      </w:r>
      <w:proofErr w:type="spellEnd"/>
      <w:r w:rsidRPr="005F2915">
        <w:rPr>
          <w:rFonts w:ascii="Arial" w:hAnsi="Arial" w:cs="Arial"/>
          <w:sz w:val="18"/>
          <w:szCs w:val="18"/>
        </w:rPr>
        <w:t xml:space="preserve"> - Fotografie 1948 – 2007” a Venezia, “</w:t>
      </w:r>
      <w:proofErr w:type="spellStart"/>
      <w:r w:rsidRPr="005F2915">
        <w:rPr>
          <w:rFonts w:ascii="Arial" w:hAnsi="Arial" w:cs="Arial"/>
          <w:sz w:val="18"/>
          <w:szCs w:val="18"/>
        </w:rPr>
        <w:t>Sebastiao</w:t>
      </w:r>
      <w:proofErr w:type="spellEnd"/>
      <w:r w:rsidRPr="005F2915">
        <w:rPr>
          <w:rFonts w:ascii="Arial" w:hAnsi="Arial" w:cs="Arial"/>
          <w:sz w:val="18"/>
          <w:szCs w:val="18"/>
        </w:rPr>
        <w:t xml:space="preserve"> Salgado. Genesi” ed “Ercole e il suo mito” alla Venaria Reale, “Carlo Carrà” a Milano, “Steve </w:t>
      </w:r>
      <w:proofErr w:type="spellStart"/>
      <w:r w:rsidRPr="005F2915">
        <w:rPr>
          <w:rFonts w:ascii="Arial" w:hAnsi="Arial" w:cs="Arial"/>
          <w:sz w:val="18"/>
          <w:szCs w:val="18"/>
        </w:rPr>
        <w:t>McCurry</w:t>
      </w:r>
      <w:proofErr w:type="spellEnd"/>
      <w:r w:rsidRPr="005F2915">
        <w:rPr>
          <w:rFonts w:ascii="Arial" w:hAnsi="Arial" w:cs="Arial"/>
          <w:sz w:val="18"/>
          <w:szCs w:val="18"/>
        </w:rPr>
        <w:t>. Leggere” a Torino, “Leonardo mai visto” al Castello Sforzesco di Milano</w:t>
      </w:r>
      <w:r w:rsidR="00B8181B">
        <w:rPr>
          <w:rFonts w:ascii="Arial" w:hAnsi="Arial" w:cs="Arial"/>
          <w:sz w:val="18"/>
          <w:szCs w:val="18"/>
        </w:rPr>
        <w:t>, “</w:t>
      </w:r>
      <w:r w:rsidR="00B8181B" w:rsidRPr="00B8181B">
        <w:rPr>
          <w:rFonts w:ascii="Arial" w:hAnsi="Arial" w:cs="Arial"/>
          <w:sz w:val="18"/>
          <w:szCs w:val="18"/>
        </w:rPr>
        <w:t xml:space="preserve">Ferdinando </w:t>
      </w:r>
      <w:proofErr w:type="spellStart"/>
      <w:r w:rsidR="00B8181B" w:rsidRPr="00B8181B">
        <w:rPr>
          <w:rFonts w:ascii="Arial" w:hAnsi="Arial" w:cs="Arial"/>
          <w:sz w:val="18"/>
          <w:szCs w:val="18"/>
        </w:rPr>
        <w:t>Scianna</w:t>
      </w:r>
      <w:proofErr w:type="spellEnd"/>
      <w:r w:rsidR="00B8181B" w:rsidRPr="00B8181B">
        <w:rPr>
          <w:rFonts w:ascii="Arial" w:hAnsi="Arial" w:cs="Arial"/>
          <w:sz w:val="18"/>
          <w:szCs w:val="18"/>
        </w:rPr>
        <w:t>. Viaggio Racconto Memoria” a Venezia</w:t>
      </w:r>
      <w:r w:rsidR="00DB650B">
        <w:rPr>
          <w:rFonts w:ascii="Arial" w:hAnsi="Arial" w:cs="Arial"/>
          <w:sz w:val="18"/>
          <w:szCs w:val="18"/>
        </w:rPr>
        <w:t xml:space="preserve">, </w:t>
      </w:r>
      <w:r w:rsidR="00DB650B" w:rsidRPr="00DB650B">
        <w:rPr>
          <w:rFonts w:ascii="Arial" w:hAnsi="Arial" w:cs="Arial"/>
          <w:sz w:val="18"/>
          <w:szCs w:val="18"/>
        </w:rPr>
        <w:t>“La Firenze di Giovanni e Telemaco Signorini”</w:t>
      </w:r>
      <w:r w:rsidR="00DB650B">
        <w:rPr>
          <w:rFonts w:ascii="Arial" w:hAnsi="Arial" w:cs="Arial"/>
          <w:sz w:val="18"/>
          <w:szCs w:val="18"/>
        </w:rPr>
        <w:t xml:space="preserve"> a Firenze</w:t>
      </w:r>
      <w:r w:rsidR="00413260">
        <w:rPr>
          <w:rFonts w:ascii="Arial" w:hAnsi="Arial" w:cs="Arial"/>
          <w:sz w:val="18"/>
          <w:szCs w:val="18"/>
        </w:rPr>
        <w:t xml:space="preserve">, “Frida </w:t>
      </w:r>
      <w:proofErr w:type="spellStart"/>
      <w:r w:rsidR="00413260">
        <w:rPr>
          <w:rFonts w:ascii="Arial" w:hAnsi="Arial" w:cs="Arial"/>
          <w:sz w:val="18"/>
          <w:szCs w:val="18"/>
        </w:rPr>
        <w:t>Kahlo</w:t>
      </w:r>
      <w:proofErr w:type="spellEnd"/>
      <w:r w:rsidR="00413260">
        <w:rPr>
          <w:rFonts w:ascii="Arial" w:hAnsi="Arial" w:cs="Arial"/>
          <w:sz w:val="18"/>
          <w:szCs w:val="18"/>
        </w:rPr>
        <w:t>. Il caos dentro” a Roma.</w:t>
      </w:r>
    </w:p>
    <w:bookmarkEnd w:id="1"/>
    <w:p w14:paraId="52F1A6C5" w14:textId="77777777" w:rsidR="009566A1" w:rsidRDefault="009566A1" w:rsidP="009566A1">
      <w:pPr>
        <w:jc w:val="both"/>
        <w:rPr>
          <w:rFonts w:ascii="Arial" w:hAnsi="Arial" w:cs="Arial"/>
          <w:sz w:val="20"/>
          <w:szCs w:val="20"/>
        </w:rPr>
      </w:pPr>
    </w:p>
    <w:p w14:paraId="12FFD062" w14:textId="280CB3D2" w:rsidR="009566A1" w:rsidRPr="005F2915" w:rsidRDefault="009566A1" w:rsidP="009566A1">
      <w:pPr>
        <w:jc w:val="both"/>
        <w:rPr>
          <w:rFonts w:ascii="Arial" w:hAnsi="Arial" w:cs="Arial"/>
          <w:sz w:val="20"/>
          <w:szCs w:val="20"/>
        </w:rPr>
      </w:pPr>
      <w:r w:rsidRPr="005F2915">
        <w:rPr>
          <w:rFonts w:ascii="Arial" w:hAnsi="Arial" w:cs="Arial"/>
          <w:sz w:val="20"/>
          <w:szCs w:val="20"/>
        </w:rPr>
        <w:t xml:space="preserve">Milano, </w:t>
      </w:r>
      <w:r w:rsidR="00577E74">
        <w:rPr>
          <w:rFonts w:ascii="Arial" w:hAnsi="Arial" w:cs="Arial"/>
          <w:sz w:val="20"/>
          <w:szCs w:val="20"/>
        </w:rPr>
        <w:t>novem</w:t>
      </w:r>
      <w:r w:rsidR="00B8181B">
        <w:rPr>
          <w:rFonts w:ascii="Arial" w:hAnsi="Arial" w:cs="Arial"/>
          <w:sz w:val="20"/>
          <w:szCs w:val="20"/>
        </w:rPr>
        <w:t>bre</w:t>
      </w:r>
      <w:r w:rsidRPr="005F2915">
        <w:rPr>
          <w:rFonts w:ascii="Arial" w:hAnsi="Arial" w:cs="Arial"/>
          <w:sz w:val="20"/>
          <w:szCs w:val="20"/>
        </w:rPr>
        <w:t xml:space="preserve"> 2019</w:t>
      </w:r>
    </w:p>
    <w:p w14:paraId="468F20F6" w14:textId="77777777" w:rsidR="005F2915" w:rsidRDefault="005F2915" w:rsidP="009566A1">
      <w:pPr>
        <w:jc w:val="both"/>
        <w:rPr>
          <w:rFonts w:ascii="Arial" w:hAnsi="Arial" w:cs="Arial"/>
        </w:rPr>
      </w:pPr>
    </w:p>
    <w:p w14:paraId="446E5F34" w14:textId="0C36277F" w:rsidR="005052AF" w:rsidRPr="009566A1" w:rsidRDefault="009566A1" w:rsidP="009566A1">
      <w:pPr>
        <w:jc w:val="center"/>
        <w:rPr>
          <w:rFonts w:ascii="Arial" w:hAnsi="Arial" w:cs="Arial"/>
          <w:sz w:val="20"/>
          <w:szCs w:val="20"/>
          <w:u w:val="single"/>
        </w:rPr>
      </w:pPr>
      <w:r w:rsidRPr="00DF0E6C">
        <w:rPr>
          <w:rFonts w:ascii="Arial" w:hAnsi="Arial" w:cs="Arial"/>
          <w:sz w:val="20"/>
          <w:szCs w:val="20"/>
          <w:u w:val="single"/>
        </w:rPr>
        <w:t>Ufficio stampa RMC – Daniela Zoppi – Tel. 02.6596116</w:t>
      </w:r>
      <w:r>
        <w:rPr>
          <w:rFonts w:ascii="Arial" w:hAnsi="Arial" w:cs="Arial"/>
          <w:sz w:val="20"/>
          <w:szCs w:val="20"/>
          <w:u w:val="single"/>
        </w:rPr>
        <w:t xml:space="preserve"> – daniela.zoppi@mediaset.it</w:t>
      </w:r>
    </w:p>
    <w:sectPr w:rsidR="005052AF" w:rsidRPr="009566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7006A4"/>
    <w:multiLevelType w:val="multilevel"/>
    <w:tmpl w:val="EA7AD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AE55CD3"/>
    <w:multiLevelType w:val="multilevel"/>
    <w:tmpl w:val="932E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C2A"/>
    <w:rsid w:val="00167C2F"/>
    <w:rsid w:val="00413260"/>
    <w:rsid w:val="00461C2A"/>
    <w:rsid w:val="005052AF"/>
    <w:rsid w:val="00577E74"/>
    <w:rsid w:val="005F2915"/>
    <w:rsid w:val="00705F6E"/>
    <w:rsid w:val="009566A1"/>
    <w:rsid w:val="00B678C6"/>
    <w:rsid w:val="00B8181B"/>
    <w:rsid w:val="00DB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F2EB"/>
  <w15:chartTrackingRefBased/>
  <w15:docId w15:val="{23D0364F-C665-40DF-AA3E-A7EA07E3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566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566A1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956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00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Zoppi</dc:creator>
  <cp:keywords/>
  <dc:description/>
  <cp:lastModifiedBy>Daniela Zoppi</cp:lastModifiedBy>
  <cp:revision>9</cp:revision>
  <dcterms:created xsi:type="dcterms:W3CDTF">2019-05-09T09:05:00Z</dcterms:created>
  <dcterms:modified xsi:type="dcterms:W3CDTF">2019-09-30T15:51:00Z</dcterms:modified>
</cp:coreProperties>
</file>