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FA6A0E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</w:p>
    <w:p w14:paraId="541AAA32" w14:textId="77777777" w:rsidR="006301FE" w:rsidRDefault="006301FE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</w:p>
    <w:p w14:paraId="550DDA38" w14:textId="4AB1E8C6" w:rsidR="006301FE" w:rsidRPr="006301FE" w:rsidRDefault="006301FE" w:rsidP="006301FE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6301FE">
        <w:rPr>
          <w:rFonts w:asciiTheme="majorHAnsi" w:hAnsiTheme="majorHAnsi" w:cstheme="majorHAnsi"/>
          <w:b/>
          <w:sz w:val="28"/>
        </w:rPr>
        <w:t>LUIGI EMANUELE ROSSI</w:t>
      </w:r>
    </w:p>
    <w:p w14:paraId="25035FE3" w14:textId="0F796B94" w:rsidR="005C3C22" w:rsidRPr="005C3C22" w:rsidRDefault="006301FE" w:rsidP="006301FE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6301FE">
        <w:rPr>
          <w:rFonts w:asciiTheme="majorHAnsi" w:hAnsiTheme="majorHAnsi" w:cstheme="majorHAnsi"/>
          <w:b/>
          <w:i/>
          <w:iCs/>
          <w:sz w:val="28"/>
        </w:rPr>
        <w:t>Presidente ViDi</w:t>
      </w:r>
    </w:p>
    <w:p w14:paraId="6D919052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045A8910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  <w:bookmarkStart w:id="0" w:name="_GoBack"/>
      <w:bookmarkEnd w:id="0"/>
    </w:p>
    <w:p w14:paraId="0F492A26" w14:textId="4A29A7F5" w:rsidR="006301FE" w:rsidRPr="006301FE" w:rsidRDefault="006301FE" w:rsidP="006301FE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6301FE">
        <w:rPr>
          <w:rFonts w:asciiTheme="majorHAnsi" w:hAnsiTheme="majorHAnsi" w:cstheme="majorHAnsi"/>
        </w:rPr>
        <w:t>La mostra “Da Monet a Bacon. Capolavori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della Johannesburg Art Gallery”, ospitata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presso il Palazzo Ducale a Genova, rappresenta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un’occasione unica per ammirare i capolavori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di uno dei più importanti musei d’arte ad oggi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esistenti nel continente africano.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La Johannesburg Art Gallery si è costituita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grazie all’ingente apporto di donazioni fatte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da collezionisti sudafricani sensibili all’arte,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nell’intento di promuovere il museo come centro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di aggregazione culturale di riferimento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per il loro paese.</w:t>
      </w:r>
    </w:p>
    <w:p w14:paraId="0EEAF9F3" w14:textId="66E2D0EB" w:rsidR="006301FE" w:rsidRPr="006301FE" w:rsidRDefault="006301FE" w:rsidP="006301FE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6301FE">
        <w:rPr>
          <w:rFonts w:asciiTheme="majorHAnsi" w:hAnsiTheme="majorHAnsi" w:cstheme="majorHAnsi"/>
        </w:rPr>
        <w:t>Si potranno ammirare opere realizzate dai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principali protagonisti della scena artistica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internazionale del XIX e del XX secolo come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Turner, Rossetti, Monet, Degas, Van Gogh,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Bacon e molti altri. Un vero e proprio viaggio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nella storia dell’arte europea e mondiale.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Caratterizzano questa esposizione alcune opere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di artisti sudafricani, assai poco esibiti nel loro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paese e all’estero a causa del vergognoso regime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dell’apartheid che rimase in vigore in Sudafrica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fino alla fine del Novecento.</w:t>
      </w:r>
    </w:p>
    <w:p w14:paraId="03C9B2F8" w14:textId="2D7DF487" w:rsidR="005C3C22" w:rsidRDefault="006301FE" w:rsidP="006301FE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6301FE">
        <w:rPr>
          <w:rFonts w:asciiTheme="majorHAnsi" w:hAnsiTheme="majorHAnsi" w:cstheme="majorHAnsi"/>
        </w:rPr>
        <w:t>Vorrei ringraziare Palazzo Ducale Fondazione per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la Cultura di Genova che ha ospitato e coprodotto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la mostra e il Consolato Generale del Sudafrica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a Milano per la collaborazione.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Un ringraziamento speciale va allo staff della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Johannesburg Art Gallery, che ancora una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volta si è resa disponibile al prestito delle opere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rinnovando una collaborazione già da tempo</w:t>
      </w:r>
      <w:r>
        <w:rPr>
          <w:rFonts w:asciiTheme="majorHAnsi" w:hAnsiTheme="majorHAnsi" w:cstheme="majorHAnsi"/>
        </w:rPr>
        <w:t xml:space="preserve"> </w:t>
      </w:r>
      <w:r w:rsidRPr="006301FE">
        <w:rPr>
          <w:rFonts w:asciiTheme="majorHAnsi" w:hAnsiTheme="majorHAnsi" w:cstheme="majorHAnsi"/>
        </w:rPr>
        <w:t>consolidata con ViDi.</w:t>
      </w:r>
    </w:p>
    <w:p w14:paraId="55A5ABCE" w14:textId="77777777" w:rsid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</w:p>
    <w:p w14:paraId="6C32A284" w14:textId="15336D72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Genova, 16 novembre 2018</w:t>
      </w:r>
    </w:p>
    <w:sectPr w:rsidR="005C3C22" w:rsidRPr="005C3C22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134" w:bottom="681" w:left="1134" w:header="708" w:footer="5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9A5AD" w14:textId="77777777" w:rsidR="00951561" w:rsidRDefault="00951561">
      <w:r>
        <w:separator/>
      </w:r>
    </w:p>
  </w:endnote>
  <w:endnote w:type="continuationSeparator" w:id="0">
    <w:p w14:paraId="56CE10F7" w14:textId="77777777" w:rsidR="00951561" w:rsidRDefault="00951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;ＭＳ 明朝">
    <w:altName w:val="MS PMincho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PingFang SC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D6291" w14:textId="77777777" w:rsidR="00951561" w:rsidRDefault="00951561">
    <w:pPr>
      <w:pStyle w:val="Pidipagina1"/>
      <w:ind w:left="-1134"/>
      <w:rPr>
        <w:rFonts w:eastAsia="Cambria"/>
      </w:rPr>
    </w:pPr>
    <w:r w:rsidRPr="00951561">
      <w:rPr>
        <w:noProof/>
        <w:lang w:eastAsia="it-IT"/>
      </w:rPr>
      <w:drawing>
        <wp:anchor distT="0" distB="0" distL="114935" distR="114935" simplePos="0" relativeHeight="251660288" behindDoc="0" locked="0" layoutInCell="1" allowOverlap="1" wp14:anchorId="002C65C5" wp14:editId="4248DB82">
          <wp:simplePos x="0" y="0"/>
          <wp:positionH relativeFrom="margin">
            <wp:posOffset>-114300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4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eastAsia="Cambr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C40DEE" w14:textId="77777777" w:rsidR="00951561" w:rsidRDefault="00951561">
    <w:pPr>
      <w:pStyle w:val="Pidipagina1"/>
      <w:rPr>
        <w:lang w:eastAsia="it-IT"/>
      </w:rPr>
    </w:pPr>
    <w:r>
      <w:rPr>
        <w:noProof/>
        <w:lang w:eastAsia="it-IT"/>
      </w:rPr>
      <w:drawing>
        <wp:anchor distT="0" distB="0" distL="114935" distR="114935" simplePos="0" relativeHeight="3" behindDoc="0" locked="0" layoutInCell="1" allowOverlap="1" wp14:anchorId="05D685A7" wp14:editId="11D211E4">
          <wp:simplePos x="0" y="0"/>
          <wp:positionH relativeFrom="margin">
            <wp:posOffset>-88900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2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FD6BA2" w14:textId="77777777" w:rsidR="00951561" w:rsidRDefault="00951561">
      <w:r>
        <w:separator/>
      </w:r>
    </w:p>
  </w:footnote>
  <w:footnote w:type="continuationSeparator" w:id="0">
    <w:p w14:paraId="58C98D14" w14:textId="77777777" w:rsidR="00951561" w:rsidRDefault="009515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000E8" w14:textId="77777777" w:rsidR="00951561" w:rsidRPr="00951561" w:rsidRDefault="00951561" w:rsidP="00951561">
    <w:pPr>
      <w:pStyle w:val="Intestazione"/>
    </w:pPr>
    <w:r w:rsidRPr="00951561">
      <w:rPr>
        <w:noProof/>
        <w:lang w:eastAsia="it-IT"/>
      </w:rPr>
      <w:drawing>
        <wp:anchor distT="0" distB="0" distL="0" distR="0" simplePos="0" relativeHeight="251656704" behindDoc="0" locked="0" layoutInCell="1" allowOverlap="1" wp14:anchorId="0B7526C1" wp14:editId="16B4C5D8">
          <wp:simplePos x="0" y="0"/>
          <wp:positionH relativeFrom="column">
            <wp:posOffset>0</wp:posOffset>
          </wp:positionH>
          <wp:positionV relativeFrom="paragraph">
            <wp:posOffset>-121285</wp:posOffset>
          </wp:positionV>
          <wp:extent cx="6119495" cy="2414905"/>
          <wp:effectExtent l="0" t="0" r="0" b="0"/>
          <wp:wrapSquare wrapText="largest"/>
          <wp:docPr id="3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D15F34" w14:textId="77777777" w:rsidR="00951561" w:rsidRDefault="00951561">
    <w:pPr>
      <w:pStyle w:val="Intestazione1"/>
      <w:rPr>
        <w:lang w:eastAsia="it-IT"/>
      </w:rPr>
    </w:pPr>
    <w:r>
      <w:rPr>
        <w:noProof/>
        <w:lang w:eastAsia="it-IT"/>
      </w:rPr>
      <w:drawing>
        <wp:anchor distT="0" distB="0" distL="0" distR="0" simplePos="0" relativeHeight="2" behindDoc="0" locked="0" layoutInCell="1" allowOverlap="1" wp14:anchorId="0019D2C3" wp14:editId="79B73E1B">
          <wp:simplePos x="0" y="0"/>
          <wp:positionH relativeFrom="column">
            <wp:align>center</wp:align>
          </wp:positionH>
          <wp:positionV relativeFrom="paragraph">
            <wp:posOffset>1270</wp:posOffset>
          </wp:positionV>
          <wp:extent cx="6119495" cy="2414905"/>
          <wp:effectExtent l="0" t="0" r="0" b="0"/>
          <wp:wrapSquare wrapText="largest"/>
          <wp:docPr id="1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5F"/>
    <w:rsid w:val="003B38C1"/>
    <w:rsid w:val="005C3C22"/>
    <w:rsid w:val="006301FE"/>
    <w:rsid w:val="006425D9"/>
    <w:rsid w:val="00951561"/>
    <w:rsid w:val="00BD12F9"/>
    <w:rsid w:val="00C01793"/>
    <w:rsid w:val="00D13A74"/>
    <w:rsid w:val="00D24EF6"/>
    <w:rsid w:val="00E1525F"/>
    <w:rsid w:val="00EC0488"/>
    <w:rsid w:val="00F623F9"/>
    <w:rsid w:val="00F76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455D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C8919F8-F08E-408B-B28C-F804FA19E5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Vidi</Company>
  <LinksUpToDate>false</LinksUpToDate>
  <CharactersWithSpaces>1443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 oem</dc:creator>
  <dc:description/>
  <cp:lastModifiedBy>Carlo Ghielmetti</cp:lastModifiedBy>
  <cp:revision>2</cp:revision>
  <cp:lastPrinted>2018-03-14T18:05:00Z</cp:lastPrinted>
  <dcterms:created xsi:type="dcterms:W3CDTF">2018-11-13T10:50:00Z</dcterms:created>
  <dcterms:modified xsi:type="dcterms:W3CDTF">2018-11-13T10:50:00Z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Vidi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