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6FA3E" w14:textId="77777777" w:rsidR="008F7B23" w:rsidRDefault="008F7B23" w:rsidP="008F7B23">
      <w:pPr>
        <w:spacing w:after="0" w:line="240" w:lineRule="auto"/>
        <w:jc w:val="center"/>
        <w:rPr>
          <w:b/>
          <w:sz w:val="28"/>
          <w:szCs w:val="28"/>
        </w:rPr>
      </w:pPr>
    </w:p>
    <w:p w14:paraId="2FAAF5C4" w14:textId="77777777" w:rsidR="00136A96" w:rsidRDefault="00136A96" w:rsidP="008F7B23">
      <w:pPr>
        <w:spacing w:after="0" w:line="240" w:lineRule="auto"/>
        <w:jc w:val="center"/>
        <w:rPr>
          <w:b/>
          <w:sz w:val="28"/>
          <w:szCs w:val="28"/>
        </w:rPr>
      </w:pPr>
    </w:p>
    <w:p w14:paraId="4CA3207E" w14:textId="77777777" w:rsidR="008F7B23" w:rsidRPr="00831D20" w:rsidRDefault="008F7B23" w:rsidP="008F7B23">
      <w:pPr>
        <w:spacing w:after="120" w:line="240" w:lineRule="auto"/>
        <w:jc w:val="center"/>
        <w:rPr>
          <w:b/>
          <w:sz w:val="28"/>
          <w:szCs w:val="28"/>
        </w:rPr>
      </w:pPr>
      <w:r w:rsidRPr="00831D20">
        <w:rPr>
          <w:b/>
          <w:sz w:val="28"/>
          <w:szCs w:val="28"/>
        </w:rPr>
        <w:t>GALLERIE DELL’ACCADEMIA DI VENEZIA</w:t>
      </w:r>
    </w:p>
    <w:p w14:paraId="292255C5" w14:textId="77777777" w:rsidR="008F7B23" w:rsidRDefault="008F7B23" w:rsidP="008F7B23">
      <w:pPr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DAL </w:t>
      </w:r>
      <w:r w:rsidRPr="00831D20">
        <w:rPr>
          <w:b/>
          <w:sz w:val="28"/>
          <w:szCs w:val="28"/>
        </w:rPr>
        <w:t xml:space="preserve">17 APRILE </w:t>
      </w:r>
      <w:r>
        <w:rPr>
          <w:b/>
          <w:sz w:val="28"/>
          <w:szCs w:val="28"/>
        </w:rPr>
        <w:t>AL</w:t>
      </w:r>
      <w:r w:rsidRPr="00831D20">
        <w:rPr>
          <w:b/>
          <w:sz w:val="28"/>
          <w:szCs w:val="28"/>
        </w:rPr>
        <w:t xml:space="preserve"> 14 LUGLIO 2019</w:t>
      </w:r>
    </w:p>
    <w:p w14:paraId="254131CC" w14:textId="77777777" w:rsidR="008F7B23" w:rsidRPr="009F24B7" w:rsidRDefault="008F7B23" w:rsidP="008F7B23">
      <w:pPr>
        <w:spacing w:after="0" w:line="240" w:lineRule="auto"/>
        <w:jc w:val="center"/>
        <w:rPr>
          <w:sz w:val="28"/>
          <w:szCs w:val="28"/>
        </w:rPr>
      </w:pPr>
      <w:r w:rsidRPr="009F24B7">
        <w:rPr>
          <w:sz w:val="28"/>
          <w:szCs w:val="28"/>
        </w:rPr>
        <w:t>LA MOSTRA</w:t>
      </w:r>
    </w:p>
    <w:p w14:paraId="512020AC" w14:textId="77777777" w:rsidR="008F7B23" w:rsidRDefault="008F7B23" w:rsidP="008F7B23">
      <w:pPr>
        <w:spacing w:after="120" w:line="240" w:lineRule="auto"/>
        <w:jc w:val="center"/>
        <w:rPr>
          <w:b/>
          <w:sz w:val="28"/>
          <w:szCs w:val="28"/>
        </w:rPr>
      </w:pPr>
      <w:r w:rsidRPr="00440BDC">
        <w:rPr>
          <w:b/>
          <w:sz w:val="32"/>
          <w:szCs w:val="28"/>
        </w:rPr>
        <w:t xml:space="preserve">LEONARDO DA VINCI. L’UOMO MODELLO DEL MONDO </w:t>
      </w:r>
    </w:p>
    <w:p w14:paraId="58923DD9" w14:textId="77777777" w:rsidR="008F7B23" w:rsidRPr="001A4773" w:rsidRDefault="008F7B23" w:rsidP="008F7B23">
      <w:pPr>
        <w:spacing w:after="120" w:line="240" w:lineRule="auto"/>
        <w:jc w:val="center"/>
        <w:rPr>
          <w:b/>
          <w:sz w:val="24"/>
          <w:szCs w:val="24"/>
        </w:rPr>
      </w:pPr>
      <w:r w:rsidRPr="001A4773">
        <w:rPr>
          <w:b/>
          <w:sz w:val="24"/>
          <w:szCs w:val="24"/>
        </w:rPr>
        <w:t>Attorno all’</w:t>
      </w:r>
      <w:r w:rsidRPr="001A4773">
        <w:rPr>
          <w:b/>
          <w:i/>
          <w:sz w:val="24"/>
          <w:szCs w:val="24"/>
        </w:rPr>
        <w:t>Uomo Vitruviano</w:t>
      </w:r>
      <w:r w:rsidRPr="001A4773">
        <w:rPr>
          <w:b/>
          <w:sz w:val="24"/>
          <w:szCs w:val="24"/>
        </w:rPr>
        <w:t>, simbolo di perfezione classica del corpo e della mente, la rassegna presenta settanta opere, tra cui trentacinque autografe del genio toscano.</w:t>
      </w:r>
    </w:p>
    <w:p w14:paraId="7D5BA617" w14:textId="77777777" w:rsidR="001A4773" w:rsidRDefault="001A4773" w:rsidP="008F7B23">
      <w:pPr>
        <w:spacing w:after="120" w:line="240" w:lineRule="auto"/>
        <w:jc w:val="both"/>
        <w:rPr>
          <w:b/>
          <w:sz w:val="24"/>
          <w:szCs w:val="24"/>
        </w:rPr>
      </w:pPr>
    </w:p>
    <w:p w14:paraId="3FFFAEA6" w14:textId="77777777" w:rsidR="00AF75FD" w:rsidRDefault="00AF75FD" w:rsidP="008F7B23">
      <w:pPr>
        <w:spacing w:after="120" w:line="240" w:lineRule="auto"/>
        <w:jc w:val="both"/>
        <w:rPr>
          <w:b/>
          <w:sz w:val="24"/>
          <w:szCs w:val="24"/>
        </w:rPr>
      </w:pPr>
    </w:p>
    <w:p w14:paraId="4EDBFE88" w14:textId="77777777" w:rsidR="008F7B23" w:rsidRPr="001A4773" w:rsidRDefault="008F7B23" w:rsidP="008F7B23">
      <w:pPr>
        <w:spacing w:after="120" w:line="240" w:lineRule="auto"/>
        <w:jc w:val="both"/>
        <w:rPr>
          <w:b/>
        </w:rPr>
      </w:pPr>
      <w:r w:rsidRPr="001A4773">
        <w:rPr>
          <w:b/>
        </w:rPr>
        <w:t>Per celebrare i cinquecento anni dalla morte di Leonardo da Vinci (1519-2019), le Gallerie dell'Accademia di Venezia presentano, dal 17 aprile al 14 luglio 2019, la mostra “Leonardo da Vinci. L'uomo modello del mondo”.</w:t>
      </w:r>
    </w:p>
    <w:p w14:paraId="68C07448" w14:textId="77777777" w:rsidR="008F7B23" w:rsidRPr="001A4773" w:rsidRDefault="008F7B23" w:rsidP="008F7B23">
      <w:pPr>
        <w:spacing w:after="120" w:line="240" w:lineRule="auto"/>
        <w:jc w:val="both"/>
      </w:pPr>
      <w:r w:rsidRPr="001A4773">
        <w:t xml:space="preserve">Il museo veneziano possiede venticinque fogli autografi di Leonardo, disegni che offrono un excursus di estremo interesse sulla produzione dell’artista vinciano e ne documentano, lungo tutto l'arco di attività, le ricerche scientifiche con studi di proporzione del corpo umano, botanica, ottica, fisica, meccanica, armi, e con studi preparatori per alcuni dipinti come la celebre </w:t>
      </w:r>
      <w:r w:rsidRPr="001A4773">
        <w:rPr>
          <w:i/>
        </w:rPr>
        <w:t>Battaglia di Anghiari</w:t>
      </w:r>
      <w:r w:rsidRPr="001A4773">
        <w:t xml:space="preserve"> e la </w:t>
      </w:r>
      <w:r w:rsidRPr="001A4773">
        <w:rPr>
          <w:i/>
        </w:rPr>
        <w:t>Sant’Anna con la Vergine</w:t>
      </w:r>
      <w:r w:rsidRPr="001A4773">
        <w:t xml:space="preserve"> e il </w:t>
      </w:r>
      <w:r w:rsidRPr="001A4773">
        <w:rPr>
          <w:i/>
        </w:rPr>
        <w:t>Bambino</w:t>
      </w:r>
      <w:r w:rsidRPr="001A4773">
        <w:t xml:space="preserve">. </w:t>
      </w:r>
    </w:p>
    <w:p w14:paraId="3A39D5EF" w14:textId="77777777" w:rsidR="008F7B23" w:rsidRPr="001A4773" w:rsidRDefault="008F7B23" w:rsidP="008F7B23">
      <w:pPr>
        <w:spacing w:after="120" w:line="240" w:lineRule="auto"/>
        <w:jc w:val="both"/>
      </w:pPr>
      <w:r w:rsidRPr="001A4773">
        <w:t>Tra tutti, eccelle l’</w:t>
      </w:r>
      <w:r w:rsidRPr="001A4773">
        <w:rPr>
          <w:b/>
          <w:i/>
        </w:rPr>
        <w:t>Uomo Vitruviano</w:t>
      </w:r>
      <w:r w:rsidRPr="001A4773">
        <w:t xml:space="preserve">, assurto a simbolo di perfezione classica del corpo e della mente, di un microcosmo a misura umana che è il riflesso del cosmo intero. </w:t>
      </w:r>
    </w:p>
    <w:p w14:paraId="57D0FB41" w14:textId="77777777" w:rsidR="008F7B23" w:rsidRPr="001A4773" w:rsidRDefault="008F7B23" w:rsidP="008F7B23">
      <w:pPr>
        <w:spacing w:after="120" w:line="240" w:lineRule="auto"/>
        <w:jc w:val="both"/>
      </w:pPr>
      <w:r w:rsidRPr="001A4773">
        <w:rPr>
          <w:b/>
        </w:rPr>
        <w:t xml:space="preserve">La rassegna, curata da Annalisa </w:t>
      </w:r>
      <w:proofErr w:type="spellStart"/>
      <w:r w:rsidRPr="001A4773">
        <w:rPr>
          <w:b/>
        </w:rPr>
        <w:t>Perissa</w:t>
      </w:r>
      <w:proofErr w:type="spellEnd"/>
      <w:r w:rsidRPr="001A4773">
        <w:rPr>
          <w:b/>
        </w:rPr>
        <w:t xml:space="preserve"> Torrini e Valeria Poletto, propone settanta opere, tra cui trentacinque autografe del genio toscano</w:t>
      </w:r>
      <w:r w:rsidRPr="001A4773">
        <w:t xml:space="preserve">. </w:t>
      </w:r>
    </w:p>
    <w:p w14:paraId="0743C6C1" w14:textId="77777777" w:rsidR="008F7B23" w:rsidRPr="001A4773" w:rsidRDefault="008F7B23" w:rsidP="008F7B23">
      <w:pPr>
        <w:spacing w:after="120" w:line="240" w:lineRule="auto"/>
        <w:jc w:val="both"/>
      </w:pPr>
      <w:r w:rsidRPr="001A4773">
        <w:t xml:space="preserve">Accanto ai disegni veneziani verranno esposti altri importanti fogli di Leonardo, prestiti eccezionali provenienti dalla </w:t>
      </w:r>
      <w:r w:rsidRPr="001A4773">
        <w:rPr>
          <w:b/>
        </w:rPr>
        <w:t>Royal Collection di Windsor Castle</w:t>
      </w:r>
      <w:r w:rsidRPr="001A4773">
        <w:t xml:space="preserve">, dalla </w:t>
      </w:r>
      <w:r w:rsidRPr="001A4773">
        <w:rPr>
          <w:b/>
        </w:rPr>
        <w:t>National Gallery di Washington</w:t>
      </w:r>
      <w:r w:rsidRPr="001A4773">
        <w:t xml:space="preserve">, dal </w:t>
      </w:r>
      <w:proofErr w:type="spellStart"/>
      <w:r w:rsidRPr="001A4773">
        <w:rPr>
          <w:b/>
        </w:rPr>
        <w:t>Fitzwilliam</w:t>
      </w:r>
      <w:proofErr w:type="spellEnd"/>
      <w:r w:rsidRPr="001A4773">
        <w:rPr>
          <w:b/>
        </w:rPr>
        <w:t xml:space="preserve"> Museum di Cambridge</w:t>
      </w:r>
      <w:r w:rsidRPr="001A4773">
        <w:t xml:space="preserve">. </w:t>
      </w:r>
    </w:p>
    <w:p w14:paraId="4E2CA14B" w14:textId="77777777" w:rsidR="008F7B23" w:rsidRPr="001A4773" w:rsidRDefault="008F7B23" w:rsidP="008F7B23">
      <w:pPr>
        <w:spacing w:after="120" w:line="240" w:lineRule="auto"/>
        <w:jc w:val="both"/>
      </w:pPr>
      <w:r w:rsidRPr="001A4773">
        <w:t xml:space="preserve">La mostra, promossa dalle Gallerie dell’Accademia di Venezia, in collaborazione con Associazione Metamorfosi di Roma, ripercorrerà, attraverso gli esempi grafici del maestro e dei suoi allievi o seguaci, le tappe essenziali della sua esistenza, partendo da due </w:t>
      </w:r>
      <w:r w:rsidRPr="001A4773">
        <w:rPr>
          <w:i/>
        </w:rPr>
        <w:t>Studi per un'Adorazione dei pastori</w:t>
      </w:r>
      <w:r w:rsidRPr="001A4773">
        <w:t xml:space="preserve"> riferibili al periodo giovanile fino alle </w:t>
      </w:r>
      <w:r w:rsidRPr="001A4773">
        <w:rPr>
          <w:i/>
        </w:rPr>
        <w:t>Tre figure femminili danzanti</w:t>
      </w:r>
      <w:r w:rsidRPr="001A4773">
        <w:t xml:space="preserve"> attribuibili al</w:t>
      </w:r>
      <w:r w:rsidR="00B604A1" w:rsidRPr="001A4773">
        <w:t>l’esperienza</w:t>
      </w:r>
      <w:r w:rsidRPr="001A4773">
        <w:t xml:space="preserve"> francese, momento estremo della vita dell’artista conclusasi ad </w:t>
      </w:r>
      <w:proofErr w:type="spellStart"/>
      <w:r w:rsidRPr="001A4773">
        <w:t>Amboise</w:t>
      </w:r>
      <w:proofErr w:type="spellEnd"/>
      <w:r w:rsidRPr="001A4773">
        <w:t xml:space="preserve"> il 2 maggio 1519. </w:t>
      </w:r>
    </w:p>
    <w:p w14:paraId="2134A984" w14:textId="77777777" w:rsidR="008F7B23" w:rsidRPr="001A4773" w:rsidRDefault="008F7B23" w:rsidP="008F7B23">
      <w:pPr>
        <w:spacing w:after="120" w:line="240" w:lineRule="auto"/>
        <w:jc w:val="both"/>
      </w:pPr>
      <w:r w:rsidRPr="001A4773">
        <w:t>Una sezione speciale sarà dedicata allo studio di proporzioni e di anatomia che vedrà come fulcro l’</w:t>
      </w:r>
      <w:r w:rsidRPr="001A4773">
        <w:rPr>
          <w:b/>
          <w:i/>
        </w:rPr>
        <w:t>Uomo Vitruviano</w:t>
      </w:r>
      <w:r w:rsidRPr="001A4773">
        <w:t xml:space="preserve"> accostato, oltre ad importanti fogli di Windsor, ad alcune pagine del </w:t>
      </w:r>
      <w:r w:rsidRPr="001A4773">
        <w:rPr>
          <w:b/>
        </w:rPr>
        <w:t>codice Huygens</w:t>
      </w:r>
      <w:r w:rsidRPr="001A4773">
        <w:t xml:space="preserve"> d</w:t>
      </w:r>
      <w:r w:rsidR="00B604A1" w:rsidRPr="001A4773">
        <w:t>a</w:t>
      </w:r>
      <w:r w:rsidRPr="001A4773">
        <w:t xml:space="preserve">lla The Morgan Library &amp; Museum di New York. </w:t>
      </w:r>
    </w:p>
    <w:p w14:paraId="7C57FCAC" w14:textId="77777777" w:rsidR="008F7B23" w:rsidRPr="001A4773" w:rsidRDefault="008F7B23" w:rsidP="008F7B23">
      <w:pPr>
        <w:spacing w:after="120" w:line="240" w:lineRule="auto"/>
        <w:jc w:val="both"/>
      </w:pPr>
      <w:r w:rsidRPr="001A4773">
        <w:t>Il codice Huygens è un manoscritto rinascimentale attribuito a Carlo Urbino da Crema che riproduce riflessioni di Leonardo sul movimento dei corpi, rilevando un pensiero sotteso al celebre foglio delle Gallerie dell'Accademia e, forse, il volume a cui il disegno era destinato.</w:t>
      </w:r>
    </w:p>
    <w:p w14:paraId="56855CE0" w14:textId="77777777" w:rsidR="008F7B23" w:rsidRPr="001A4773" w:rsidRDefault="008F7B23" w:rsidP="008F7B23">
      <w:pPr>
        <w:spacing w:after="120" w:line="240" w:lineRule="auto"/>
        <w:jc w:val="both"/>
      </w:pPr>
      <w:r w:rsidRPr="001A4773">
        <w:t xml:space="preserve">Approfondimento sarà dedicato, inoltre, alle fonti e ai riflessi degli studi di proporzioni e di anatomia leonardiani con l'esposizione di antiche edizioni del </w:t>
      </w:r>
      <w:r w:rsidRPr="001A4773">
        <w:rPr>
          <w:i/>
        </w:rPr>
        <w:t xml:space="preserve">De </w:t>
      </w:r>
      <w:proofErr w:type="spellStart"/>
      <w:r w:rsidRPr="001A4773">
        <w:rPr>
          <w:i/>
        </w:rPr>
        <w:t>architectura</w:t>
      </w:r>
      <w:proofErr w:type="spellEnd"/>
      <w:r w:rsidRPr="001A4773">
        <w:t xml:space="preserve"> di Vitruvio, del </w:t>
      </w:r>
      <w:r w:rsidRPr="001A4773">
        <w:rPr>
          <w:i/>
        </w:rPr>
        <w:t xml:space="preserve">Divina </w:t>
      </w:r>
      <w:proofErr w:type="spellStart"/>
      <w:r w:rsidRPr="001A4773">
        <w:rPr>
          <w:i/>
        </w:rPr>
        <w:t>proportione</w:t>
      </w:r>
      <w:proofErr w:type="spellEnd"/>
      <w:r w:rsidRPr="001A4773">
        <w:t xml:space="preserve"> di Luca Pacioli, del </w:t>
      </w:r>
      <w:proofErr w:type="spellStart"/>
      <w:r w:rsidRPr="001A4773">
        <w:rPr>
          <w:i/>
        </w:rPr>
        <w:t>Preclarissimus</w:t>
      </w:r>
      <w:proofErr w:type="spellEnd"/>
      <w:r w:rsidRPr="001A4773">
        <w:rPr>
          <w:i/>
        </w:rPr>
        <w:t xml:space="preserve"> </w:t>
      </w:r>
      <w:proofErr w:type="spellStart"/>
      <w:r w:rsidRPr="001A4773">
        <w:rPr>
          <w:i/>
        </w:rPr>
        <w:t>liber</w:t>
      </w:r>
      <w:proofErr w:type="spellEnd"/>
      <w:r w:rsidRPr="001A4773">
        <w:rPr>
          <w:i/>
        </w:rPr>
        <w:t xml:space="preserve"> </w:t>
      </w:r>
      <w:proofErr w:type="spellStart"/>
      <w:r w:rsidRPr="001A4773">
        <w:rPr>
          <w:i/>
        </w:rPr>
        <w:t>elementorum</w:t>
      </w:r>
      <w:proofErr w:type="spellEnd"/>
      <w:r w:rsidRPr="001A4773">
        <w:t xml:space="preserve"> di Euclide, del De </w:t>
      </w:r>
      <w:proofErr w:type="spellStart"/>
      <w:r w:rsidRPr="001A4773">
        <w:rPr>
          <w:i/>
        </w:rPr>
        <w:t>Humani</w:t>
      </w:r>
      <w:proofErr w:type="spellEnd"/>
      <w:r w:rsidRPr="001A4773">
        <w:rPr>
          <w:i/>
        </w:rPr>
        <w:t xml:space="preserve"> </w:t>
      </w:r>
      <w:proofErr w:type="spellStart"/>
      <w:r w:rsidRPr="001A4773">
        <w:rPr>
          <w:i/>
        </w:rPr>
        <w:t>corporis</w:t>
      </w:r>
      <w:proofErr w:type="spellEnd"/>
      <w:r w:rsidRPr="001A4773">
        <w:rPr>
          <w:i/>
        </w:rPr>
        <w:t xml:space="preserve"> Fabrica</w:t>
      </w:r>
      <w:r w:rsidRPr="001A4773">
        <w:t xml:space="preserve"> di Andrea Vesalio. </w:t>
      </w:r>
    </w:p>
    <w:p w14:paraId="5548EA18" w14:textId="77777777" w:rsidR="008F7B23" w:rsidRPr="001A4773" w:rsidRDefault="008F7B23" w:rsidP="008F7B23">
      <w:pPr>
        <w:spacing w:after="0" w:line="240" w:lineRule="auto"/>
        <w:jc w:val="both"/>
      </w:pPr>
    </w:p>
    <w:p w14:paraId="69498A0F" w14:textId="77777777" w:rsidR="008F7B23" w:rsidRDefault="008F7B23" w:rsidP="008F7B23">
      <w:pPr>
        <w:spacing w:after="0" w:line="192" w:lineRule="auto"/>
        <w:rPr>
          <w:rFonts w:ascii="Lato" w:hAnsi="Lato"/>
        </w:rPr>
      </w:pPr>
      <w:r w:rsidRPr="00292F8A">
        <w:rPr>
          <w:rFonts w:ascii="Lato" w:hAnsi="Lato"/>
        </w:rPr>
        <w:t>Venezia,</w:t>
      </w:r>
      <w:r w:rsidR="00AF75FD">
        <w:rPr>
          <w:rFonts w:ascii="Lato" w:hAnsi="Lato"/>
        </w:rPr>
        <w:t xml:space="preserve"> 16</w:t>
      </w:r>
      <w:r w:rsidRPr="00292F8A">
        <w:rPr>
          <w:rFonts w:ascii="Lato" w:hAnsi="Lato"/>
        </w:rPr>
        <w:t xml:space="preserve"> aprile 2019</w:t>
      </w:r>
    </w:p>
    <w:p w14:paraId="45425E81" w14:textId="77777777" w:rsidR="008F7B23" w:rsidRDefault="008F7B23" w:rsidP="008F7B23">
      <w:pPr>
        <w:spacing w:after="0" w:line="240" w:lineRule="auto"/>
        <w:rPr>
          <w:sz w:val="24"/>
          <w:szCs w:val="24"/>
        </w:rPr>
      </w:pPr>
      <w:r w:rsidRPr="00410D5B">
        <w:rPr>
          <w:b/>
          <w:sz w:val="24"/>
          <w:szCs w:val="24"/>
        </w:rPr>
        <w:lastRenderedPageBreak/>
        <w:t>LEONARDO DA VINCI. L’UOMO MODELLO DEL MONDO</w:t>
      </w:r>
    </w:p>
    <w:p w14:paraId="1E305AC6" w14:textId="77777777" w:rsidR="008F7B23" w:rsidRDefault="008F7B23" w:rsidP="008F7B23">
      <w:pPr>
        <w:spacing w:after="0" w:line="240" w:lineRule="auto"/>
      </w:pPr>
      <w:r w:rsidRPr="007E274A">
        <w:t>Gallerie dell’Accademia di Venezia</w:t>
      </w:r>
      <w:r>
        <w:t xml:space="preserve"> (</w:t>
      </w:r>
      <w:r w:rsidRPr="007E274A">
        <w:t>Campo della Carità 1050</w:t>
      </w:r>
      <w:r>
        <w:t>)</w:t>
      </w:r>
    </w:p>
    <w:p w14:paraId="40172496" w14:textId="77777777" w:rsidR="008F7B23" w:rsidRPr="00410D5B" w:rsidRDefault="008F7B23" w:rsidP="008F7B23">
      <w:pPr>
        <w:spacing w:after="0" w:line="240" w:lineRule="auto"/>
        <w:rPr>
          <w:b/>
        </w:rPr>
      </w:pPr>
      <w:r w:rsidRPr="00410D5B">
        <w:rPr>
          <w:b/>
        </w:rPr>
        <w:t>17 aprile – 14 luglio 2019</w:t>
      </w:r>
    </w:p>
    <w:p w14:paraId="52E37358" w14:textId="77777777" w:rsidR="008F7B23" w:rsidRPr="00410D5B" w:rsidRDefault="008F7B23" w:rsidP="008F7B23">
      <w:pPr>
        <w:spacing w:after="0" w:line="240" w:lineRule="auto"/>
        <w:rPr>
          <w:sz w:val="24"/>
          <w:szCs w:val="24"/>
        </w:rPr>
      </w:pPr>
    </w:p>
    <w:p w14:paraId="7ACCE389" w14:textId="77777777" w:rsidR="008F7B23" w:rsidRPr="007E274A" w:rsidRDefault="008F7B23" w:rsidP="008F7B23">
      <w:pPr>
        <w:spacing w:after="0" w:line="240" w:lineRule="auto"/>
        <w:jc w:val="both"/>
      </w:pPr>
      <w:r w:rsidRPr="007E274A">
        <w:rPr>
          <w:b/>
        </w:rPr>
        <w:t>Orari</w:t>
      </w:r>
      <w:r w:rsidRPr="007E274A">
        <w:t>: lunedì 8.15-14.00; da martedì a domenica: 8.15-19.15</w:t>
      </w:r>
    </w:p>
    <w:p w14:paraId="2142068B" w14:textId="77777777" w:rsidR="008F7B23" w:rsidRDefault="008F7B23" w:rsidP="008F7B23">
      <w:pPr>
        <w:spacing w:after="0" w:line="240" w:lineRule="auto"/>
        <w:jc w:val="both"/>
        <w:rPr>
          <w:b/>
        </w:rPr>
      </w:pPr>
    </w:p>
    <w:p w14:paraId="7D01BB10" w14:textId="77777777" w:rsidR="00DF0C50" w:rsidRDefault="008F7B23" w:rsidP="008F7B23">
      <w:pPr>
        <w:spacing w:after="0" w:line="240" w:lineRule="auto"/>
        <w:jc w:val="both"/>
      </w:pPr>
      <w:r w:rsidRPr="007E274A">
        <w:rPr>
          <w:b/>
        </w:rPr>
        <w:t>Bigliett</w:t>
      </w:r>
      <w:r>
        <w:rPr>
          <w:b/>
        </w:rPr>
        <w:t>i</w:t>
      </w:r>
      <w:r w:rsidRPr="007E274A">
        <w:t xml:space="preserve">: </w:t>
      </w:r>
    </w:p>
    <w:p w14:paraId="46725A56" w14:textId="77777777" w:rsidR="00AC329C" w:rsidRDefault="008F7B23" w:rsidP="008F7B23">
      <w:pPr>
        <w:spacing w:after="0" w:line="240" w:lineRule="auto"/>
        <w:jc w:val="both"/>
      </w:pPr>
      <w:r w:rsidRPr="00AC329C">
        <w:t>intero</w:t>
      </w:r>
      <w:r w:rsidRPr="007E274A">
        <w:t xml:space="preserve"> </w:t>
      </w:r>
      <w:r>
        <w:t>€</w:t>
      </w:r>
      <w:r w:rsidRPr="007E274A">
        <w:t>15</w:t>
      </w:r>
      <w:r>
        <w:t>,00</w:t>
      </w:r>
      <w:r w:rsidRPr="007E274A">
        <w:t xml:space="preserve">; </w:t>
      </w:r>
    </w:p>
    <w:p w14:paraId="2C006318" w14:textId="77777777" w:rsidR="00AC329C" w:rsidRDefault="00AC329C" w:rsidP="008F7B23">
      <w:pPr>
        <w:spacing w:after="0" w:line="240" w:lineRule="auto"/>
        <w:jc w:val="both"/>
      </w:pPr>
    </w:p>
    <w:p w14:paraId="25E65EFF" w14:textId="77777777" w:rsidR="00AC329C" w:rsidRDefault="008F7B23" w:rsidP="008F7B23">
      <w:pPr>
        <w:spacing w:after="0" w:line="240" w:lineRule="auto"/>
        <w:jc w:val="both"/>
      </w:pPr>
      <w:r w:rsidRPr="00AC329C">
        <w:t>agevolato per ragazzi</w:t>
      </w:r>
      <w:r w:rsidRPr="007E274A">
        <w:t xml:space="preserve"> UE 18-25 anni </w:t>
      </w:r>
      <w:r>
        <w:t>€</w:t>
      </w:r>
      <w:r w:rsidR="00DF0C50">
        <w:t xml:space="preserve"> 2,00</w:t>
      </w:r>
      <w:r w:rsidR="00AC329C">
        <w:t xml:space="preserve"> </w:t>
      </w:r>
    </w:p>
    <w:p w14:paraId="11D716DC" w14:textId="77777777" w:rsidR="00DF0C50" w:rsidRDefault="00DF0C50" w:rsidP="008F7B23">
      <w:pPr>
        <w:spacing w:after="0" w:line="240" w:lineRule="auto"/>
        <w:jc w:val="both"/>
      </w:pPr>
      <w:r>
        <w:t xml:space="preserve">+ </w:t>
      </w:r>
      <w:r w:rsidR="00AC329C">
        <w:t xml:space="preserve">€ </w:t>
      </w:r>
      <w:r>
        <w:t>1,5 quota integrazione mostra</w:t>
      </w:r>
    </w:p>
    <w:p w14:paraId="0394AE92" w14:textId="77777777" w:rsidR="00AC329C" w:rsidRDefault="00AC329C" w:rsidP="00AC329C">
      <w:pPr>
        <w:spacing w:after="0" w:line="240" w:lineRule="auto"/>
        <w:jc w:val="both"/>
      </w:pPr>
    </w:p>
    <w:p w14:paraId="79F9D6CD" w14:textId="77777777" w:rsidR="00AC329C" w:rsidRDefault="00AC329C" w:rsidP="00AC329C">
      <w:pPr>
        <w:spacing w:after="0" w:line="240" w:lineRule="auto"/>
        <w:jc w:val="both"/>
      </w:pPr>
      <w:r>
        <w:t>gratuità per legge</w:t>
      </w:r>
    </w:p>
    <w:p w14:paraId="00B2666B" w14:textId="77777777" w:rsidR="00985911" w:rsidRPr="00AC329C" w:rsidRDefault="00985911" w:rsidP="00AC329C">
      <w:pPr>
        <w:spacing w:after="0" w:line="240" w:lineRule="auto"/>
        <w:jc w:val="both"/>
      </w:pPr>
    </w:p>
    <w:p w14:paraId="570FD8BB" w14:textId="77777777" w:rsidR="001B3051" w:rsidRPr="007E274A" w:rsidRDefault="00FB553F" w:rsidP="001B3051">
      <w:pPr>
        <w:spacing w:after="0" w:line="240" w:lineRule="auto"/>
      </w:pPr>
      <w:hyperlink r:id="rId6" w:history="1">
        <w:r w:rsidR="001B3051" w:rsidRPr="00292F8A">
          <w:rPr>
            <w:rStyle w:val="Collegamentoipertestuale"/>
          </w:rPr>
          <w:t>www.gallerieaccademia.it</w:t>
        </w:r>
      </w:hyperlink>
      <w:r w:rsidR="001B3051" w:rsidRPr="007E274A">
        <w:t xml:space="preserve"> </w:t>
      </w:r>
    </w:p>
    <w:p w14:paraId="15FA712D" w14:textId="77777777" w:rsidR="008F7B23" w:rsidRDefault="00FB553F" w:rsidP="008F7B23">
      <w:pPr>
        <w:spacing w:after="0" w:line="240" w:lineRule="auto"/>
      </w:pPr>
      <w:hyperlink r:id="rId7" w:history="1">
        <w:r w:rsidR="00D23EB4" w:rsidRPr="00934D65">
          <w:rPr>
            <w:rStyle w:val="Collegamentoipertestuale"/>
          </w:rPr>
          <w:t>www.mostraleonardo.it</w:t>
        </w:r>
      </w:hyperlink>
    </w:p>
    <w:p w14:paraId="43D49839" w14:textId="77777777" w:rsidR="00D23EB4" w:rsidRDefault="00D23EB4" w:rsidP="008F7B23">
      <w:pPr>
        <w:spacing w:after="0" w:line="240" w:lineRule="auto"/>
        <w:rPr>
          <w:b/>
        </w:rPr>
      </w:pPr>
    </w:p>
    <w:p w14:paraId="4DE0AA7B" w14:textId="77777777" w:rsidR="008F7B23" w:rsidRDefault="008F7B23" w:rsidP="008F7B23">
      <w:pPr>
        <w:spacing w:after="0"/>
        <w:rPr>
          <w:rFonts w:ascii="Calibri" w:hAnsi="Calibri" w:cs="Calibri"/>
        </w:rPr>
      </w:pPr>
    </w:p>
    <w:p w14:paraId="3EF9207A" w14:textId="77777777" w:rsidR="008F2767" w:rsidRPr="007E274A" w:rsidRDefault="008F2767" w:rsidP="008F2767">
      <w:pPr>
        <w:spacing w:after="0" w:line="240" w:lineRule="auto"/>
        <w:rPr>
          <w:b/>
        </w:rPr>
      </w:pPr>
      <w:r w:rsidRPr="007E274A">
        <w:rPr>
          <w:b/>
        </w:rPr>
        <w:t>Informazioni</w:t>
      </w:r>
    </w:p>
    <w:p w14:paraId="765FC275" w14:textId="77777777" w:rsidR="008F2767" w:rsidRPr="00292F8A" w:rsidRDefault="008F2767" w:rsidP="008F2767">
      <w:pPr>
        <w:spacing w:after="0" w:line="240" w:lineRule="auto"/>
      </w:pPr>
      <w:r w:rsidRPr="00292F8A">
        <w:rPr>
          <w:b/>
        </w:rPr>
        <w:t xml:space="preserve">Gallerie dell’Accademia di Venezia </w:t>
      </w:r>
      <w:r w:rsidRPr="00292F8A">
        <w:t xml:space="preserve">| </w:t>
      </w:r>
      <w:hyperlink r:id="rId8" w:history="1">
        <w:r w:rsidR="001A4773" w:rsidRPr="00292F8A">
          <w:rPr>
            <w:rStyle w:val="Collegamentoipertestuale"/>
          </w:rPr>
          <w:t>ga-ave@beniculturali.it</w:t>
        </w:r>
      </w:hyperlink>
      <w:r w:rsidRPr="00292F8A">
        <w:t xml:space="preserve"> </w:t>
      </w:r>
    </w:p>
    <w:p w14:paraId="52B3F00C" w14:textId="77777777" w:rsidR="008F2767" w:rsidRPr="00292F8A" w:rsidRDefault="00FB553F" w:rsidP="008F2767">
      <w:pPr>
        <w:spacing w:after="0" w:line="240" w:lineRule="auto"/>
        <w:rPr>
          <w:lang w:val="en-US"/>
        </w:rPr>
      </w:pPr>
      <w:hyperlink r:id="rId9" w:history="1">
        <w:r w:rsidR="008F2767" w:rsidRPr="00292F8A">
          <w:rPr>
            <w:rStyle w:val="Collegamentoipertestuale"/>
            <w:lang w:val="en-US"/>
          </w:rPr>
          <w:t>www.gallerieaccademia.it</w:t>
        </w:r>
      </w:hyperlink>
      <w:r w:rsidR="008F2767" w:rsidRPr="00292F8A">
        <w:rPr>
          <w:lang w:val="en-US"/>
        </w:rPr>
        <w:t xml:space="preserve"> </w:t>
      </w:r>
    </w:p>
    <w:p w14:paraId="5C0CEBC7" w14:textId="77777777" w:rsidR="008F2767" w:rsidRPr="000A474A" w:rsidRDefault="008F2767" w:rsidP="008F2767">
      <w:pPr>
        <w:pStyle w:val="NormaleWeb"/>
        <w:rPr>
          <w:rStyle w:val="Enfasigrassetto"/>
          <w:rFonts w:asciiTheme="minorHAnsi" w:hAnsiTheme="minorHAnsi"/>
          <w:b w:val="0"/>
          <w:color w:val="000000"/>
          <w:sz w:val="22"/>
          <w:szCs w:val="22"/>
          <w:lang w:val="en-US"/>
        </w:rPr>
      </w:pPr>
      <w:proofErr w:type="spellStart"/>
      <w:r w:rsidRPr="00292F8A">
        <w:rPr>
          <w:rStyle w:val="Enfasigrassetto"/>
          <w:rFonts w:asciiTheme="minorHAnsi" w:hAnsiTheme="minorHAnsi"/>
          <w:b w:val="0"/>
          <w:color w:val="000000"/>
          <w:sz w:val="22"/>
          <w:szCs w:val="22"/>
          <w:lang w:val="en-US"/>
        </w:rPr>
        <w:t>facebook</w:t>
      </w:r>
      <w:proofErr w:type="spellEnd"/>
      <w:r w:rsidRPr="00292F8A">
        <w:rPr>
          <w:rStyle w:val="Enfasigrassetto"/>
          <w:rFonts w:asciiTheme="minorHAnsi" w:hAnsiTheme="minorHAnsi"/>
          <w:b w:val="0"/>
          <w:color w:val="000000"/>
          <w:sz w:val="22"/>
          <w:szCs w:val="22"/>
          <w:lang w:val="en-US"/>
        </w:rPr>
        <w:t xml:space="preserve"> | </w:t>
      </w:r>
      <w:proofErr w:type="spellStart"/>
      <w:r w:rsidRPr="00292F8A">
        <w:rPr>
          <w:rStyle w:val="Enfasigrassetto"/>
          <w:rFonts w:asciiTheme="minorHAnsi" w:hAnsiTheme="minorHAnsi"/>
          <w:b w:val="0"/>
          <w:color w:val="000000"/>
          <w:sz w:val="22"/>
          <w:szCs w:val="22"/>
          <w:lang w:val="en-US"/>
        </w:rPr>
        <w:t>instagram</w:t>
      </w:r>
      <w:proofErr w:type="spellEnd"/>
      <w:r w:rsidRPr="00292F8A">
        <w:rPr>
          <w:rStyle w:val="Enfasigrassetto"/>
          <w:rFonts w:asciiTheme="minorHAnsi" w:hAnsiTheme="minorHAnsi"/>
          <w:b w:val="0"/>
          <w:color w:val="000000"/>
          <w:sz w:val="22"/>
          <w:szCs w:val="22"/>
          <w:lang w:val="en-US"/>
        </w:rPr>
        <w:t xml:space="preserve"> @</w:t>
      </w:r>
      <w:proofErr w:type="spellStart"/>
      <w:r w:rsidRPr="00292F8A">
        <w:rPr>
          <w:rStyle w:val="Enfasigrassetto"/>
          <w:rFonts w:asciiTheme="minorHAnsi" w:hAnsiTheme="minorHAnsi"/>
          <w:b w:val="0"/>
          <w:color w:val="000000"/>
          <w:sz w:val="22"/>
          <w:szCs w:val="22"/>
          <w:lang w:val="en-US"/>
        </w:rPr>
        <w:t>gallerieaccademiavenezia</w:t>
      </w:r>
      <w:proofErr w:type="spellEnd"/>
    </w:p>
    <w:p w14:paraId="76BE0EF3" w14:textId="77777777" w:rsidR="008F2767" w:rsidRPr="00FE4D80" w:rsidRDefault="008F2767" w:rsidP="008F7B23">
      <w:pPr>
        <w:spacing w:after="0"/>
        <w:rPr>
          <w:rFonts w:ascii="Calibri" w:hAnsi="Calibri" w:cs="Calibri"/>
          <w:lang w:val="en-US"/>
        </w:rPr>
      </w:pPr>
    </w:p>
    <w:p w14:paraId="7450826D" w14:textId="77777777" w:rsidR="001A4773" w:rsidRPr="00FE4D80" w:rsidRDefault="001A4773" w:rsidP="00DE4210">
      <w:pPr>
        <w:spacing w:after="0" w:line="240" w:lineRule="auto"/>
        <w:rPr>
          <w:b/>
          <w:highlight w:val="yellow"/>
          <w:lang w:val="en-US"/>
        </w:rPr>
      </w:pPr>
    </w:p>
    <w:p w14:paraId="4FA87D11" w14:textId="77777777" w:rsidR="001A4773" w:rsidRDefault="00DE4210" w:rsidP="00DE4210">
      <w:pPr>
        <w:spacing w:after="0" w:line="240" w:lineRule="auto"/>
      </w:pPr>
      <w:r w:rsidRPr="00292F8A">
        <w:rPr>
          <w:b/>
        </w:rPr>
        <w:t xml:space="preserve">Catalogo: </w:t>
      </w:r>
      <w:r w:rsidRPr="00292F8A">
        <w:t>Silvana Editoriale</w:t>
      </w:r>
    </w:p>
    <w:p w14:paraId="0DD2DD8E" w14:textId="77777777" w:rsidR="001A4773" w:rsidRDefault="001A4773" w:rsidP="00DE4210">
      <w:pPr>
        <w:spacing w:after="0" w:line="240" w:lineRule="auto"/>
      </w:pPr>
    </w:p>
    <w:p w14:paraId="6D8A4509" w14:textId="77777777" w:rsidR="00FE4D80" w:rsidRPr="001601A5" w:rsidRDefault="00FE4D80" w:rsidP="00FE4D80">
      <w:pPr>
        <w:spacing w:after="0" w:line="240" w:lineRule="auto"/>
        <w:rPr>
          <w:b/>
          <w:u w:val="single"/>
        </w:rPr>
      </w:pPr>
      <w:r w:rsidRPr="007E274A">
        <w:rPr>
          <w:b/>
          <w:u w:val="single"/>
        </w:rPr>
        <w:t>Ufficio Stampa</w:t>
      </w:r>
    </w:p>
    <w:p w14:paraId="6C8749CD" w14:textId="77777777" w:rsidR="00FE4D80" w:rsidRPr="000A474A" w:rsidRDefault="00FE4D80" w:rsidP="00FE4D80">
      <w:pPr>
        <w:spacing w:after="0" w:line="240" w:lineRule="auto"/>
      </w:pPr>
      <w:r w:rsidRPr="007E274A">
        <w:rPr>
          <w:b/>
        </w:rPr>
        <w:t>Metamorfosi</w:t>
      </w:r>
      <w:r w:rsidRPr="001601A5">
        <w:t xml:space="preserve"> |</w:t>
      </w:r>
      <w:r>
        <w:rPr>
          <w:b/>
        </w:rPr>
        <w:t xml:space="preserve"> </w:t>
      </w:r>
      <w:r w:rsidRPr="007E274A">
        <w:t xml:space="preserve">Maria Grazia Filippi </w:t>
      </w:r>
      <w:r>
        <w:t xml:space="preserve">| tel. </w:t>
      </w:r>
      <w:r w:rsidRPr="000A474A">
        <w:t>+39 06 83 600 145/146 | mob. +39 333 207 5323</w:t>
      </w:r>
    </w:p>
    <w:p w14:paraId="1D272E18" w14:textId="77777777" w:rsidR="00FE4D80" w:rsidRPr="000A474A" w:rsidRDefault="00FB553F" w:rsidP="00FE4D80">
      <w:pPr>
        <w:spacing w:after="0" w:line="240" w:lineRule="auto"/>
      </w:pPr>
      <w:hyperlink r:id="rId10" w:history="1">
        <w:r w:rsidR="00FE4D80" w:rsidRPr="000A474A">
          <w:rPr>
            <w:rStyle w:val="Collegamentoipertestuale"/>
          </w:rPr>
          <w:t>mariagraziafilippi@associazionemetamorfosi.com</w:t>
        </w:r>
      </w:hyperlink>
      <w:r w:rsidR="00FE4D80" w:rsidRPr="000A474A">
        <w:t xml:space="preserve"> </w:t>
      </w:r>
    </w:p>
    <w:p w14:paraId="03200280" w14:textId="77777777" w:rsidR="00FE4D80" w:rsidRPr="000A474A" w:rsidRDefault="00FE4D80" w:rsidP="00FE4D80">
      <w:pPr>
        <w:pStyle w:val="NormaleWeb"/>
        <w:rPr>
          <w:rStyle w:val="Enfasigrassetto"/>
          <w:rFonts w:ascii="Lato" w:hAnsi="Lato"/>
          <w:b w:val="0"/>
          <w:color w:val="000000"/>
          <w:sz w:val="22"/>
          <w:szCs w:val="22"/>
        </w:rPr>
      </w:pPr>
    </w:p>
    <w:p w14:paraId="7E0C8951" w14:textId="77777777" w:rsidR="00FE4D80" w:rsidRPr="00985911" w:rsidRDefault="00FE4D80" w:rsidP="00FE4D80">
      <w:pPr>
        <w:pStyle w:val="NormaleWeb"/>
        <w:rPr>
          <w:rStyle w:val="Enfasigrassetto"/>
          <w:rFonts w:ascii="Calibri" w:hAnsi="Calibri" w:cs="Calibri"/>
          <w:color w:val="000000"/>
          <w:sz w:val="22"/>
          <w:szCs w:val="22"/>
        </w:rPr>
      </w:pPr>
      <w:r w:rsidRPr="00985911">
        <w:rPr>
          <w:rStyle w:val="Enfasigrassetto"/>
          <w:rFonts w:ascii="Calibri" w:hAnsi="Calibri" w:cs="Calibri"/>
          <w:color w:val="000000"/>
          <w:sz w:val="22"/>
          <w:szCs w:val="22"/>
        </w:rPr>
        <w:t>CLP Relazioni Pubbliche</w:t>
      </w:r>
    </w:p>
    <w:p w14:paraId="41FCD7B2" w14:textId="480E25E8" w:rsidR="00292F8A" w:rsidRPr="00E2330F" w:rsidRDefault="00ED4334" w:rsidP="00FE4D80">
      <w:pPr>
        <w:pStyle w:val="NormaleWeb"/>
        <w:rPr>
          <w:rStyle w:val="Collegamentoipertestuale"/>
          <w:rFonts w:ascii="Calibri" w:hAnsi="Calibri" w:cs="Calibri"/>
          <w:sz w:val="22"/>
          <w:szCs w:val="22"/>
        </w:rPr>
      </w:pPr>
      <w:r>
        <w:rPr>
          <w:rStyle w:val="Enfasigrassetto"/>
          <w:rFonts w:ascii="Calibri" w:hAnsi="Calibri" w:cs="Calibri"/>
          <w:b w:val="0"/>
          <w:color w:val="000000"/>
          <w:sz w:val="22"/>
          <w:szCs w:val="22"/>
        </w:rPr>
        <w:t>Clara Cervia</w:t>
      </w:r>
      <w:r w:rsidR="00FE4D80" w:rsidRPr="00E2330F">
        <w:rPr>
          <w:rStyle w:val="Enfasigrassetto"/>
          <w:rFonts w:ascii="Calibri" w:hAnsi="Calibri" w:cs="Calibri"/>
          <w:b w:val="0"/>
          <w:color w:val="000000"/>
          <w:sz w:val="22"/>
          <w:szCs w:val="22"/>
        </w:rPr>
        <w:t xml:space="preserve"> | tel. 02.36755700 | </w:t>
      </w:r>
      <w:hyperlink r:id="rId11" w:history="1">
        <w:r w:rsidRPr="00495DE8">
          <w:rPr>
            <w:rStyle w:val="Collegamentoipertestuale"/>
            <w:rFonts w:ascii="Calibri" w:hAnsi="Calibri" w:cs="Calibri"/>
            <w:sz w:val="22"/>
            <w:szCs w:val="22"/>
          </w:rPr>
          <w:t>clara.cervia@clp1968.it</w:t>
        </w:r>
      </w:hyperlink>
      <w:r w:rsidR="00E2330F">
        <w:rPr>
          <w:rStyle w:val="Enfasigrassetto"/>
          <w:rFonts w:ascii="Calibri" w:hAnsi="Calibri" w:cs="Calibri"/>
          <w:b w:val="0"/>
          <w:color w:val="000000"/>
          <w:sz w:val="22"/>
          <w:szCs w:val="22"/>
        </w:rPr>
        <w:t xml:space="preserve"> | </w:t>
      </w:r>
      <w:hyperlink r:id="rId12" w:history="1">
        <w:r w:rsidR="00FE4D80" w:rsidRPr="00E2330F">
          <w:rPr>
            <w:rStyle w:val="Collegamentoipertestuale"/>
            <w:rFonts w:ascii="Calibri" w:hAnsi="Calibri" w:cs="Calibri"/>
            <w:sz w:val="22"/>
            <w:szCs w:val="22"/>
          </w:rPr>
          <w:t>www.clp1968.it</w:t>
        </w:r>
      </w:hyperlink>
    </w:p>
    <w:p w14:paraId="1BEBAE65" w14:textId="77777777" w:rsidR="001A4773" w:rsidRPr="00E2330F" w:rsidRDefault="001A4773" w:rsidP="00DE4210">
      <w:pPr>
        <w:spacing w:after="0" w:line="240" w:lineRule="auto"/>
      </w:pPr>
    </w:p>
    <w:p w14:paraId="3B8E0D4B" w14:textId="77777777" w:rsidR="00AF24AE" w:rsidRPr="00E2330F" w:rsidRDefault="00AF24AE" w:rsidP="00DE4210">
      <w:pPr>
        <w:spacing w:after="0" w:line="240" w:lineRule="auto"/>
      </w:pPr>
    </w:p>
    <w:p w14:paraId="53A0BD5A" w14:textId="77777777" w:rsidR="00DE4210" w:rsidRPr="00292F8A" w:rsidRDefault="00292F8A" w:rsidP="00292F8A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 wp14:anchorId="588D0DFF" wp14:editId="365EC37B">
            <wp:extent cx="5543550" cy="280513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45814" cy="280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4210" w:rsidRPr="00292F8A" w:rsidSect="008F7B23">
      <w:head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D4235" w14:textId="77777777" w:rsidR="00FB553F" w:rsidRDefault="00FB553F" w:rsidP="008F7B23">
      <w:pPr>
        <w:spacing w:after="0" w:line="240" w:lineRule="auto"/>
      </w:pPr>
      <w:r>
        <w:separator/>
      </w:r>
    </w:p>
  </w:endnote>
  <w:endnote w:type="continuationSeparator" w:id="0">
    <w:p w14:paraId="71ECD426" w14:textId="77777777" w:rsidR="00FB553F" w:rsidRDefault="00FB553F" w:rsidP="008F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F659C" w14:textId="77777777" w:rsidR="00FB553F" w:rsidRDefault="00FB553F" w:rsidP="008F7B23">
      <w:pPr>
        <w:spacing w:after="0" w:line="240" w:lineRule="auto"/>
      </w:pPr>
      <w:r>
        <w:separator/>
      </w:r>
    </w:p>
  </w:footnote>
  <w:footnote w:type="continuationSeparator" w:id="0">
    <w:p w14:paraId="15F19940" w14:textId="77777777" w:rsidR="00FB553F" w:rsidRDefault="00FB553F" w:rsidP="008F7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C0F50" w14:textId="77777777" w:rsidR="008F7B23" w:rsidRDefault="00292F8A">
    <w:pPr>
      <w:pStyle w:val="Intestazione"/>
    </w:pPr>
    <w:r>
      <w:t xml:space="preserve">        </w:t>
    </w:r>
    <w:r>
      <w:rPr>
        <w:noProof/>
        <w:lang w:eastAsia="it-IT"/>
      </w:rPr>
      <w:drawing>
        <wp:inline distT="0" distB="0" distL="0" distR="0" wp14:anchorId="28D38BA6" wp14:editId="56A133AC">
          <wp:extent cx="1419225" cy="627644"/>
          <wp:effectExtent l="0" t="0" r="0" b="127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7384" cy="6312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  <w:lang w:eastAsia="it-IT"/>
      </w:rPr>
      <w:drawing>
        <wp:inline distT="0" distB="0" distL="0" distR="0" wp14:anchorId="01483B8F" wp14:editId="4B2189E8">
          <wp:extent cx="1619250" cy="6477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192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it-IT"/>
      </w:rPr>
      <w:drawing>
        <wp:inline distT="0" distB="0" distL="0" distR="0" wp14:anchorId="60B46285" wp14:editId="03347A70">
          <wp:extent cx="1009650" cy="707657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14727" cy="711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it-IT"/>
      </w:rPr>
      <w:drawing>
        <wp:inline distT="0" distB="0" distL="0" distR="0" wp14:anchorId="0F49C04E" wp14:editId="1B632ADC">
          <wp:extent cx="962025" cy="800921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968125" cy="80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B23"/>
    <w:rsid w:val="000A474A"/>
    <w:rsid w:val="00136A96"/>
    <w:rsid w:val="001A4773"/>
    <w:rsid w:val="001B3051"/>
    <w:rsid w:val="00292F8A"/>
    <w:rsid w:val="002A2158"/>
    <w:rsid w:val="002C3731"/>
    <w:rsid w:val="002C3A9E"/>
    <w:rsid w:val="00303E79"/>
    <w:rsid w:val="00606DF1"/>
    <w:rsid w:val="008F2767"/>
    <w:rsid w:val="008F7B23"/>
    <w:rsid w:val="00934D65"/>
    <w:rsid w:val="00985911"/>
    <w:rsid w:val="009F24B7"/>
    <w:rsid w:val="00AC329C"/>
    <w:rsid w:val="00AD74F5"/>
    <w:rsid w:val="00AF24AE"/>
    <w:rsid w:val="00AF6EF1"/>
    <w:rsid w:val="00AF75FD"/>
    <w:rsid w:val="00B604A1"/>
    <w:rsid w:val="00D23EB4"/>
    <w:rsid w:val="00DE4210"/>
    <w:rsid w:val="00DF0C50"/>
    <w:rsid w:val="00E2330F"/>
    <w:rsid w:val="00ED4334"/>
    <w:rsid w:val="00F04B0E"/>
    <w:rsid w:val="00F131BD"/>
    <w:rsid w:val="00FB553F"/>
    <w:rsid w:val="00FE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99534"/>
  <w15:docId w15:val="{ADA1B6F8-713D-45EB-BDD8-B2B11CC0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7B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7B23"/>
  </w:style>
  <w:style w:type="paragraph" w:styleId="Pidipagina">
    <w:name w:val="footer"/>
    <w:basedOn w:val="Normale"/>
    <w:link w:val="PidipaginaCarattere"/>
    <w:uiPriority w:val="99"/>
    <w:unhideWhenUsed/>
    <w:rsid w:val="008F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7B2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7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7B2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8F7B23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8F7B23"/>
    <w:rPr>
      <w:b/>
      <w:bCs/>
    </w:rPr>
  </w:style>
  <w:style w:type="paragraph" w:styleId="NormaleWeb">
    <w:name w:val="Normal (Web)"/>
    <w:basedOn w:val="Normale"/>
    <w:uiPriority w:val="99"/>
    <w:unhideWhenUsed/>
    <w:rsid w:val="008F7B2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4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-ave@beniculturali.it" TargetMode="External"/><Relationship Id="rId13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mostraleonardo.it" TargetMode="External"/><Relationship Id="rId12" Type="http://schemas.openxmlformats.org/officeDocument/2006/relationships/hyperlink" Target="http://www.clp1968.it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allerieaccademia.it" TargetMode="External"/><Relationship Id="rId11" Type="http://schemas.openxmlformats.org/officeDocument/2006/relationships/hyperlink" Target="mailto:clara.cervia@clp1968.it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mariagraziafilippi@associazionemetamorfosi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allerieaccademia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Clara Cervia</cp:lastModifiedBy>
  <cp:revision>7</cp:revision>
  <dcterms:created xsi:type="dcterms:W3CDTF">2019-04-15T10:38:00Z</dcterms:created>
  <dcterms:modified xsi:type="dcterms:W3CDTF">2020-04-29T10:07:00Z</dcterms:modified>
</cp:coreProperties>
</file>